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25E3" w:rsidRPr="0059017B" w:rsidRDefault="002525E3">
      <w:pPr>
        <w:pStyle w:val="Hemstlrubrik"/>
        <w:shd w:val="clear" w:color="000000" w:fill="auto"/>
      </w:pPr>
      <w:r w:rsidRPr="0059017B">
        <w:t>Förslag till riksdagsbeslut</w:t>
      </w:r>
    </w:p>
    <w:p w:rsidR="002525E3" w:rsidRPr="0059017B" w:rsidRDefault="002525E3">
      <w:pPr>
        <w:pStyle w:val="Hemstlatt"/>
        <w:shd w:val="clear" w:color="000000" w:fill="auto"/>
        <w:ind w:left="0"/>
      </w:pPr>
      <w:r w:rsidRPr="0059017B">
        <w:t>Riksdagen tillkännager för regeringen som sin mening vad som anförs i motionen om sändningseffekt för Sveriges Radio och den kommersiella radion.</w:t>
      </w:r>
    </w:p>
    <w:p w:rsidR="002525E3" w:rsidRPr="0059017B" w:rsidRDefault="002525E3">
      <w:pPr>
        <w:pStyle w:val="Rubrik1"/>
        <w:shd w:val="clear" w:color="000000" w:fill="auto"/>
      </w:pPr>
      <w:r w:rsidRPr="0059017B">
        <w:t>Motivering</w:t>
      </w:r>
    </w:p>
    <w:p w:rsidR="002525E3" w:rsidRPr="0059017B" w:rsidRDefault="002525E3">
      <w:pPr>
        <w:shd w:val="clear" w:color="000000" w:fill="auto"/>
      </w:pPr>
      <w:r w:rsidRPr="0059017B">
        <w:t>De kommersiella radiostationerna i Sverige måste få förutsättningar vad gäl</w:t>
      </w:r>
      <w:r w:rsidRPr="0059017B">
        <w:t>l</w:t>
      </w:r>
      <w:r w:rsidRPr="0059017B">
        <w:t>er sändningseffekt för att säkerställa en rimlig konkurrens samt för att kunna sprida viktig samhällsinformation. I dag sänder Sveriges Radio med 30 000 till 60 000 watt per sändare medan de kommersiella sändarna är begränsade till 1 000 watt (ett fåtal orter har 3 000–5 000 watt).</w:t>
      </w:r>
    </w:p>
    <w:p w:rsidR="002525E3" w:rsidRPr="0059017B" w:rsidRDefault="002525E3">
      <w:pPr>
        <w:pStyle w:val="Normaltindrag"/>
        <w:shd w:val="clear" w:color="000000" w:fill="auto"/>
      </w:pPr>
      <w:r w:rsidRPr="0059017B">
        <w:t>Det finns anledning att ifrågasätta om Sveriges Radio fortfarande behöver sända med nuvarande sändningsstyrka eftersom det finns nya tekniska lö</w:t>
      </w:r>
      <w:r w:rsidRPr="0059017B">
        <w:t>s</w:t>
      </w:r>
      <w:r w:rsidRPr="0059017B">
        <w:t>ningar som optimerar hörbarheten av sändare på en betydligt lägre effekt utan att drabba kvaliteten. Det frekvensutrymme som frigörs genom en sänkning av SR:s sändare skulle därmed kunna användas till fler kanaler, vilket vore positivt av fler skäl.</w:t>
      </w:r>
    </w:p>
    <w:p w:rsidR="002525E3" w:rsidRPr="0059017B" w:rsidRDefault="002525E3">
      <w:pPr>
        <w:pStyle w:val="Normaltindrag"/>
        <w:shd w:val="clear" w:color="000000" w:fill="auto"/>
      </w:pPr>
      <w:r w:rsidRPr="0059017B">
        <w:t>En tidigare motivering till SR:s höga sändningseffekt har varit att man vill garantera att information kan sändas till medborgarna vid allvarliga olyckor eller i andra akuta situationer. Det är ett hållbart argument, men vi behöver nu anpassa radion till den si</w:t>
      </w:r>
      <w:r w:rsidRPr="0059017B">
        <w:t>tuation som råder. Idag lyssnar över hälften av b</w:t>
      </w:r>
      <w:r w:rsidRPr="0059017B">
        <w:t>e</w:t>
      </w:r>
      <w:r w:rsidRPr="0059017B">
        <w:t>folkningen under 50 år på kommersiell radio, vilket betyder att denna del av befolkningen inte kan garanteras samma information som de som lyssnar på SR. Den kommersiella radion ingår i det system som kallas VMA (Viktigt meddelande till allmänheten), men med de låga sändningseffekterna kan hö</w:t>
      </w:r>
      <w:r w:rsidRPr="0059017B">
        <w:t>r</w:t>
      </w:r>
      <w:r w:rsidRPr="0059017B">
        <w:t>barheten inte garanteras på samma sätt som för dem som lyssnar på SR:s kanaler.</w:t>
      </w:r>
    </w:p>
    <w:p w:rsidR="002525E3" w:rsidRPr="0059017B" w:rsidRDefault="002525E3">
      <w:pPr>
        <w:pStyle w:val="Normaltindrag"/>
        <w:shd w:val="clear" w:color="000000" w:fill="auto"/>
      </w:pPr>
      <w:r w:rsidRPr="0059017B">
        <w:lastRenderedPageBreak/>
        <w:t>En utredning har nyligen genomförts där Post- och telestyrelsen, PTS, fick i uppdrag att</w:t>
      </w:r>
      <w:r w:rsidRPr="0059017B">
        <w:t xml:space="preserve"> utreda sändningsstyrkan. Då klargjordes att det inte förelåg n</w:t>
      </w:r>
      <w:r w:rsidRPr="0059017B">
        <w:t>å</w:t>
      </w:r>
      <w:r w:rsidRPr="0059017B">
        <w:t>gon mer sändningsplats på FM. Det var inte särskilt överraskande med tanke på att direktiven för utredningen inte öppnade för frekvensutrymme som ku</w:t>
      </w:r>
      <w:r w:rsidRPr="0059017B">
        <w:t>n</w:t>
      </w:r>
      <w:r w:rsidRPr="0059017B">
        <w:t>de påverka Sveriges Radios kanaler.</w:t>
      </w:r>
    </w:p>
    <w:p w:rsidR="002525E3" w:rsidRPr="0059017B" w:rsidRDefault="002525E3">
      <w:pPr>
        <w:pStyle w:val="Normaltindrag"/>
        <w:shd w:val="clear" w:color="000000" w:fill="auto"/>
      </w:pPr>
      <w:r w:rsidRPr="0059017B">
        <w:t>En ny översyn behöver således göras om hur sändningseffekten för Sver</w:t>
      </w:r>
      <w:r w:rsidRPr="0059017B">
        <w:t>i</w:t>
      </w:r>
      <w:r w:rsidRPr="0059017B">
        <w:t>ges Radio och den kommersiella radion kan förändras.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017B">
        <w:trPr>
          <w:cantSplit/>
        </w:trPr>
        <w:tc>
          <w:tcPr>
            <w:tcW w:w="3046" w:type="dxa"/>
          </w:tcPr>
          <w:p w:rsidR="002525E3" w:rsidRPr="0059017B" w:rsidRDefault="002525E3">
            <w:pPr>
              <w:pStyle w:val="UnderskriftDatum"/>
              <w:shd w:val="clear" w:color="000000" w:fill="auto"/>
              <w:spacing w:before="240"/>
            </w:pPr>
            <w:r w:rsidRPr="0059017B">
              <w:t>Stockholm den 6 oktober 2008</w:t>
            </w:r>
          </w:p>
        </w:tc>
        <w:tc>
          <w:tcPr>
            <w:tcW w:w="3047" w:type="dxa"/>
          </w:tcPr>
          <w:p w:rsidR="002525E3" w:rsidRPr="0059017B" w:rsidRDefault="002525E3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9017B">
        <w:trPr>
          <w:cantSplit/>
        </w:trPr>
        <w:tc>
          <w:tcPr>
            <w:tcW w:w="3046" w:type="dxa"/>
          </w:tcPr>
          <w:p w:rsidR="002525E3" w:rsidRPr="0059017B" w:rsidRDefault="002525E3">
            <w:pPr>
              <w:pStyle w:val="Underskrifter"/>
              <w:shd w:val="clear" w:color="000000" w:fill="auto"/>
            </w:pPr>
            <w:r w:rsidRPr="0059017B">
              <w:t>Tomas Tobé (m)</w:t>
            </w:r>
          </w:p>
        </w:tc>
        <w:tc>
          <w:tcPr>
            <w:tcW w:w="3046" w:type="dxa"/>
          </w:tcPr>
          <w:p w:rsidR="002525E3" w:rsidRPr="0059017B" w:rsidRDefault="002525E3">
            <w:pPr>
              <w:pStyle w:val="Underskrifter"/>
              <w:shd w:val="clear" w:color="000000" w:fill="auto"/>
            </w:pPr>
          </w:p>
        </w:tc>
      </w:tr>
    </w:tbl>
    <w:p w:rsidR="002525E3" w:rsidRPr="0059017B" w:rsidRDefault="002525E3">
      <w:pPr>
        <w:pStyle w:val="Normaltindrag"/>
        <w:shd w:val="clear" w:color="000000" w:fill="auto"/>
      </w:pPr>
    </w:p>
    <w:sectPr w:rsidR="002525E3" w:rsidRPr="00590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25E3" w:rsidRPr="0059017B" w:rsidRDefault="002525E3">
      <w:r w:rsidRPr="0059017B">
        <w:separator/>
      </w:r>
    </w:p>
  </w:endnote>
  <w:endnote w:type="continuationSeparator" w:id="0">
    <w:p w:rsidR="002525E3" w:rsidRPr="0059017B" w:rsidRDefault="002525E3">
      <w:r w:rsidRPr="005901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59017B">
    <w:pPr>
      <w:pStyle w:val="Sidfot"/>
    </w:pPr>
    <w:r w:rsidRPr="0059017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1143504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E3" w:rsidRDefault="002525E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525E3" w:rsidRDefault="002525E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59017B">
    <w:pPr>
      <w:pStyle w:val="Sidfot"/>
    </w:pPr>
    <w:r w:rsidRPr="0059017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367938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E3" w:rsidRDefault="002525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25E3" w:rsidRDefault="002525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59017B">
    <w:pPr>
      <w:pStyle w:val="Sidfot"/>
    </w:pPr>
    <w:r w:rsidRPr="0059017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65585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E3" w:rsidRDefault="002525E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525E3" w:rsidRDefault="002525E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25E3" w:rsidRPr="0059017B" w:rsidRDefault="002525E3">
      <w:r w:rsidRPr="0059017B">
        <w:separator/>
      </w:r>
    </w:p>
  </w:footnote>
  <w:footnote w:type="continuationSeparator" w:id="0">
    <w:p w:rsidR="002525E3" w:rsidRPr="0059017B" w:rsidRDefault="002525E3">
      <w:r w:rsidRPr="005901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59017B">
    <w:pPr>
      <w:pStyle w:val="Sidhuvud"/>
    </w:pPr>
    <w:r w:rsidRPr="0059017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64867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E3" w:rsidRDefault="002525E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525E3" w:rsidRDefault="002525E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59017B">
    <w:pPr>
      <w:pStyle w:val="Sidhuvud"/>
    </w:pPr>
    <w:r w:rsidRPr="0059017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21195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25E3" w:rsidRDefault="002525E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525E3" w:rsidRDefault="002525E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25E3" w:rsidRPr="0059017B" w:rsidRDefault="002525E3">
    <w:pPr>
      <w:pStyle w:val="FSHNormal"/>
      <w:tabs>
        <w:tab w:val="right" w:pos="5840"/>
      </w:tabs>
    </w:pPr>
    <w:r w:rsidRPr="0059017B">
      <w:br/>
    </w:r>
    <w:r w:rsidRPr="0059017B">
      <w:fldChar w:fldCharType="begin" w:fldLock="1"/>
    </w:r>
    <w:r w:rsidRPr="0059017B">
      <w:instrText xml:space="preserve"> DOCPROPERTY</w:instrText>
    </w:r>
    <w:r w:rsidRPr="0059017B">
      <w:rPr>
        <w:sz w:val="18"/>
      </w:rPr>
      <w:instrText xml:space="preserve"> "YearUser" *\charformat </w:instrText>
    </w:r>
    <w:r w:rsidRPr="0059017B">
      <w:fldChar w:fldCharType="separate"/>
    </w:r>
    <w:r w:rsidRPr="0059017B">
      <w:t>2008/09</w:t>
    </w:r>
    <w:r w:rsidRPr="0059017B">
      <w:fldChar w:fldCharType="end"/>
    </w:r>
    <w:r w:rsidRPr="0059017B">
      <w:t xml:space="preserve"> </w:t>
    </w:r>
    <w:r w:rsidRPr="0059017B">
      <w:tab/>
      <w:t xml:space="preserve">mnr: </w:t>
    </w:r>
    <w:r w:rsidRPr="0059017B">
      <w:fldChar w:fldCharType="begin" w:fldLock="1"/>
    </w:r>
    <w:r w:rsidRPr="0059017B">
      <w:instrText xml:space="preserve"> DOCPROPERTY</w:instrText>
    </w:r>
    <w:r w:rsidRPr="0059017B">
      <w:rPr>
        <w:sz w:val="18"/>
      </w:rPr>
      <w:instrText xml:space="preserve"> "Motionsnummer" *\charformat </w:instrText>
    </w:r>
    <w:r w:rsidRPr="0059017B">
      <w:fldChar w:fldCharType="separate"/>
    </w:r>
    <w:r w:rsidRPr="0059017B">
      <w:t>K347</w:t>
    </w:r>
    <w:r w:rsidRPr="0059017B">
      <w:fldChar w:fldCharType="end"/>
    </w:r>
    <w:r w:rsidRPr="0059017B">
      <w:br/>
    </w:r>
    <w:r w:rsidRPr="0059017B">
      <w:fldChar w:fldCharType="begin" w:fldLock="1"/>
    </w:r>
    <w:r w:rsidRPr="0059017B">
      <w:instrText xml:space="preserve"> DOCPROPERTY</w:instrText>
    </w:r>
    <w:r w:rsidRPr="0059017B">
      <w:rPr>
        <w:sz w:val="18"/>
      </w:rPr>
      <w:instrText xml:space="preserve"> "Samling" *\charformat </w:instrText>
    </w:r>
    <w:r w:rsidRPr="0059017B">
      <w:fldChar w:fldCharType="end"/>
    </w:r>
    <w:r w:rsidRPr="0059017B">
      <w:tab/>
      <w:t xml:space="preserve">pnr: </w:t>
    </w:r>
    <w:r w:rsidRPr="0059017B">
      <w:fldChar w:fldCharType="begin" w:fldLock="1"/>
    </w:r>
    <w:r w:rsidRPr="0059017B">
      <w:instrText xml:space="preserve"> DOCPROPERTY</w:instrText>
    </w:r>
    <w:r w:rsidRPr="0059017B">
      <w:rPr>
        <w:sz w:val="18"/>
      </w:rPr>
      <w:instrText xml:space="preserve"> "Partinummer" *\charformat </w:instrText>
    </w:r>
    <w:r w:rsidRPr="0059017B">
      <w:fldChar w:fldCharType="separate"/>
    </w:r>
    <w:r w:rsidRPr="0059017B">
      <w:t>m2010</w:t>
    </w:r>
    <w:r w:rsidRPr="0059017B">
      <w:fldChar w:fldCharType="end"/>
    </w:r>
  </w:p>
  <w:p w:rsidR="002525E3" w:rsidRPr="0059017B" w:rsidRDefault="002525E3">
    <w:pPr>
      <w:pStyle w:val="FSHRub1"/>
    </w:pPr>
    <w:r w:rsidRPr="0059017B">
      <w:t>Motion till riksdagen</w:t>
    </w:r>
    <w:r w:rsidRPr="0059017B">
      <w:br/>
    </w:r>
    <w:r w:rsidRPr="0059017B">
      <w:fldChar w:fldCharType="begin" w:fldLock="1"/>
    </w:r>
    <w:r w:rsidRPr="0059017B">
      <w:instrText xml:space="preserve"> DOCPROPERTY "YearUser" *\charformat </w:instrText>
    </w:r>
    <w:r w:rsidRPr="0059017B">
      <w:fldChar w:fldCharType="separate"/>
    </w:r>
    <w:r w:rsidRPr="0059017B">
      <w:t>2008/09</w:t>
    </w:r>
    <w:r w:rsidRPr="0059017B">
      <w:fldChar w:fldCharType="end"/>
    </w:r>
    <w:r w:rsidRPr="0059017B">
      <w:t>:</w:t>
    </w:r>
    <w:r w:rsidRPr="0059017B">
      <w:fldChar w:fldCharType="begin" w:fldLock="1"/>
    </w:r>
    <w:r w:rsidRPr="0059017B">
      <w:instrText xml:space="preserve"> DOCPROPERTY "Motionsnummer" *\charformat </w:instrText>
    </w:r>
    <w:r w:rsidRPr="0059017B">
      <w:fldChar w:fldCharType="separate"/>
    </w:r>
    <w:r w:rsidRPr="0059017B">
      <w:t>K347</w:t>
    </w:r>
    <w:r w:rsidRPr="0059017B">
      <w:fldChar w:fldCharType="end"/>
    </w:r>
  </w:p>
  <w:p w:rsidR="002525E3" w:rsidRPr="0059017B" w:rsidRDefault="002525E3">
    <w:pPr>
      <w:pStyle w:val="FSHNormalS5"/>
    </w:pPr>
    <w:r w:rsidRPr="0059017B">
      <w:fldChar w:fldCharType="begin" w:fldLock="1"/>
    </w:r>
    <w:r w:rsidRPr="0059017B">
      <w:instrText xml:space="preserve"> DOCPROPERTY "MotionarText" *\charformat </w:instrText>
    </w:r>
    <w:r w:rsidRPr="0059017B">
      <w:fldChar w:fldCharType="separate"/>
    </w:r>
    <w:r w:rsidRPr="0059017B">
      <w:t>av Tomas Tobé (m)</w:t>
    </w:r>
    <w:r w:rsidRPr="0059017B">
      <w:fldChar w:fldCharType="end"/>
    </w:r>
    <w:r w:rsidRPr="0059017B">
      <w:br/>
    </w:r>
    <w:r w:rsidRPr="0059017B">
      <w:fldChar w:fldCharType="begin" w:fldLock="1"/>
    </w:r>
    <w:r w:rsidRPr="0059017B">
      <w:instrText xml:space="preserve"> DOCPROPERTY "SvarFrasKort" *\charformat </w:instrText>
    </w:r>
    <w:r w:rsidRPr="0059017B">
      <w:fldChar w:fldCharType="end"/>
    </w:r>
  </w:p>
  <w:p w:rsidR="002525E3" w:rsidRPr="0059017B" w:rsidRDefault="002525E3">
    <w:pPr>
      <w:pStyle w:val="FSHTitel"/>
    </w:pPr>
    <w:r w:rsidRPr="0059017B">
      <w:fldChar w:fldCharType="begin" w:fldLock="1"/>
    </w:r>
    <w:r w:rsidRPr="0059017B">
      <w:instrText xml:space="preserve"> DOCPROPERTY</w:instrText>
    </w:r>
    <w:r w:rsidRPr="0059017B">
      <w:rPr>
        <w:sz w:val="18"/>
      </w:rPr>
      <w:instrText xml:space="preserve"> "RubrikSvar" *\charformat </w:instrText>
    </w:r>
    <w:r w:rsidRPr="0059017B">
      <w:fldChar w:fldCharType="separate"/>
    </w:r>
    <w:r w:rsidRPr="0059017B">
      <w:t>Sändningseffekt för SR och den kommersiella radion</w:t>
    </w:r>
    <w:r w:rsidRPr="0059017B">
      <w:fldChar w:fldCharType="end"/>
    </w:r>
  </w:p>
  <w:p w:rsidR="002525E3" w:rsidRPr="0059017B" w:rsidRDefault="002525E3">
    <w:pPr>
      <w:pStyle w:val="Normal00"/>
    </w:pPr>
  </w:p>
  <w:p w:rsidR="002525E3" w:rsidRPr="0059017B" w:rsidRDefault="002525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299767">
    <w:abstractNumId w:val="8"/>
  </w:num>
  <w:num w:numId="2" w16cid:durableId="1411846322">
    <w:abstractNumId w:val="9"/>
  </w:num>
  <w:num w:numId="3" w16cid:durableId="624888046">
    <w:abstractNumId w:val="8"/>
  </w:num>
  <w:num w:numId="4" w16cid:durableId="828249730">
    <w:abstractNumId w:val="9"/>
  </w:num>
  <w:num w:numId="5" w16cid:durableId="717819528">
    <w:abstractNumId w:val="13"/>
  </w:num>
  <w:num w:numId="6" w16cid:durableId="935291499">
    <w:abstractNumId w:val="10"/>
  </w:num>
  <w:num w:numId="7" w16cid:durableId="1281574126">
    <w:abstractNumId w:val="11"/>
  </w:num>
  <w:num w:numId="8" w16cid:durableId="596641272">
    <w:abstractNumId w:val="12"/>
  </w:num>
  <w:num w:numId="9" w16cid:durableId="678041914">
    <w:abstractNumId w:val="8"/>
  </w:num>
  <w:num w:numId="10" w16cid:durableId="2030181410">
    <w:abstractNumId w:val="3"/>
  </w:num>
  <w:num w:numId="11" w16cid:durableId="1874728316">
    <w:abstractNumId w:val="2"/>
  </w:num>
  <w:num w:numId="12" w16cid:durableId="1641350156">
    <w:abstractNumId w:val="1"/>
  </w:num>
  <w:num w:numId="13" w16cid:durableId="1560436935">
    <w:abstractNumId w:val="0"/>
  </w:num>
  <w:num w:numId="14" w16cid:durableId="1793861120">
    <w:abstractNumId w:val="9"/>
  </w:num>
  <w:num w:numId="15" w16cid:durableId="2040398530">
    <w:abstractNumId w:val="7"/>
  </w:num>
  <w:num w:numId="16" w16cid:durableId="1768038985">
    <w:abstractNumId w:val="6"/>
  </w:num>
  <w:num w:numId="17" w16cid:durableId="2017490399">
    <w:abstractNumId w:val="5"/>
  </w:num>
  <w:num w:numId="18" w16cid:durableId="966590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AF08394-9DE1-44A5-9880-5729758353F0}"/>
  </w:docVars>
  <w:rsids>
    <w:rsidRoot w:val="00F1744F"/>
    <w:rsid w:val="002525E3"/>
    <w:rsid w:val="0059017B"/>
    <w:rsid w:val="00F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AFF39FF-DD4A-4DC6-B983-51399981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1812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2009-02-04T10:12:00Z</cp:lastPrinted>
  <dcterms:created xsi:type="dcterms:W3CDTF">2025-12-17T16:55:00Z</dcterms:created>
  <dcterms:modified xsi:type="dcterms:W3CDTF">2025-12-17T16:55:00Z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Sändningseffekt för SR och den kommersiella radion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Sändningseffekt för SR och den kommersiella radion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20082009000000000109000020100069</vt:lpwstr>
  </property>
  <property fmtid="{D5CDD505-2E9C-101B-9397-08002B2CF9AE}" pid="47" name="datum">
    <vt:lpwstr>081006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20082009000000000109000020100069</vt:lpwstr>
  </property>
  <property fmtid="{D5CDD505-2E9C-101B-9397-08002B2CF9AE}" pid="50" name="nummer">
    <vt:lpwstr>347</vt:lpwstr>
  </property>
  <property fmtid="{D5CDD505-2E9C-101B-9397-08002B2CF9AE}" pid="51" name="utskottsbeteckning">
    <vt:lpwstr>K</vt:lpwstr>
  </property>
  <property fmtid="{D5CDD505-2E9C-101B-9397-08002B2CF9AE}" pid="52" name="GlobalUID">
    <vt:lpwstr>{A260AEC7-7DCF-4AD3-B300-3809E17CA990}</vt:lpwstr>
  </property>
  <property fmtid="{D5CDD505-2E9C-101B-9397-08002B2CF9AE}" pid="53" name="Överföringar">
    <vt:i4>0</vt:i4>
  </property>
  <property fmtid="{D5CDD505-2E9C-101B-9397-08002B2CF9AE}" pid="54" name="Checksum">
    <vt:lpwstr>*1010368704884*</vt:lpwstr>
  </property>
  <property fmtid="{D5CDD505-2E9C-101B-9397-08002B2CF9AE}" pid="55" name="skuggnummer">
    <vt:lpwstr>2753</vt:lpwstr>
  </property>
  <property fmtid="{D5CDD505-2E9C-101B-9397-08002B2CF9AE}" pid="56" name="urixVersion">
    <vt:lpwstr>3.2.0.8</vt:lpwstr>
  </property>
  <property fmtid="{D5CDD505-2E9C-101B-9397-08002B2CF9AE}" pid="57" name="urixOrigin">
    <vt:lpwstr>090402 17:04:38.189</vt:lpwstr>
  </property>
  <property fmtid="{D5CDD505-2E9C-101B-9397-08002B2CF9AE}" pid="58" name="urixGuid">
    <vt:lpwstr>{537C9D45-5590-4B8E-9D34-00F2C70A55DA}</vt:lpwstr>
  </property>
</Properties>
</file>