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0025" w:rsidRPr="00843419" w:rsidRDefault="00230025" w:rsidP="00230025">
      <w:pPr>
        <w:pStyle w:val="Hemstlrubrik"/>
      </w:pPr>
      <w:r w:rsidRPr="00843419">
        <w:t>Förslag till riksdagsbeslut</w:t>
      </w:r>
    </w:p>
    <w:p w:rsidR="000B048B" w:rsidRPr="00843419" w:rsidRDefault="000B048B">
      <w:pPr>
        <w:pStyle w:val="Hemstlatt"/>
        <w:ind w:left="0"/>
      </w:pPr>
      <w:r w:rsidRPr="00843419">
        <w:t xml:space="preserve">Riksdagen tillkännager för regeringen som sin mening vad som anförs i motionen om </w:t>
      </w:r>
      <w:r w:rsidRPr="00843419">
        <w:rPr>
          <w:color w:val="000000"/>
        </w:rPr>
        <w:t>behovet av att överväga en skärpt lagstiftning mot svartekonomin som mer effektivt kan stävja skattefu</w:t>
      </w:r>
      <w:r w:rsidRPr="00843419">
        <w:rPr>
          <w:color w:val="000000"/>
        </w:rPr>
        <w:t>s</w:t>
      </w:r>
      <w:r w:rsidRPr="00843419">
        <w:rPr>
          <w:color w:val="000000"/>
        </w:rPr>
        <w:t>ket.</w:t>
      </w:r>
    </w:p>
    <w:p w:rsidR="004D7823" w:rsidRPr="00843419" w:rsidRDefault="004D7823" w:rsidP="00E22893">
      <w:pPr>
        <w:pStyle w:val="Rubrik1"/>
      </w:pPr>
      <w:r w:rsidRPr="00843419">
        <w:t>Motivering</w:t>
      </w:r>
    </w:p>
    <w:p w:rsidR="00230025" w:rsidRPr="00843419" w:rsidRDefault="00230025" w:rsidP="00230025">
      <w:r w:rsidRPr="00843419">
        <w:t>Svartekonomin bland svenska företag är ett stort samhällsproblem som inn</w:t>
      </w:r>
      <w:r w:rsidRPr="00843419">
        <w:t>e</w:t>
      </w:r>
      <w:r w:rsidRPr="00843419">
        <w:t>bär att konkurrensen mellan seriösa och oseriösa företag snedvrids kraftigt på det seriösa företagets bekostnad och att staten går miste om mångmiljardb</w:t>
      </w:r>
      <w:r w:rsidRPr="00843419">
        <w:t>e</w:t>
      </w:r>
      <w:r w:rsidRPr="00843419">
        <w:t>lopp i förlorade skatteintäkter. Den exakta storleken på svartekonomin är okänd</w:t>
      </w:r>
      <w:r w:rsidR="00F2275E" w:rsidRPr="00843419">
        <w:t>,</w:t>
      </w:r>
      <w:r w:rsidRPr="00843419">
        <w:t xml:space="preserve"> men Riksförsäkringsverket räknar med ett årligt skattebortfall till följd av svartarbete på 20–40 miljarder kronor.</w:t>
      </w:r>
    </w:p>
    <w:p w:rsidR="00230025" w:rsidRPr="00843419" w:rsidRDefault="00230025" w:rsidP="00230025">
      <w:pPr>
        <w:pStyle w:val="Normaltindrag"/>
      </w:pPr>
      <w:r w:rsidRPr="00843419">
        <w:t>Det är av stor vikt att lagstiftningen mot svartekonomin blir så utformad att den verkligen kommer åt fusket. Lagstiftningsfrågan har bland an</w:t>
      </w:r>
      <w:r w:rsidR="00F2275E" w:rsidRPr="00843419">
        <w:t>nat behan</w:t>
      </w:r>
      <w:r w:rsidR="00F2275E" w:rsidRPr="00843419">
        <w:t>d</w:t>
      </w:r>
      <w:r w:rsidR="00F2275E" w:rsidRPr="00843419">
        <w:t>lats av Kassaregister</w:t>
      </w:r>
      <w:r w:rsidRPr="00843419">
        <w:t>utredningen som haft i uppdrag att se över möjligheten att införa plomberbara kassaregister i kontantbranscherna samt att lämna förslag till hur kontroll och sanktioner skall gå till.</w:t>
      </w:r>
    </w:p>
    <w:p w:rsidR="00230025" w:rsidRPr="00843419" w:rsidRDefault="00230025" w:rsidP="00230025">
      <w:pPr>
        <w:pStyle w:val="Normaltindrag"/>
        <w:rPr>
          <w:szCs w:val="24"/>
        </w:rPr>
      </w:pPr>
      <w:r w:rsidRPr="00843419">
        <w:rPr>
          <w:szCs w:val="24"/>
        </w:rPr>
        <w:t>Regeringen har under våren 2007 lagt en proposition om kassaregister – prop. 2006/07:105 Konkurrens på lika villkor i kontantbranschen, och det är bra. Från socialdemokratiskt håll har vi även i samband med propositionen lagt en kommittémotion i det här viktiga ämnet.</w:t>
      </w:r>
    </w:p>
    <w:p w:rsidR="00230025" w:rsidRPr="00843419" w:rsidRDefault="00230025" w:rsidP="00230025">
      <w:pPr>
        <w:pStyle w:val="Normaltindrag"/>
      </w:pPr>
      <w:r w:rsidRPr="00843419">
        <w:t>Men situationen är akut och det finns behov av ytterligare åtgärder. Det f</w:t>
      </w:r>
      <w:r w:rsidRPr="00843419">
        <w:t>ö</w:t>
      </w:r>
      <w:r w:rsidRPr="00843419">
        <w:t>rekommer signaler att konkurrenssituationen för många av de från början alltigenom seriösa företagen blir så svår att de själva till slut frestas att öve</w:t>
      </w:r>
      <w:r w:rsidRPr="00843419">
        <w:t>r</w:t>
      </w:r>
      <w:r w:rsidRPr="00843419">
        <w:t>väga att bedriva en del av sin verksamhet svart för att överleva.</w:t>
      </w:r>
    </w:p>
    <w:p w:rsidR="00230025" w:rsidRPr="00843419" w:rsidRDefault="00230025" w:rsidP="00230025">
      <w:pPr>
        <w:pStyle w:val="Normaltindrag"/>
      </w:pPr>
      <w:r w:rsidRPr="00843419">
        <w:t>Även de anställda drabbas av fusket, inte minst de anställda i den svarta sektorn som hamnar helt utanför socialförsäkringssystemet.</w:t>
      </w:r>
    </w:p>
    <w:p w:rsidR="00230025" w:rsidRPr="00843419" w:rsidRDefault="00230025" w:rsidP="00230025">
      <w:pPr>
        <w:pStyle w:val="Normaltindrag"/>
      </w:pPr>
      <w:r w:rsidRPr="00843419">
        <w:lastRenderedPageBreak/>
        <w:t>Man kan på goda grunder utgå från att nyckeln till en effektiv bekämpning av svartekonomin ligger i ett verkligt effektivt kontrollsystem kombinerat med kännbara sanktioner för dem som inte efterlever reglerna. Dessa aspekter får inte komma i skymundan i de lagstiftningsarbeten som pågår. Om så sker är risken uppenbar att de nya reglerna som införs blir tandlösa papperspr</w:t>
      </w:r>
      <w:r w:rsidRPr="00843419">
        <w:t>o</w:t>
      </w:r>
      <w:r w:rsidRPr="00843419">
        <w:t>dukter.</w:t>
      </w:r>
    </w:p>
    <w:p w:rsidR="00230025" w:rsidRPr="00843419" w:rsidRDefault="00230025" w:rsidP="00230025">
      <w:pPr>
        <w:pStyle w:val="Normaltindrag"/>
      </w:pPr>
      <w:r w:rsidRPr="00843419">
        <w:t>Samhället har allt att vinna på att skapa skatte- och kontrollsystem som omöjliggör fusk, eller åtminstone stävjar en övervägande del av fusket: ökade intäkter, ett sundare företagsklimat och en förbättrad skattemoral ligger i frågans förlängning.</w:t>
      </w:r>
    </w:p>
    <w:p w:rsidR="00230025" w:rsidRPr="00843419" w:rsidRDefault="00230025" w:rsidP="00230025">
      <w:pPr>
        <w:pStyle w:val="Normaltindrag"/>
      </w:pPr>
      <w:r w:rsidRPr="00843419">
        <w:t>Mot denna bakgrund finns behov att överväga en skärpt lagstiftning mot svartekonomin som mer effektivt kan stävja skattefusket.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43419">
        <w:trPr>
          <w:cantSplit/>
        </w:trPr>
        <w:tc>
          <w:tcPr>
            <w:tcW w:w="3046" w:type="dxa"/>
          </w:tcPr>
          <w:p w:rsidR="000B048B" w:rsidRPr="00843419" w:rsidRDefault="000B048B">
            <w:pPr>
              <w:pStyle w:val="UnderskriftDatum"/>
              <w:spacing w:before="240"/>
            </w:pPr>
            <w:r w:rsidRPr="00843419">
              <w:t>Stockholm den 24 september 2007</w:t>
            </w:r>
          </w:p>
        </w:tc>
        <w:tc>
          <w:tcPr>
            <w:tcW w:w="3047" w:type="dxa"/>
          </w:tcPr>
          <w:p w:rsidR="000B048B" w:rsidRPr="00843419" w:rsidRDefault="000B048B">
            <w:pPr>
              <w:pStyle w:val="Underskrifter"/>
              <w:spacing w:before="240"/>
            </w:pPr>
          </w:p>
        </w:tc>
      </w:tr>
      <w:tr w:rsidR="00000000" w:rsidRPr="00843419">
        <w:trPr>
          <w:cantSplit/>
        </w:trPr>
        <w:tc>
          <w:tcPr>
            <w:tcW w:w="3046" w:type="dxa"/>
          </w:tcPr>
          <w:p w:rsidR="000B048B" w:rsidRPr="00843419" w:rsidRDefault="000B048B">
            <w:pPr>
              <w:pStyle w:val="Underskrifter"/>
            </w:pPr>
            <w:r w:rsidRPr="00843419">
              <w:t>Billy Gustafsson (s)</w:t>
            </w:r>
          </w:p>
        </w:tc>
        <w:tc>
          <w:tcPr>
            <w:tcW w:w="3046" w:type="dxa"/>
          </w:tcPr>
          <w:p w:rsidR="000B048B" w:rsidRPr="00843419" w:rsidRDefault="000B048B">
            <w:pPr>
              <w:pStyle w:val="Underskrifter"/>
            </w:pPr>
          </w:p>
        </w:tc>
      </w:tr>
    </w:tbl>
    <w:p w:rsidR="00230025" w:rsidRPr="00843419" w:rsidRDefault="00230025" w:rsidP="00F2275E">
      <w:pPr>
        <w:pStyle w:val="Normaltindrag"/>
      </w:pPr>
    </w:p>
    <w:sectPr w:rsidR="00230025" w:rsidRPr="00843419" w:rsidSect="00F227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048B" w:rsidRPr="00843419" w:rsidRDefault="000B048B">
      <w:r w:rsidRPr="00843419">
        <w:separator/>
      </w:r>
    </w:p>
  </w:endnote>
  <w:endnote w:type="continuationSeparator" w:id="0">
    <w:p w:rsidR="000B048B" w:rsidRPr="00843419" w:rsidRDefault="000B048B">
      <w:r w:rsidRPr="008434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0BEE" w:rsidRPr="00843419" w:rsidRDefault="00843419" w:rsidP="00F2275E">
    <w:pPr>
      <w:pStyle w:val="Sidfot"/>
    </w:pPr>
    <w:r w:rsidRPr="0084341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4464152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75E" w:rsidRDefault="000B048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F2275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2275E" w:rsidRDefault="000B048B">
                    <w:pPr>
                      <w:pStyle w:val="NormalS5sidnrV"/>
                    </w:pPr>
                    <w:r>
                      <w:fldChar w:fldCharType="begin"/>
                    </w:r>
                    <w:r w:rsidR="00F2275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0BEE" w:rsidRPr="00843419" w:rsidRDefault="00843419" w:rsidP="00F2275E">
    <w:pPr>
      <w:pStyle w:val="Sidfot"/>
    </w:pPr>
    <w:r w:rsidRPr="0084341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775761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75E" w:rsidRDefault="000B048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2275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2275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2275E" w:rsidRDefault="000B048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2275E">
                      <w:instrText xml:space="preserve"> PAGE *\charformat</w:instrText>
                    </w:r>
                    <w:r>
                      <w:fldChar w:fldCharType="separate"/>
                    </w:r>
                    <w:r w:rsidR="00F2275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0BEE" w:rsidRPr="00843419" w:rsidRDefault="00843419" w:rsidP="00F2275E">
    <w:pPr>
      <w:pStyle w:val="Sidfot"/>
    </w:pPr>
    <w:r w:rsidRPr="0084341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490774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75E" w:rsidRDefault="000B048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2275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2275E" w:rsidRDefault="000B048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2275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048B" w:rsidRPr="00843419" w:rsidRDefault="000B048B">
      <w:r w:rsidRPr="00843419">
        <w:separator/>
      </w:r>
    </w:p>
  </w:footnote>
  <w:footnote w:type="continuationSeparator" w:id="0">
    <w:p w:rsidR="000B048B" w:rsidRPr="00843419" w:rsidRDefault="000B048B">
      <w:r w:rsidRPr="0084341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0BEE" w:rsidRPr="00843419" w:rsidRDefault="00843419" w:rsidP="00F2275E">
    <w:pPr>
      <w:pStyle w:val="Sidhuvud"/>
    </w:pPr>
    <w:r w:rsidRPr="0084341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4327808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75E" w:rsidRDefault="000B048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F2275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2275E">
                            <w:t>2007/08</w:t>
                          </w:r>
                          <w:r>
                            <w:fldChar w:fldCharType="end"/>
                          </w:r>
                          <w:r w:rsidR="00F2275E">
                            <w:t>:</w:t>
                          </w:r>
                          <w:r>
                            <w:fldChar w:fldCharType="begin"/>
                          </w:r>
                          <w:r w:rsidR="00F2275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2275E">
                            <w:t>Sk214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2275E" w:rsidRDefault="000B048B">
                    <w:pPr>
                      <w:pStyle w:val="KantRubrikS5V"/>
                    </w:pPr>
                    <w:r>
                      <w:fldChar w:fldCharType="begin"/>
                    </w:r>
                    <w:r w:rsidR="00F2275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2275E">
                      <w:t>2007/08</w:t>
                    </w:r>
                    <w:r>
                      <w:fldChar w:fldCharType="end"/>
                    </w:r>
                    <w:r w:rsidR="00F2275E">
                      <w:t>:</w:t>
                    </w:r>
                    <w:r>
                      <w:fldChar w:fldCharType="begin"/>
                    </w:r>
                    <w:r w:rsidR="00F2275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2275E">
                      <w:t>Sk214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0BEE" w:rsidRPr="00843419" w:rsidRDefault="00843419" w:rsidP="00F2275E">
    <w:pPr>
      <w:pStyle w:val="Sidhuvud"/>
    </w:pPr>
    <w:r w:rsidRPr="0084341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182262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75E" w:rsidRDefault="000B048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F2275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2275E">
                            <w:t>2007/08</w:t>
                          </w:r>
                          <w:r>
                            <w:fldChar w:fldCharType="end"/>
                          </w:r>
                          <w:r w:rsidR="00F2275E">
                            <w:t>:</w:t>
                          </w:r>
                          <w:r>
                            <w:fldChar w:fldCharType="begin"/>
                          </w:r>
                          <w:r w:rsidR="00F2275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2275E">
                            <w:t>Sk214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2275E" w:rsidRDefault="000B048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F2275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2275E">
                      <w:t>2007/08</w:t>
                    </w:r>
                    <w:r>
                      <w:fldChar w:fldCharType="end"/>
                    </w:r>
                    <w:r w:rsidR="00F2275E">
                      <w:t>:</w:t>
                    </w:r>
                    <w:r>
                      <w:fldChar w:fldCharType="begin"/>
                    </w:r>
                    <w:r w:rsidR="00F2275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2275E">
                      <w:t>Sk214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048B" w:rsidRPr="00843419" w:rsidRDefault="000B048B">
    <w:pPr>
      <w:pStyle w:val="FSHNormal"/>
      <w:tabs>
        <w:tab w:val="right" w:pos="5840"/>
      </w:tabs>
    </w:pPr>
    <w:r w:rsidRPr="00843419">
      <w:br/>
    </w:r>
    <w:r w:rsidRPr="00843419">
      <w:fldChar w:fldCharType="begin" w:fldLock="1"/>
    </w:r>
    <w:r w:rsidRPr="00843419">
      <w:instrText xml:space="preserve"> DOCPROPERTY</w:instrText>
    </w:r>
    <w:r w:rsidRPr="00843419">
      <w:rPr>
        <w:sz w:val="18"/>
      </w:rPr>
      <w:instrText xml:space="preserve"> "YearUser" *\charformat </w:instrText>
    </w:r>
    <w:r w:rsidRPr="00843419">
      <w:fldChar w:fldCharType="separate"/>
    </w:r>
    <w:r w:rsidRPr="00843419">
      <w:t>2007/08</w:t>
    </w:r>
    <w:r w:rsidRPr="00843419">
      <w:fldChar w:fldCharType="end"/>
    </w:r>
    <w:r w:rsidRPr="00843419">
      <w:t xml:space="preserve"> </w:t>
    </w:r>
    <w:r w:rsidRPr="00843419">
      <w:tab/>
      <w:t xml:space="preserve">mnr: </w:t>
    </w:r>
    <w:r w:rsidRPr="00843419">
      <w:fldChar w:fldCharType="begin" w:fldLock="1"/>
    </w:r>
    <w:r w:rsidRPr="00843419">
      <w:instrText xml:space="preserve"> DOCPROPERTY</w:instrText>
    </w:r>
    <w:r w:rsidRPr="00843419">
      <w:rPr>
        <w:sz w:val="18"/>
      </w:rPr>
      <w:instrText xml:space="preserve"> "Motionsnummer" *\charformat </w:instrText>
    </w:r>
    <w:r w:rsidRPr="00843419">
      <w:fldChar w:fldCharType="separate"/>
    </w:r>
    <w:r w:rsidRPr="00843419">
      <w:t>Sk214</w:t>
    </w:r>
    <w:r w:rsidRPr="00843419">
      <w:fldChar w:fldCharType="end"/>
    </w:r>
    <w:r w:rsidRPr="00843419">
      <w:br/>
    </w:r>
    <w:r w:rsidRPr="00843419">
      <w:fldChar w:fldCharType="begin" w:fldLock="1"/>
    </w:r>
    <w:r w:rsidRPr="00843419">
      <w:instrText xml:space="preserve"> DOCPROPERTY</w:instrText>
    </w:r>
    <w:r w:rsidRPr="00843419">
      <w:rPr>
        <w:sz w:val="18"/>
      </w:rPr>
      <w:instrText xml:space="preserve"> "Samling" *\charformat </w:instrText>
    </w:r>
    <w:r w:rsidRPr="00843419">
      <w:fldChar w:fldCharType="end"/>
    </w:r>
    <w:r w:rsidRPr="00843419">
      <w:tab/>
      <w:t xml:space="preserve">pnr: </w:t>
    </w:r>
    <w:r w:rsidRPr="00843419">
      <w:fldChar w:fldCharType="begin" w:fldLock="1"/>
    </w:r>
    <w:r w:rsidRPr="00843419">
      <w:instrText xml:space="preserve"> DOCPROPERTY</w:instrText>
    </w:r>
    <w:r w:rsidRPr="00843419">
      <w:rPr>
        <w:sz w:val="18"/>
      </w:rPr>
      <w:instrText xml:space="preserve"> "Partinummer" *\charformat </w:instrText>
    </w:r>
    <w:r w:rsidRPr="00843419">
      <w:fldChar w:fldCharType="separate"/>
    </w:r>
    <w:r w:rsidRPr="00843419">
      <w:t>s30009</w:t>
    </w:r>
    <w:r w:rsidRPr="00843419">
      <w:fldChar w:fldCharType="end"/>
    </w:r>
  </w:p>
  <w:p w:rsidR="000B048B" w:rsidRPr="00843419" w:rsidRDefault="000B048B">
    <w:pPr>
      <w:pStyle w:val="FSHRub1"/>
    </w:pPr>
    <w:r w:rsidRPr="00843419">
      <w:t>Motion till riksdagen</w:t>
    </w:r>
    <w:r w:rsidRPr="00843419">
      <w:br/>
    </w:r>
    <w:r w:rsidRPr="00843419">
      <w:fldChar w:fldCharType="begin" w:fldLock="1"/>
    </w:r>
    <w:r w:rsidRPr="00843419">
      <w:instrText xml:space="preserve"> DOCPROPERTY "YearUser" *\charformat </w:instrText>
    </w:r>
    <w:r w:rsidRPr="00843419">
      <w:fldChar w:fldCharType="separate"/>
    </w:r>
    <w:r w:rsidRPr="00843419">
      <w:t>2007/08</w:t>
    </w:r>
    <w:r w:rsidRPr="00843419">
      <w:fldChar w:fldCharType="end"/>
    </w:r>
    <w:r w:rsidRPr="00843419">
      <w:t>:</w:t>
    </w:r>
    <w:r w:rsidRPr="00843419">
      <w:fldChar w:fldCharType="begin" w:fldLock="1"/>
    </w:r>
    <w:r w:rsidRPr="00843419">
      <w:instrText xml:space="preserve"> DOCPROPERTY "Motionsnummer" *\charformat </w:instrText>
    </w:r>
    <w:r w:rsidRPr="00843419">
      <w:fldChar w:fldCharType="separate"/>
    </w:r>
    <w:r w:rsidRPr="00843419">
      <w:t>Sk214</w:t>
    </w:r>
    <w:r w:rsidRPr="00843419">
      <w:fldChar w:fldCharType="end"/>
    </w:r>
  </w:p>
  <w:p w:rsidR="000B048B" w:rsidRPr="00843419" w:rsidRDefault="000B048B">
    <w:pPr>
      <w:pStyle w:val="FSHNormalS5"/>
    </w:pPr>
    <w:r w:rsidRPr="00843419">
      <w:fldChar w:fldCharType="begin" w:fldLock="1"/>
    </w:r>
    <w:r w:rsidRPr="00843419">
      <w:instrText xml:space="preserve"> DOCPROPERTY "MotionarText" *\charformat </w:instrText>
    </w:r>
    <w:r w:rsidRPr="00843419">
      <w:fldChar w:fldCharType="separate"/>
    </w:r>
    <w:r w:rsidRPr="00843419">
      <w:t>av Billy Gustafsson (s)</w:t>
    </w:r>
    <w:r w:rsidRPr="00843419">
      <w:fldChar w:fldCharType="end"/>
    </w:r>
    <w:r w:rsidRPr="00843419">
      <w:br/>
    </w:r>
    <w:r w:rsidRPr="00843419">
      <w:fldChar w:fldCharType="begin" w:fldLock="1"/>
    </w:r>
    <w:r w:rsidRPr="00843419">
      <w:instrText xml:space="preserve"> DOCPROPERTY "SvarFrasKort" *\charformat </w:instrText>
    </w:r>
    <w:r w:rsidRPr="00843419">
      <w:fldChar w:fldCharType="end"/>
    </w:r>
  </w:p>
  <w:p w:rsidR="000B048B" w:rsidRPr="00843419" w:rsidRDefault="000B048B">
    <w:pPr>
      <w:pStyle w:val="FSHTitel"/>
    </w:pPr>
    <w:r w:rsidRPr="00843419">
      <w:fldChar w:fldCharType="begin" w:fldLock="1"/>
    </w:r>
    <w:r w:rsidRPr="00843419">
      <w:instrText xml:space="preserve"> DOCPROPERTY</w:instrText>
    </w:r>
    <w:r w:rsidRPr="00843419">
      <w:rPr>
        <w:sz w:val="18"/>
      </w:rPr>
      <w:instrText xml:space="preserve"> "RubrikSvar" *\charformat </w:instrText>
    </w:r>
    <w:r w:rsidRPr="00843419">
      <w:fldChar w:fldCharType="separate"/>
    </w:r>
    <w:r w:rsidRPr="00843419">
      <w:t>Svartekonomi</w:t>
    </w:r>
    <w:r w:rsidRPr="00843419">
      <w:fldChar w:fldCharType="end"/>
    </w:r>
  </w:p>
  <w:p w:rsidR="000B048B" w:rsidRPr="00843419" w:rsidRDefault="000B048B">
    <w:pPr>
      <w:pStyle w:val="Normal00"/>
    </w:pPr>
  </w:p>
  <w:p w:rsidR="00F2275E" w:rsidRPr="00843419" w:rsidRDefault="00F2275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62668075">
    <w:abstractNumId w:val="8"/>
  </w:num>
  <w:num w:numId="2" w16cid:durableId="1327972371">
    <w:abstractNumId w:val="9"/>
  </w:num>
  <w:num w:numId="3" w16cid:durableId="1606423776">
    <w:abstractNumId w:val="8"/>
  </w:num>
  <w:num w:numId="4" w16cid:durableId="1995836344">
    <w:abstractNumId w:val="9"/>
  </w:num>
  <w:num w:numId="5" w16cid:durableId="1396469040">
    <w:abstractNumId w:val="13"/>
  </w:num>
  <w:num w:numId="6" w16cid:durableId="152962453">
    <w:abstractNumId w:val="10"/>
  </w:num>
  <w:num w:numId="7" w16cid:durableId="1605533322">
    <w:abstractNumId w:val="11"/>
  </w:num>
  <w:num w:numId="8" w16cid:durableId="1429807337">
    <w:abstractNumId w:val="12"/>
  </w:num>
  <w:num w:numId="9" w16cid:durableId="1253929605">
    <w:abstractNumId w:val="8"/>
  </w:num>
  <w:num w:numId="10" w16cid:durableId="790783545">
    <w:abstractNumId w:val="3"/>
  </w:num>
  <w:num w:numId="11" w16cid:durableId="1722826058">
    <w:abstractNumId w:val="2"/>
  </w:num>
  <w:num w:numId="12" w16cid:durableId="251937059">
    <w:abstractNumId w:val="1"/>
  </w:num>
  <w:num w:numId="13" w16cid:durableId="578028523">
    <w:abstractNumId w:val="0"/>
  </w:num>
  <w:num w:numId="14" w16cid:durableId="1893491915">
    <w:abstractNumId w:val="9"/>
  </w:num>
  <w:num w:numId="15" w16cid:durableId="451217145">
    <w:abstractNumId w:val="7"/>
  </w:num>
  <w:num w:numId="16" w16cid:durableId="700283687">
    <w:abstractNumId w:val="6"/>
  </w:num>
  <w:num w:numId="17" w16cid:durableId="1560440488">
    <w:abstractNumId w:val="5"/>
  </w:num>
  <w:num w:numId="18" w16cid:durableId="20708853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4"/>
    <w:docVar w:name="PersonGUIDs" w:val="{B09C9622-1A1D-4E9E-B484-42DD827877DF}"/>
  </w:docVars>
  <w:rsids>
    <w:rsidRoot w:val="00843419"/>
    <w:rsid w:val="00002742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048B"/>
    <w:rsid w:val="000B2040"/>
    <w:rsid w:val="000E431D"/>
    <w:rsid w:val="000E48DA"/>
    <w:rsid w:val="000E5207"/>
    <w:rsid w:val="000F5ADD"/>
    <w:rsid w:val="00100531"/>
    <w:rsid w:val="0010382E"/>
    <w:rsid w:val="00107AF5"/>
    <w:rsid w:val="00110679"/>
    <w:rsid w:val="00110BEE"/>
    <w:rsid w:val="00140025"/>
    <w:rsid w:val="00146FE6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30025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7635D"/>
    <w:rsid w:val="003866EC"/>
    <w:rsid w:val="00391AF5"/>
    <w:rsid w:val="003A33BD"/>
    <w:rsid w:val="003B418B"/>
    <w:rsid w:val="003F100A"/>
    <w:rsid w:val="00445271"/>
    <w:rsid w:val="00447A04"/>
    <w:rsid w:val="004527C3"/>
    <w:rsid w:val="00487F7A"/>
    <w:rsid w:val="004971B2"/>
    <w:rsid w:val="004A0504"/>
    <w:rsid w:val="004A7037"/>
    <w:rsid w:val="004B5278"/>
    <w:rsid w:val="004B72BF"/>
    <w:rsid w:val="004B7C06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44CE"/>
    <w:rsid w:val="00567774"/>
    <w:rsid w:val="005956EA"/>
    <w:rsid w:val="005B145B"/>
    <w:rsid w:val="005C441C"/>
    <w:rsid w:val="005D3F50"/>
    <w:rsid w:val="005D72CF"/>
    <w:rsid w:val="00601C6D"/>
    <w:rsid w:val="00603CD4"/>
    <w:rsid w:val="006346C1"/>
    <w:rsid w:val="006443A4"/>
    <w:rsid w:val="00646ED7"/>
    <w:rsid w:val="0064771D"/>
    <w:rsid w:val="00653DD0"/>
    <w:rsid w:val="00677B63"/>
    <w:rsid w:val="00692511"/>
    <w:rsid w:val="00693FFF"/>
    <w:rsid w:val="006A1005"/>
    <w:rsid w:val="006B6262"/>
    <w:rsid w:val="00727C6F"/>
    <w:rsid w:val="0074086B"/>
    <w:rsid w:val="00740D6D"/>
    <w:rsid w:val="00743F76"/>
    <w:rsid w:val="00770030"/>
    <w:rsid w:val="00774959"/>
    <w:rsid w:val="007852B2"/>
    <w:rsid w:val="00794149"/>
    <w:rsid w:val="007B67A7"/>
    <w:rsid w:val="007C6092"/>
    <w:rsid w:val="007D01EB"/>
    <w:rsid w:val="007E119E"/>
    <w:rsid w:val="00843419"/>
    <w:rsid w:val="00846903"/>
    <w:rsid w:val="00857EC2"/>
    <w:rsid w:val="00883EBF"/>
    <w:rsid w:val="00892562"/>
    <w:rsid w:val="008F0A96"/>
    <w:rsid w:val="008F127E"/>
    <w:rsid w:val="009062A0"/>
    <w:rsid w:val="00934852"/>
    <w:rsid w:val="009451E7"/>
    <w:rsid w:val="00956E7F"/>
    <w:rsid w:val="00963118"/>
    <w:rsid w:val="00970D4F"/>
    <w:rsid w:val="00971D70"/>
    <w:rsid w:val="009A4377"/>
    <w:rsid w:val="009A6043"/>
    <w:rsid w:val="009A6EEB"/>
    <w:rsid w:val="009D0673"/>
    <w:rsid w:val="00A053C6"/>
    <w:rsid w:val="00A055B3"/>
    <w:rsid w:val="00A15D71"/>
    <w:rsid w:val="00A174E2"/>
    <w:rsid w:val="00A21BC5"/>
    <w:rsid w:val="00A47FAF"/>
    <w:rsid w:val="00A736FF"/>
    <w:rsid w:val="00AA1434"/>
    <w:rsid w:val="00AB5000"/>
    <w:rsid w:val="00AC4310"/>
    <w:rsid w:val="00AC63D9"/>
    <w:rsid w:val="00AE2EF8"/>
    <w:rsid w:val="00AF5881"/>
    <w:rsid w:val="00B13BF0"/>
    <w:rsid w:val="00B25BC7"/>
    <w:rsid w:val="00B33C81"/>
    <w:rsid w:val="00B34666"/>
    <w:rsid w:val="00B421B1"/>
    <w:rsid w:val="00B67E5B"/>
    <w:rsid w:val="00B84A97"/>
    <w:rsid w:val="00BA4894"/>
    <w:rsid w:val="00BA6BE0"/>
    <w:rsid w:val="00BB6D75"/>
    <w:rsid w:val="00BD43A8"/>
    <w:rsid w:val="00BF7E00"/>
    <w:rsid w:val="00C1285C"/>
    <w:rsid w:val="00C27B7D"/>
    <w:rsid w:val="00C32A06"/>
    <w:rsid w:val="00C44394"/>
    <w:rsid w:val="00C533BA"/>
    <w:rsid w:val="00C822A8"/>
    <w:rsid w:val="00C902E9"/>
    <w:rsid w:val="00C92208"/>
    <w:rsid w:val="00C965E3"/>
    <w:rsid w:val="00C971A3"/>
    <w:rsid w:val="00C97395"/>
    <w:rsid w:val="00CB5B24"/>
    <w:rsid w:val="00CC3AB6"/>
    <w:rsid w:val="00CC7B33"/>
    <w:rsid w:val="00CD4B2B"/>
    <w:rsid w:val="00CE3037"/>
    <w:rsid w:val="00CF7A43"/>
    <w:rsid w:val="00D01775"/>
    <w:rsid w:val="00D1174F"/>
    <w:rsid w:val="00D11807"/>
    <w:rsid w:val="00D1289C"/>
    <w:rsid w:val="00D372C4"/>
    <w:rsid w:val="00D44527"/>
    <w:rsid w:val="00D52681"/>
    <w:rsid w:val="00D53D04"/>
    <w:rsid w:val="00D55EF7"/>
    <w:rsid w:val="00D97778"/>
    <w:rsid w:val="00DC0DF0"/>
    <w:rsid w:val="00DC6C70"/>
    <w:rsid w:val="00DD7FEE"/>
    <w:rsid w:val="00DF5ACD"/>
    <w:rsid w:val="00E1246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C007B"/>
    <w:rsid w:val="00ED0EE7"/>
    <w:rsid w:val="00EE7A8E"/>
    <w:rsid w:val="00F21B30"/>
    <w:rsid w:val="00F2275E"/>
    <w:rsid w:val="00F273EA"/>
    <w:rsid w:val="00F42CB9"/>
    <w:rsid w:val="00F42FFE"/>
    <w:rsid w:val="00F73E9E"/>
    <w:rsid w:val="00F82B3A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8E77D09-3D4A-486B-9A17-0AC820964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646ED7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646ED7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646ED7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646ED7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646ED7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646ED7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646ED7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646ED7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646ED7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646ED7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646ED7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646ED7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646ED7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646ED7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2157</Characters>
  <Application>Microsoft Office Word</Application>
  <DocSecurity>4</DocSecurity>
  <Lines>42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s30009</vt:lpstr>
    </vt:vector>
  </TitlesOfParts>
  <Company>Riksdagen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s30009</dc:title>
  <dc:subject>s30009</dc:subject>
  <dc:creator>Riksdagen</dc:creator>
  <cp:keywords>Riksdagen</cp:keywords>
  <dc:description>TKG-ktrl, MSMQ4mb, PersReg-Distribution mm</dc:description>
  <cp:lastModifiedBy>Lars Brink</cp:lastModifiedBy>
  <cp:revision>2</cp:revision>
  <cp:lastPrinted>2007-10-08T05:37:00Z</cp:lastPrinted>
  <dcterms:created xsi:type="dcterms:W3CDTF">2025-12-17T08:05:00Z</dcterms:created>
  <dcterms:modified xsi:type="dcterms:W3CDTF">2025-12-17T08:05:00Z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mot2000_492_2007-09-24</vt:lpwstr>
  </property>
  <property fmtid="{D5CDD505-2E9C-101B-9397-08002B2CF9AE}" pid="3" name="version">
    <vt:lpwstr>mot2000_492_2007-09-24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Svartekonomi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Svartekonomi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s30009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Billy Gustafsson (s)</vt:lpwstr>
  </property>
  <property fmtid="{D5CDD505-2E9C-101B-9397-08002B2CF9AE}" pid="26" name="MotionarLista">
    <vt:lpwstr>Gustafsson, Billy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Billy Gustafsson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2007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20072008000000000115000300090069</vt:lpwstr>
  </property>
  <property fmtid="{D5CDD505-2E9C-101B-9397-08002B2CF9AE}" pid="47" name="datum">
    <vt:lpwstr>070924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20072008000000000115000300090069</vt:lpwstr>
  </property>
  <property fmtid="{D5CDD505-2E9C-101B-9397-08002B2CF9AE}" pid="50" name="nummer">
    <vt:lpwstr>214</vt:lpwstr>
  </property>
  <property fmtid="{D5CDD505-2E9C-101B-9397-08002B2CF9AE}" pid="51" name="utskottsbeteckning">
    <vt:lpwstr>Sk</vt:lpwstr>
  </property>
  <property fmtid="{D5CDD505-2E9C-101B-9397-08002B2CF9AE}" pid="52" name="GlobalUID">
    <vt:lpwstr>{6C027221-CE6E-4273-93BA-11BEB3044724}</vt:lpwstr>
  </property>
  <property fmtid="{D5CDD505-2E9C-101B-9397-08002B2CF9AE}" pid="53" name="Överföringar">
    <vt:i4>0</vt:i4>
  </property>
  <property fmtid="{D5CDD505-2E9C-101B-9397-08002B2CF9AE}" pid="54" name="Checksum">
    <vt:lpwstr>*0005968378703*</vt:lpwstr>
  </property>
  <property fmtid="{D5CDD505-2E9C-101B-9397-08002B2CF9AE}" pid="55" name="skuggnummer">
    <vt:lpwstr>133</vt:lpwstr>
  </property>
  <property fmtid="{D5CDD505-2E9C-101B-9397-08002B2CF9AE}" pid="56" name="urixVersion">
    <vt:lpwstr>3.2.0.9</vt:lpwstr>
  </property>
  <property fmtid="{D5CDD505-2E9C-101B-9397-08002B2CF9AE}" pid="57" name="urixOrigin">
    <vt:lpwstr>071016 19:58:48.237</vt:lpwstr>
  </property>
  <property fmtid="{D5CDD505-2E9C-101B-9397-08002B2CF9AE}" pid="58" name="urixGuid">
    <vt:lpwstr>{895436EE-B15F-4573-8AA8-95F0F4501B3E}</vt:lpwstr>
  </property>
</Properties>
</file>