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B44" w:rsidRPr="004857B8" w:rsidRDefault="00C65B44">
      <w:pPr>
        <w:pStyle w:val="Frslagsrubrik"/>
        <w:spacing w:after="250"/>
      </w:pPr>
      <w:r w:rsidRPr="004857B8">
        <w:t>Förslag till riksdagsbeslut</w:t>
      </w:r>
    </w:p>
    <w:p w:rsidR="00C65B44" w:rsidRPr="004857B8" w:rsidRDefault="00C65B44">
      <w:pPr>
        <w:pStyle w:val="Hemstlatt"/>
        <w:ind w:left="0"/>
      </w:pPr>
      <w:r w:rsidRPr="004857B8">
        <w:t xml:space="preserve">Riksdagen tillkännager för regeringen som sin mening vad som anförs i motionen om </w:t>
      </w:r>
      <w:r w:rsidRPr="004857B8">
        <w:rPr>
          <w:color w:val="000000"/>
        </w:rPr>
        <w:t>en översyn av möjligheterna att skärpa la</w:t>
      </w:r>
      <w:r w:rsidRPr="004857B8">
        <w:rPr>
          <w:color w:val="000000"/>
        </w:rPr>
        <w:t>g</w:t>
      </w:r>
      <w:r w:rsidRPr="004857B8">
        <w:rPr>
          <w:color w:val="000000"/>
        </w:rPr>
        <w:t>stiftningen för att bekämpa bluffakturor.</w:t>
      </w:r>
    </w:p>
    <w:p w:rsidR="00C65B44" w:rsidRPr="004857B8" w:rsidRDefault="00C65B44">
      <w:pPr>
        <w:pStyle w:val="Rubrik1"/>
      </w:pPr>
      <w:r w:rsidRPr="004857B8">
        <w:t>Motivering</w:t>
      </w:r>
    </w:p>
    <w:p w:rsidR="00C65B44" w:rsidRPr="004857B8" w:rsidRDefault="00C65B44">
      <w:pPr>
        <w:rPr>
          <w:szCs w:val="24"/>
        </w:rPr>
      </w:pPr>
      <w:r w:rsidRPr="004857B8">
        <w:t>Problemet med att oseriösa aktörer försöker lura företagare genom att skicka ut så kallade bluffakturor är växande. Blufföretagen ökar och antalet fakturor som skickas ut stiger. Enligt statistik från Brottsförebyggade rådet uppgick antalet brott under 2005 till 3 390. Förra året, år 2010, var antalet anmälningar om bluffakturor 13 130. Under första halvåret i år var anmälningarna uppe i 7 318 för bedrägerier med bluffakturor – ungefär tio procent fler än förra året. Ökningen kan bero på att fler känner ti</w:t>
      </w:r>
      <w:r w:rsidRPr="004857B8">
        <w:t>ll problemet, vet hur man ska hantera det och inte längre skäms för att ha drabbats.</w:t>
      </w:r>
    </w:p>
    <w:p w:rsidR="00C65B44" w:rsidRPr="004857B8" w:rsidRDefault="00C65B44">
      <w:pPr>
        <w:pStyle w:val="Normaltindrag"/>
      </w:pPr>
      <w:r w:rsidRPr="004857B8">
        <w:t>Det stora antalet bluffakturor upptar mycket dyrbar tid för Sveriges småf</w:t>
      </w:r>
      <w:r w:rsidRPr="004857B8">
        <w:t>ö</w:t>
      </w:r>
      <w:r w:rsidRPr="004857B8">
        <w:t>retagare – vilka är de som oftast blir drabbade. Vi ser dock att även ideella föreningar, som också är juridiska personer, drabbas. Bedragare försöker dra nytta av ordförandebyten och av personal som är skild från beslutsfattandet i styrelser. Kostnaderna för utbetalningar och ökade administrativa kostnader med anledning av bluffakturor uppgår till miljardbelopp. Svensk Handels tf säkerhetschef Magnus Kroon uppger att svenska företagare varje år betalar cirka 1,2 miljarder kronor till bedragarna.</w:t>
      </w:r>
    </w:p>
    <w:p w:rsidR="00C65B44" w:rsidRPr="004857B8" w:rsidRDefault="00C65B44">
      <w:pPr>
        <w:pStyle w:val="Normaltindrag"/>
      </w:pPr>
      <w:r w:rsidRPr="004857B8">
        <w:t>Att probl</w:t>
      </w:r>
      <w:r w:rsidRPr="004857B8">
        <w:t>emet med växande fakturabedrägerier kan fortgå år efter år med metoder som blir alltmer hänsynslösa beror på att lagen skyddar småföretag</w:t>
      </w:r>
      <w:r w:rsidRPr="004857B8">
        <w:t>a</w:t>
      </w:r>
      <w:r w:rsidRPr="004857B8">
        <w:t xml:space="preserve">re och ideella organisationer sämre än privatpersoner. Detta trots att många småföretagare och representanter för ideella organisationer ofta inte är bättre rustade att värja sig mot blufferbjudanden än en privatperson. </w:t>
      </w:r>
    </w:p>
    <w:p w:rsidR="00C65B44" w:rsidRPr="004857B8" w:rsidRDefault="00C65B44">
      <w:pPr>
        <w:pStyle w:val="Normaltindrag"/>
      </w:pPr>
      <w:r w:rsidRPr="004857B8">
        <w:lastRenderedPageBreak/>
        <w:t>Regeringen bör se över möjligheterna att skärpa lagstiftningen och stärka kampen mot dessa bedrägerier. Det kan t.ex. handla om att enmansföretagare, eve</w:t>
      </w:r>
      <w:r w:rsidRPr="004857B8">
        <w:t>ntuellt med några få anställda, och mindre ideella organisationer får skydd liknande det som finns för konsumenter. Dessa skulle då exempelvis kunna få ångerrätt och samma regler för betalningsanmärkningar som privatpersoner. Den olyckliga utvecklingen med ökande fakturabedrägerier måste hejdas genom nya 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7B8">
        <w:trPr>
          <w:cantSplit/>
        </w:trPr>
        <w:tc>
          <w:tcPr>
            <w:tcW w:w="3046" w:type="dxa"/>
          </w:tcPr>
          <w:p w:rsidR="00C65B44" w:rsidRPr="004857B8" w:rsidRDefault="00C65B44">
            <w:pPr>
              <w:pStyle w:val="UnderskriftDatum"/>
              <w:spacing w:before="240"/>
            </w:pPr>
            <w:r w:rsidRPr="004857B8">
              <w:t>Stockholm den 3 oktober 2011</w:t>
            </w:r>
          </w:p>
        </w:tc>
        <w:tc>
          <w:tcPr>
            <w:tcW w:w="3047" w:type="dxa"/>
          </w:tcPr>
          <w:p w:rsidR="00C65B44" w:rsidRPr="004857B8" w:rsidRDefault="00C65B44">
            <w:pPr>
              <w:pStyle w:val="Underskrifter"/>
              <w:spacing w:before="240"/>
            </w:pPr>
          </w:p>
        </w:tc>
      </w:tr>
      <w:tr w:rsidR="00000000" w:rsidRPr="004857B8">
        <w:trPr>
          <w:cantSplit/>
        </w:trPr>
        <w:tc>
          <w:tcPr>
            <w:tcW w:w="3046" w:type="dxa"/>
          </w:tcPr>
          <w:p w:rsidR="00C65B44" w:rsidRPr="004857B8" w:rsidRDefault="00C65B44">
            <w:pPr>
              <w:pStyle w:val="Underskrifter"/>
            </w:pPr>
            <w:r w:rsidRPr="004857B8">
              <w:t>Karin Granbom Ellison (FP)</w:t>
            </w:r>
          </w:p>
        </w:tc>
        <w:tc>
          <w:tcPr>
            <w:tcW w:w="3046" w:type="dxa"/>
          </w:tcPr>
          <w:p w:rsidR="00C65B44" w:rsidRPr="004857B8" w:rsidRDefault="00C65B44">
            <w:pPr>
              <w:pStyle w:val="Underskrifter"/>
            </w:pPr>
          </w:p>
        </w:tc>
      </w:tr>
    </w:tbl>
    <w:p w:rsidR="00C65B44" w:rsidRPr="004857B8" w:rsidRDefault="00C65B44">
      <w:pPr>
        <w:pStyle w:val="Normaltindrag"/>
      </w:pPr>
    </w:p>
    <w:sectPr w:rsidR="00C65B44" w:rsidRPr="00485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5B44" w:rsidRPr="004857B8" w:rsidRDefault="00C65B44">
      <w:r w:rsidRPr="004857B8">
        <w:separator/>
      </w:r>
    </w:p>
  </w:endnote>
  <w:endnote w:type="continuationSeparator" w:id="0">
    <w:p w:rsidR="00C65B44" w:rsidRPr="004857B8" w:rsidRDefault="00C65B44">
      <w:r w:rsidRPr="00485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B44" w:rsidRPr="004857B8" w:rsidRDefault="004857B8">
    <w:pPr>
      <w:pStyle w:val="Sidfot"/>
    </w:pPr>
    <w:r w:rsidRPr="00485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21050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B44" w:rsidRDefault="00C65B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5B44" w:rsidRDefault="00C65B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B44" w:rsidRPr="004857B8" w:rsidRDefault="004857B8">
    <w:pPr>
      <w:pStyle w:val="Sidfot"/>
    </w:pPr>
    <w:r w:rsidRPr="00485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6774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B44" w:rsidRDefault="00C65B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5B44" w:rsidRDefault="00C65B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B44" w:rsidRPr="004857B8" w:rsidRDefault="004857B8">
    <w:pPr>
      <w:pStyle w:val="Sidfot"/>
    </w:pPr>
    <w:r w:rsidRPr="00485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50578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B44" w:rsidRDefault="00C65B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5B44" w:rsidRDefault="00C65B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5B44" w:rsidRPr="004857B8" w:rsidRDefault="00C65B44">
      <w:r w:rsidRPr="004857B8">
        <w:separator/>
      </w:r>
    </w:p>
  </w:footnote>
  <w:footnote w:type="continuationSeparator" w:id="0">
    <w:p w:rsidR="00C65B44" w:rsidRPr="004857B8" w:rsidRDefault="00C65B44">
      <w:r w:rsidRPr="00485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B44" w:rsidRPr="004857B8" w:rsidRDefault="004857B8">
    <w:pPr>
      <w:pStyle w:val="Sidhuvud"/>
    </w:pPr>
    <w:r w:rsidRPr="00485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1083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B44" w:rsidRDefault="00C65B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5B44" w:rsidRDefault="00C65B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B44" w:rsidRPr="004857B8" w:rsidRDefault="004857B8">
    <w:pPr>
      <w:pStyle w:val="Sidhuvud"/>
    </w:pPr>
    <w:r w:rsidRPr="00485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3633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B44" w:rsidRDefault="00C65B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5B44" w:rsidRDefault="00C65B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5B44" w:rsidRPr="004857B8" w:rsidRDefault="00C65B44">
    <w:pPr>
      <w:pStyle w:val="FSHNormal"/>
      <w:tabs>
        <w:tab w:val="right" w:pos="5840"/>
      </w:tabs>
    </w:pPr>
    <w:r w:rsidRPr="004857B8">
      <w:br/>
    </w:r>
    <w:r w:rsidRPr="004857B8">
      <w:fldChar w:fldCharType="begin" w:fldLock="1"/>
    </w:r>
    <w:r w:rsidRPr="004857B8">
      <w:instrText xml:space="preserve"> DOCPROPERTY</w:instrText>
    </w:r>
    <w:r w:rsidRPr="004857B8">
      <w:rPr>
        <w:sz w:val="18"/>
      </w:rPr>
      <w:instrText xml:space="preserve"> "YearUser" *\charformat </w:instrText>
    </w:r>
    <w:r w:rsidRPr="004857B8">
      <w:fldChar w:fldCharType="separate"/>
    </w:r>
    <w:r w:rsidRPr="004857B8">
      <w:t>2011/12</w:t>
    </w:r>
    <w:r w:rsidRPr="004857B8">
      <w:fldChar w:fldCharType="end"/>
    </w:r>
    <w:r w:rsidRPr="004857B8">
      <w:t xml:space="preserve"> </w:t>
    </w:r>
    <w:r w:rsidRPr="004857B8">
      <w:tab/>
      <w:t xml:space="preserve">mnr: </w:t>
    </w:r>
    <w:r w:rsidRPr="004857B8">
      <w:fldChar w:fldCharType="begin" w:fldLock="1"/>
    </w:r>
    <w:r w:rsidRPr="004857B8">
      <w:instrText xml:space="preserve"> DOCPROPERTY</w:instrText>
    </w:r>
    <w:r w:rsidRPr="004857B8">
      <w:rPr>
        <w:sz w:val="18"/>
      </w:rPr>
      <w:instrText xml:space="preserve"> "Motionsnummer" *\charformat </w:instrText>
    </w:r>
    <w:r w:rsidRPr="004857B8">
      <w:fldChar w:fldCharType="separate"/>
    </w:r>
    <w:r w:rsidRPr="004857B8">
      <w:t>C326</w:t>
    </w:r>
    <w:r w:rsidRPr="004857B8">
      <w:fldChar w:fldCharType="end"/>
    </w:r>
    <w:r w:rsidRPr="004857B8">
      <w:br/>
    </w:r>
    <w:r w:rsidRPr="004857B8">
      <w:fldChar w:fldCharType="begin" w:fldLock="1"/>
    </w:r>
    <w:r w:rsidRPr="004857B8">
      <w:instrText xml:space="preserve"> DOCPROPERTY</w:instrText>
    </w:r>
    <w:r w:rsidRPr="004857B8">
      <w:rPr>
        <w:sz w:val="18"/>
      </w:rPr>
      <w:instrText xml:space="preserve"> "Samling" *\charformat </w:instrText>
    </w:r>
    <w:r w:rsidRPr="004857B8">
      <w:fldChar w:fldCharType="end"/>
    </w:r>
    <w:r w:rsidRPr="004857B8">
      <w:tab/>
      <w:t xml:space="preserve">pnr: </w:t>
    </w:r>
    <w:r w:rsidRPr="004857B8">
      <w:fldChar w:fldCharType="begin" w:fldLock="1"/>
    </w:r>
    <w:r w:rsidRPr="004857B8">
      <w:instrText xml:space="preserve"> DOCPROPERTY</w:instrText>
    </w:r>
    <w:r w:rsidRPr="004857B8">
      <w:rPr>
        <w:sz w:val="18"/>
      </w:rPr>
      <w:instrText xml:space="preserve"> "Partinummer" *\charformat </w:instrText>
    </w:r>
    <w:r w:rsidRPr="004857B8">
      <w:fldChar w:fldCharType="separate"/>
    </w:r>
    <w:r w:rsidRPr="004857B8">
      <w:t>FP1243</w:t>
    </w:r>
    <w:r w:rsidRPr="004857B8">
      <w:fldChar w:fldCharType="end"/>
    </w:r>
  </w:p>
  <w:p w:rsidR="00C65B44" w:rsidRPr="004857B8" w:rsidRDefault="00C65B44">
    <w:pPr>
      <w:pStyle w:val="FSHRub1"/>
    </w:pPr>
    <w:r w:rsidRPr="004857B8">
      <w:t>Motion till riksdagen</w:t>
    </w:r>
    <w:r w:rsidRPr="004857B8">
      <w:br/>
    </w:r>
    <w:r w:rsidRPr="004857B8">
      <w:fldChar w:fldCharType="begin" w:fldLock="1"/>
    </w:r>
    <w:r w:rsidRPr="004857B8">
      <w:instrText xml:space="preserve"> DOCPROPERTY "YearUser" *\charformat </w:instrText>
    </w:r>
    <w:r w:rsidRPr="004857B8">
      <w:fldChar w:fldCharType="separate"/>
    </w:r>
    <w:r w:rsidRPr="004857B8">
      <w:t>2011/12</w:t>
    </w:r>
    <w:r w:rsidRPr="004857B8">
      <w:fldChar w:fldCharType="end"/>
    </w:r>
    <w:r w:rsidRPr="004857B8">
      <w:t>:</w:t>
    </w:r>
    <w:r w:rsidRPr="004857B8">
      <w:fldChar w:fldCharType="begin" w:fldLock="1"/>
    </w:r>
    <w:r w:rsidRPr="004857B8">
      <w:instrText xml:space="preserve"> DOCPROPERTY "Motionsnummer" *\charformat </w:instrText>
    </w:r>
    <w:r w:rsidRPr="004857B8">
      <w:fldChar w:fldCharType="separate"/>
    </w:r>
    <w:r w:rsidRPr="004857B8">
      <w:t>C326</w:t>
    </w:r>
    <w:r w:rsidRPr="004857B8">
      <w:fldChar w:fldCharType="end"/>
    </w:r>
  </w:p>
  <w:p w:rsidR="00C65B44" w:rsidRPr="004857B8" w:rsidRDefault="00C65B44">
    <w:pPr>
      <w:pStyle w:val="FSHNormalS5"/>
    </w:pPr>
    <w:r w:rsidRPr="004857B8">
      <w:fldChar w:fldCharType="begin" w:fldLock="1"/>
    </w:r>
    <w:r w:rsidRPr="004857B8">
      <w:instrText xml:space="preserve"> DOCPROPERTY "MotionarText" *\charformat </w:instrText>
    </w:r>
    <w:r w:rsidRPr="004857B8">
      <w:fldChar w:fldCharType="separate"/>
    </w:r>
    <w:r w:rsidRPr="004857B8">
      <w:t>av Karin Granbom Ellison (FP)</w:t>
    </w:r>
    <w:r w:rsidRPr="004857B8">
      <w:fldChar w:fldCharType="end"/>
    </w:r>
    <w:r w:rsidRPr="004857B8">
      <w:br/>
    </w:r>
    <w:r w:rsidRPr="004857B8">
      <w:fldChar w:fldCharType="begin" w:fldLock="1"/>
    </w:r>
    <w:r w:rsidRPr="004857B8">
      <w:instrText xml:space="preserve"> DOCPROPERTY "SvarFrasKort" *\charformat </w:instrText>
    </w:r>
    <w:r w:rsidRPr="004857B8">
      <w:fldChar w:fldCharType="end"/>
    </w:r>
  </w:p>
  <w:p w:rsidR="00C65B44" w:rsidRPr="004857B8" w:rsidRDefault="00C65B44">
    <w:pPr>
      <w:pStyle w:val="FSHTitel"/>
    </w:pPr>
    <w:r w:rsidRPr="004857B8">
      <w:fldChar w:fldCharType="begin" w:fldLock="1"/>
    </w:r>
    <w:r w:rsidRPr="004857B8">
      <w:instrText xml:space="preserve"> DOCPROPERTY</w:instrText>
    </w:r>
    <w:r w:rsidRPr="004857B8">
      <w:rPr>
        <w:sz w:val="18"/>
      </w:rPr>
      <w:instrText xml:space="preserve"> "RubrikSvar" *\charformat </w:instrText>
    </w:r>
    <w:r w:rsidRPr="004857B8">
      <w:fldChar w:fldCharType="separate"/>
    </w:r>
    <w:r w:rsidRPr="004857B8">
      <w:t>Stärkt skydd mot bluffakturor</w:t>
    </w:r>
    <w:r w:rsidRPr="004857B8">
      <w:fldChar w:fldCharType="end"/>
    </w:r>
  </w:p>
  <w:p w:rsidR="00C65B44" w:rsidRPr="004857B8" w:rsidRDefault="00C65B44">
    <w:pPr>
      <w:pStyle w:val="Normal00"/>
    </w:pPr>
  </w:p>
  <w:p w:rsidR="00C65B44" w:rsidRPr="004857B8" w:rsidRDefault="00C65B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0947915">
    <w:abstractNumId w:val="3"/>
  </w:num>
  <w:num w:numId="2" w16cid:durableId="328018563">
    <w:abstractNumId w:val="2"/>
  </w:num>
  <w:num w:numId="3" w16cid:durableId="479809852">
    <w:abstractNumId w:val="1"/>
  </w:num>
  <w:num w:numId="4" w16cid:durableId="769275216">
    <w:abstractNumId w:val="0"/>
  </w:num>
  <w:num w:numId="5" w16cid:durableId="2027245527">
    <w:abstractNumId w:val="7"/>
  </w:num>
  <w:num w:numId="6" w16cid:durableId="864513696">
    <w:abstractNumId w:val="6"/>
  </w:num>
  <w:num w:numId="7" w16cid:durableId="759256480">
    <w:abstractNumId w:val="5"/>
  </w:num>
  <w:num w:numId="8" w16cid:durableId="904725967">
    <w:abstractNumId w:val="4"/>
  </w:num>
  <w:num w:numId="9" w16cid:durableId="1932085346">
    <w:abstractNumId w:val="8"/>
  </w:num>
  <w:num w:numId="10" w16cid:durableId="279340007">
    <w:abstractNumId w:val="9"/>
  </w:num>
  <w:num w:numId="11" w16cid:durableId="1667323289">
    <w:abstractNumId w:val="10"/>
  </w:num>
  <w:num w:numId="12" w16cid:durableId="696275535">
    <w:abstractNumId w:val="13"/>
  </w:num>
  <w:num w:numId="13" w16cid:durableId="1794327762">
    <w:abstractNumId w:val="15"/>
  </w:num>
  <w:num w:numId="14" w16cid:durableId="1611818857">
    <w:abstractNumId w:val="16"/>
  </w:num>
  <w:num w:numId="15" w16cid:durableId="1905334616">
    <w:abstractNumId w:val="11"/>
  </w:num>
  <w:num w:numId="16" w16cid:durableId="1778479199">
    <w:abstractNumId w:val="18"/>
  </w:num>
  <w:num w:numId="17" w16cid:durableId="735711334">
    <w:abstractNumId w:val="17"/>
  </w:num>
  <w:num w:numId="18" w16cid:durableId="1469514953">
    <w:abstractNumId w:val="14"/>
  </w:num>
  <w:num w:numId="19" w16cid:durableId="1083259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4169011-AF98-461C-9260-8BED71AAD8D0}"/>
  </w:docVars>
  <w:rsids>
    <w:rsidRoot w:val="00FB2312"/>
    <w:rsid w:val="004857B8"/>
    <w:rsid w:val="00C65B44"/>
    <w:rsid w:val="00FB23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D71C10-F806-47B6-AE06-BFB73AA7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4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1945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FP1243</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FP1243</dc:title>
  <dc:subject>FP1243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2012-01-04T09:55:00Z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skydd mot 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mot bluffakturor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20112012000000700080000012430069</vt:lpwstr>
  </property>
  <property fmtid="{D5CDD505-2E9C-101B-9397-08002B2CF9AE}" pid="47" name="datum">
    <vt:lpwstr>111003</vt:lpwstr>
  </property>
  <property fmtid="{D5CDD505-2E9C-101B-9397-08002B2CF9AE}" pid="48" name="avsändar-e-post">
    <vt:lpwstr>sophie.enerskog@riksdagen.se</vt:lpwstr>
  </property>
  <property fmtid="{D5CDD505-2E9C-101B-9397-08002B2CF9AE}" pid="49" name="id">
    <vt:lpwstr>20112012000000700080000012430069</vt:lpwstr>
  </property>
  <property fmtid="{D5CDD505-2E9C-101B-9397-08002B2CF9AE}" pid="50" name="nummer">
    <vt:lpwstr>326</vt:lpwstr>
  </property>
  <property fmtid="{D5CDD505-2E9C-101B-9397-08002B2CF9AE}" pid="51" name="utskottsbeteckning">
    <vt:lpwstr>C</vt:lpwstr>
  </property>
  <property fmtid="{D5CDD505-2E9C-101B-9397-08002B2CF9AE}" pid="52" name="GlobalUID">
    <vt:lpwstr>{8F8592F8-CA02-4094-A855-868799B8FE40}</vt:lpwstr>
  </property>
  <property fmtid="{D5CDD505-2E9C-101B-9397-08002B2CF9AE}" pid="53" name="Överföringar">
    <vt:i4>0</vt:i4>
  </property>
  <property fmtid="{D5CDD505-2E9C-101B-9397-08002B2CF9AE}" pid="54" name="Checksum">
    <vt:lpwstr>*0007645318958*</vt:lpwstr>
  </property>
  <property fmtid="{D5CDD505-2E9C-101B-9397-08002B2CF9AE}" pid="55" name="skuggnummer">
    <vt:lpwstr>1409</vt:lpwstr>
  </property>
  <property fmtid="{D5CDD505-2E9C-101B-9397-08002B2CF9AE}" pid="56" name="urixVersion">
    <vt:lpwstr>4.5.0.25</vt:lpwstr>
  </property>
  <property fmtid="{D5CDD505-2E9C-101B-9397-08002B2CF9AE}" pid="57" name="urixOrigin">
    <vt:lpwstr>120104 10:55:55.835</vt:lpwstr>
  </property>
  <property fmtid="{D5CDD505-2E9C-101B-9397-08002B2CF9AE}" pid="58" name="urixGuid">
    <vt:lpwstr>{9D2810A1-1A98-47C3-BCC5-ECC4C07C67AF}</vt:lpwstr>
  </property>
</Properties>
</file>