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87B3B7FCCD4D4A93E060B0122525EE"/>
        </w:placeholder>
        <w15:appearance w15:val="hidden"/>
        <w:text/>
      </w:sdtPr>
      <w:sdtEndPr/>
      <w:sdtContent>
        <w:p w:rsidRPr="009B062B" w:rsidR="00AF30DD" w:rsidP="009B062B" w:rsidRDefault="00AF30DD" w14:paraId="5D19192C" w14:textId="77777777">
          <w:pPr>
            <w:pStyle w:val="RubrikFrslagTIllRiksdagsbeslut"/>
          </w:pPr>
          <w:r w:rsidRPr="009B062B">
            <w:t>Förslag till riksdagsbeslut</w:t>
          </w:r>
        </w:p>
      </w:sdtContent>
    </w:sdt>
    <w:sdt>
      <w:sdtPr>
        <w:alias w:val="Yrkande 1"/>
        <w:tag w:val="0d92b2d6-5c7f-46af-8b9b-f1914985d46f"/>
        <w:id w:val="-525559787"/>
        <w:lock w:val="sdtLocked"/>
      </w:sdtPr>
      <w:sdtEndPr/>
      <w:sdtContent>
        <w:p w:rsidR="00D128A8" w:rsidRDefault="003C0AD6" w14:paraId="5D19192D" w14:textId="77777777">
          <w:pPr>
            <w:pStyle w:val="Frslagstext"/>
            <w:numPr>
              <w:ilvl w:val="0"/>
              <w:numId w:val="0"/>
            </w:numPr>
          </w:pPr>
          <w:r>
            <w:t>Riksdagen ställer sig bakom det som anförs i motionen om en tätare samverkan mellan utvecklingsfinansiering och svenskt bistånd och tillkännager detta för regeringen.</w:t>
          </w:r>
        </w:p>
      </w:sdtContent>
    </w:sdt>
    <w:p w:rsidRPr="009B062B" w:rsidR="00AF30DD" w:rsidP="009B062B" w:rsidRDefault="000156D9" w14:paraId="5D19192E" w14:textId="77777777">
      <w:pPr>
        <w:pStyle w:val="Rubrik1"/>
      </w:pPr>
      <w:bookmarkStart w:name="MotionsStart" w:id="0"/>
      <w:bookmarkEnd w:id="0"/>
      <w:r w:rsidRPr="009B062B">
        <w:t>Motivering</w:t>
      </w:r>
    </w:p>
    <w:p w:rsidR="00093F48" w:rsidP="00093F48" w:rsidRDefault="002B4095" w14:paraId="5D19192F" w14:textId="2C2A01B5">
      <w:pPr>
        <w:pStyle w:val="Normalutanindragellerluft"/>
      </w:pPr>
      <w:r w:rsidRPr="002B4095">
        <w:t>Utvecklingssamarbete handlar om att skapa förutsättningar för fattiga människor att förbättra sina levnadsvillkor. Sverige har en lång tradition av ett ambitiöst bistånd och Sveriges insatser räddar liv, lindrar nöd och upprätthåller mänsklig värdighet för nödlidande människor. En</w:t>
      </w:r>
      <w:r w:rsidR="005636E1">
        <w:t xml:space="preserve"> tätare samverkan mellan privat</w:t>
      </w:r>
      <w:r w:rsidRPr="002B4095">
        <w:t xml:space="preserve"> och offentlig sektor öppnar upp för effektivare utvecklingsarbete och en mer slagkraftig fattigdomsbekämpning. Ett steg i detta är att inkorporera utvecklingsfinansiering i arbetet med landstrategier. Näringslivet spelar en viktig roll som aktör inom utvecklingspolitiken med fokus på jobb och tillväxt. </w:t>
      </w:r>
      <w:r w:rsidR="005636E1">
        <w:t xml:space="preserve">Går utvecklingsfinansiärer hand i </w:t>
      </w:r>
      <w:r w:rsidRPr="002B4095">
        <w:t>hand med det traditionella biståndet ökar vi chansen att nå den antagna 2030-agendan för hållbar utveckling och fattigdomsbekämpning.</w:t>
      </w:r>
    </w:p>
    <w:bookmarkStart w:name="_GoBack" w:id="1"/>
    <w:bookmarkEnd w:id="1"/>
    <w:p w:rsidRPr="005636E1" w:rsidR="005636E1" w:rsidP="005636E1" w:rsidRDefault="005636E1" w14:paraId="62904E80" w14:textId="77777777"/>
    <w:sdt>
      <w:sdtPr>
        <w:rPr>
          <w:i/>
          <w:noProof/>
        </w:rPr>
        <w:alias w:val="CC_Underskrifter"/>
        <w:tag w:val="CC_Underskrifter"/>
        <w:id w:val="583496634"/>
        <w:lock w:val="sdtContentLocked"/>
        <w:placeholder>
          <w:docPart w:val="EE79119E7588426AA7E43862453A5F0A"/>
        </w:placeholder>
        <w15:appearance w15:val="hidden"/>
      </w:sdtPr>
      <w:sdtEndPr>
        <w:rPr>
          <w:i w:val="0"/>
          <w:noProof w:val="0"/>
        </w:rPr>
      </w:sdtEndPr>
      <w:sdtContent>
        <w:p w:rsidR="004801AC" w:rsidP="00A6249F" w:rsidRDefault="005636E1" w14:paraId="5D1919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Nilsson (S)</w:t>
            </w:r>
          </w:p>
        </w:tc>
        <w:tc>
          <w:tcPr>
            <w:tcW w:w="50" w:type="pct"/>
            <w:vAlign w:val="bottom"/>
          </w:tcPr>
          <w:p>
            <w:pPr>
              <w:pStyle w:val="Underskrifter"/>
            </w:pPr>
            <w:r>
              <w:t>Anna Wallén (S)</w:t>
            </w:r>
          </w:p>
        </w:tc>
      </w:tr>
    </w:tbl>
    <w:p w:rsidR="00613DCD" w:rsidRDefault="00613DCD" w14:paraId="5D191934" w14:textId="77777777"/>
    <w:sectPr w:rsidR="00613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91936" w14:textId="77777777" w:rsidR="005E6063" w:rsidRDefault="005E6063" w:rsidP="000C1CAD">
      <w:pPr>
        <w:spacing w:line="240" w:lineRule="auto"/>
      </w:pPr>
      <w:r>
        <w:separator/>
      </w:r>
    </w:p>
  </w:endnote>
  <w:endnote w:type="continuationSeparator" w:id="0">
    <w:p w14:paraId="5D191937" w14:textId="77777777" w:rsidR="005E6063" w:rsidRDefault="005E6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193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9193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24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91934" w14:textId="77777777" w:rsidR="005E6063" w:rsidRDefault="005E6063" w:rsidP="000C1CAD">
      <w:pPr>
        <w:spacing w:line="240" w:lineRule="auto"/>
      </w:pPr>
      <w:r>
        <w:separator/>
      </w:r>
    </w:p>
  </w:footnote>
  <w:footnote w:type="continuationSeparator" w:id="0">
    <w:p w14:paraId="5D191935" w14:textId="77777777" w:rsidR="005E6063" w:rsidRDefault="005E6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D1919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191948" wp14:anchorId="5D191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36E1" w14:paraId="5D191949" w14:textId="77777777">
                          <w:pPr>
                            <w:jc w:val="right"/>
                          </w:pPr>
                          <w:sdt>
                            <w:sdtPr>
                              <w:alias w:val="CC_Noformat_Partikod"/>
                              <w:tag w:val="CC_Noformat_Partikod"/>
                              <w:id w:val="-53464382"/>
                              <w:placeholder>
                                <w:docPart w:val="DCC8A5299BA6445582D37C1176FA0196"/>
                              </w:placeholder>
                              <w:text/>
                            </w:sdtPr>
                            <w:sdtEndPr/>
                            <w:sdtContent>
                              <w:r w:rsidR="002B4095">
                                <w:t>S</w:t>
                              </w:r>
                            </w:sdtContent>
                          </w:sdt>
                          <w:sdt>
                            <w:sdtPr>
                              <w:alias w:val="CC_Noformat_Partinummer"/>
                              <w:tag w:val="CC_Noformat_Partinummer"/>
                              <w:id w:val="-1709555926"/>
                              <w:placeholder>
                                <w:docPart w:val="A042845FC85147D685DCEAD7F6D3E542"/>
                              </w:placeholder>
                              <w:text/>
                            </w:sdtPr>
                            <w:sdtEndPr/>
                            <w:sdtContent>
                              <w:r w:rsidR="002B4095">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1919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36E1" w14:paraId="5D191949" w14:textId="77777777">
                    <w:pPr>
                      <w:jc w:val="right"/>
                    </w:pPr>
                    <w:sdt>
                      <w:sdtPr>
                        <w:alias w:val="CC_Noformat_Partikod"/>
                        <w:tag w:val="CC_Noformat_Partikod"/>
                        <w:id w:val="-53464382"/>
                        <w:placeholder>
                          <w:docPart w:val="DCC8A5299BA6445582D37C1176FA0196"/>
                        </w:placeholder>
                        <w:text/>
                      </w:sdtPr>
                      <w:sdtEndPr/>
                      <w:sdtContent>
                        <w:r w:rsidR="002B4095">
                          <w:t>S</w:t>
                        </w:r>
                      </w:sdtContent>
                    </w:sdt>
                    <w:sdt>
                      <w:sdtPr>
                        <w:alias w:val="CC_Noformat_Partinummer"/>
                        <w:tag w:val="CC_Noformat_Partinummer"/>
                        <w:id w:val="-1709555926"/>
                        <w:placeholder>
                          <w:docPart w:val="A042845FC85147D685DCEAD7F6D3E542"/>
                        </w:placeholder>
                        <w:text/>
                      </w:sdtPr>
                      <w:sdtEndPr/>
                      <w:sdtContent>
                        <w:r w:rsidR="002B4095">
                          <w:t>2009</w:t>
                        </w:r>
                      </w:sdtContent>
                    </w:sdt>
                  </w:p>
                </w:txbxContent>
              </v:textbox>
              <w10:wrap anchorx="page"/>
            </v:shape>
          </w:pict>
        </mc:Fallback>
      </mc:AlternateContent>
    </w:r>
  </w:p>
  <w:p w:rsidRPr="00293C4F" w:rsidR="007A5507" w:rsidP="00776B74" w:rsidRDefault="007A5507" w14:paraId="5D1919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36E1" w14:paraId="5D19193A" w14:textId="77777777">
    <w:pPr>
      <w:jc w:val="right"/>
    </w:pPr>
    <w:sdt>
      <w:sdtPr>
        <w:alias w:val="CC_Noformat_Partikod"/>
        <w:tag w:val="CC_Noformat_Partikod"/>
        <w:id w:val="559911109"/>
        <w:text/>
      </w:sdtPr>
      <w:sdtEndPr/>
      <w:sdtContent>
        <w:r w:rsidR="002B4095">
          <w:t>S</w:t>
        </w:r>
      </w:sdtContent>
    </w:sdt>
    <w:sdt>
      <w:sdtPr>
        <w:alias w:val="CC_Noformat_Partinummer"/>
        <w:tag w:val="CC_Noformat_Partinummer"/>
        <w:id w:val="1197820850"/>
        <w:text/>
      </w:sdtPr>
      <w:sdtEndPr/>
      <w:sdtContent>
        <w:r w:rsidR="002B4095">
          <w:t>2009</w:t>
        </w:r>
      </w:sdtContent>
    </w:sdt>
  </w:p>
  <w:p w:rsidR="007A5507" w:rsidP="00776B74" w:rsidRDefault="007A5507" w14:paraId="5D1919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636E1" w14:paraId="5D19193E" w14:textId="77777777">
    <w:pPr>
      <w:jc w:val="right"/>
    </w:pPr>
    <w:sdt>
      <w:sdtPr>
        <w:alias w:val="CC_Noformat_Partikod"/>
        <w:tag w:val="CC_Noformat_Partikod"/>
        <w:id w:val="1471015553"/>
        <w:text/>
      </w:sdtPr>
      <w:sdtEndPr/>
      <w:sdtContent>
        <w:r w:rsidR="002B4095">
          <w:t>S</w:t>
        </w:r>
      </w:sdtContent>
    </w:sdt>
    <w:sdt>
      <w:sdtPr>
        <w:alias w:val="CC_Noformat_Partinummer"/>
        <w:tag w:val="CC_Noformat_Partinummer"/>
        <w:id w:val="-2014525982"/>
        <w:text/>
      </w:sdtPr>
      <w:sdtEndPr/>
      <w:sdtContent>
        <w:r w:rsidR="002B4095">
          <w:t>2009</w:t>
        </w:r>
      </w:sdtContent>
    </w:sdt>
  </w:p>
  <w:p w:rsidR="007A5507" w:rsidP="00A314CF" w:rsidRDefault="005636E1" w14:paraId="7441B5B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636E1" w14:paraId="5D1919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36E1" w14:paraId="5D1919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:2235</w:t>
        </w:r>
      </w:sdtContent>
    </w:sdt>
  </w:p>
  <w:p w:rsidR="007A5507" w:rsidP="00E03A3D" w:rsidRDefault="005636E1" w14:paraId="5D191943" w14:textId="77777777">
    <w:pPr>
      <w:pStyle w:val="Motionr"/>
    </w:pPr>
    <w:sdt>
      <w:sdtPr>
        <w:alias w:val="CC_Noformat_Avtext"/>
        <w:tag w:val="CC_Noformat_Avtext"/>
        <w:id w:val="-2020768203"/>
        <w:lock w:val="sdtContentLocked"/>
        <w15:appearance w15:val="hidden"/>
        <w:text/>
      </w:sdtPr>
      <w:sdtEndPr/>
      <w:sdtContent>
        <w:r>
          <w:t>av Jennie Nilsson och Anna Wallén (båda S)</w:t>
        </w:r>
      </w:sdtContent>
    </w:sdt>
  </w:p>
  <w:sdt>
    <w:sdtPr>
      <w:alias w:val="CC_Noformat_Rubtext"/>
      <w:tag w:val="CC_Noformat_Rubtext"/>
      <w:id w:val="-218060500"/>
      <w:lock w:val="sdtLocked"/>
      <w15:appearance w15:val="hidden"/>
      <w:text/>
    </w:sdtPr>
    <w:sdtEndPr/>
    <w:sdtContent>
      <w:p w:rsidR="007A5507" w:rsidP="00283E0F" w:rsidRDefault="002B4095" w14:paraId="5D191944" w14:textId="77777777">
        <w:pPr>
          <w:pStyle w:val="FSHRub2"/>
        </w:pPr>
        <w:r>
          <w:t>Utvecklingsfinansiering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D191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40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8C2"/>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095"/>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AD6"/>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6E1"/>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063"/>
    <w:rsid w:val="005E6248"/>
    <w:rsid w:val="005E6719"/>
    <w:rsid w:val="005F0B9E"/>
    <w:rsid w:val="005F10DB"/>
    <w:rsid w:val="005F1A7E"/>
    <w:rsid w:val="005F1DE3"/>
    <w:rsid w:val="005F425A"/>
    <w:rsid w:val="005F5ACA"/>
    <w:rsid w:val="005F5BC1"/>
    <w:rsid w:val="00602D39"/>
    <w:rsid w:val="006039EC"/>
    <w:rsid w:val="006064BC"/>
    <w:rsid w:val="00606834"/>
    <w:rsid w:val="00606D13"/>
    <w:rsid w:val="00611260"/>
    <w:rsid w:val="0061176B"/>
    <w:rsid w:val="006119A5"/>
    <w:rsid w:val="00612D6C"/>
    <w:rsid w:val="00613DCD"/>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49F"/>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377"/>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E2E"/>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8A8"/>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9192B"/>
  <w15:chartTrackingRefBased/>
  <w15:docId w15:val="{CC8E8B8F-884E-4490-B09D-F569D130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7B3B7FCCD4D4A93E060B0122525EE"/>
        <w:category>
          <w:name w:val="Allmänt"/>
          <w:gallery w:val="placeholder"/>
        </w:category>
        <w:types>
          <w:type w:val="bbPlcHdr"/>
        </w:types>
        <w:behaviors>
          <w:behavior w:val="content"/>
        </w:behaviors>
        <w:guid w:val="{E33BC0F3-75C0-4D33-9EF3-64A949EB470F}"/>
      </w:docPartPr>
      <w:docPartBody>
        <w:p w:rsidR="00A60AB5" w:rsidRDefault="00C672C7">
          <w:pPr>
            <w:pStyle w:val="C087B3B7FCCD4D4A93E060B0122525EE"/>
          </w:pPr>
          <w:r w:rsidRPr="009A726D">
            <w:rPr>
              <w:rStyle w:val="Platshllartext"/>
            </w:rPr>
            <w:t>Klicka här för att ange text.</w:t>
          </w:r>
        </w:p>
      </w:docPartBody>
    </w:docPart>
    <w:docPart>
      <w:docPartPr>
        <w:name w:val="EE79119E7588426AA7E43862453A5F0A"/>
        <w:category>
          <w:name w:val="Allmänt"/>
          <w:gallery w:val="placeholder"/>
        </w:category>
        <w:types>
          <w:type w:val="bbPlcHdr"/>
        </w:types>
        <w:behaviors>
          <w:behavior w:val="content"/>
        </w:behaviors>
        <w:guid w:val="{2EDE5681-2E86-428C-A7C7-441260424EE1}"/>
      </w:docPartPr>
      <w:docPartBody>
        <w:p w:rsidR="00A60AB5" w:rsidRDefault="00C672C7">
          <w:pPr>
            <w:pStyle w:val="EE79119E7588426AA7E43862453A5F0A"/>
          </w:pPr>
          <w:r w:rsidRPr="002551EA">
            <w:rPr>
              <w:rStyle w:val="Platshllartext"/>
              <w:color w:val="808080" w:themeColor="background1" w:themeShade="80"/>
            </w:rPr>
            <w:t>[Motionärernas namn]</w:t>
          </w:r>
        </w:p>
      </w:docPartBody>
    </w:docPart>
    <w:docPart>
      <w:docPartPr>
        <w:name w:val="DCC8A5299BA6445582D37C1176FA0196"/>
        <w:category>
          <w:name w:val="Allmänt"/>
          <w:gallery w:val="placeholder"/>
        </w:category>
        <w:types>
          <w:type w:val="bbPlcHdr"/>
        </w:types>
        <w:behaviors>
          <w:behavior w:val="content"/>
        </w:behaviors>
        <w:guid w:val="{3EFFAF62-28A7-4A8F-861C-93F347CACF77}"/>
      </w:docPartPr>
      <w:docPartBody>
        <w:p w:rsidR="00A60AB5" w:rsidRDefault="00C672C7">
          <w:pPr>
            <w:pStyle w:val="DCC8A5299BA6445582D37C1176FA0196"/>
          </w:pPr>
          <w:r>
            <w:rPr>
              <w:rStyle w:val="Platshllartext"/>
            </w:rPr>
            <w:t xml:space="preserve"> </w:t>
          </w:r>
        </w:p>
      </w:docPartBody>
    </w:docPart>
    <w:docPart>
      <w:docPartPr>
        <w:name w:val="A042845FC85147D685DCEAD7F6D3E542"/>
        <w:category>
          <w:name w:val="Allmänt"/>
          <w:gallery w:val="placeholder"/>
        </w:category>
        <w:types>
          <w:type w:val="bbPlcHdr"/>
        </w:types>
        <w:behaviors>
          <w:behavior w:val="content"/>
        </w:behaviors>
        <w:guid w:val="{E64EDE7B-469B-4679-8E73-C790E3D0B84C}"/>
      </w:docPartPr>
      <w:docPartBody>
        <w:p w:rsidR="00A60AB5" w:rsidRDefault="00C672C7">
          <w:pPr>
            <w:pStyle w:val="A042845FC85147D685DCEAD7F6D3E5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2C7"/>
    <w:rsid w:val="00A60AB5"/>
    <w:rsid w:val="00C672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87B3B7FCCD4D4A93E060B0122525EE">
    <w:name w:val="C087B3B7FCCD4D4A93E060B0122525EE"/>
  </w:style>
  <w:style w:type="paragraph" w:customStyle="1" w:styleId="724C079E2CA24B2087037469E8A15E4C">
    <w:name w:val="724C079E2CA24B2087037469E8A15E4C"/>
  </w:style>
  <w:style w:type="paragraph" w:customStyle="1" w:styleId="34D9D7A1F47E44FC9463FC5C918CEC21">
    <w:name w:val="34D9D7A1F47E44FC9463FC5C918CEC21"/>
  </w:style>
  <w:style w:type="paragraph" w:customStyle="1" w:styleId="EE79119E7588426AA7E43862453A5F0A">
    <w:name w:val="EE79119E7588426AA7E43862453A5F0A"/>
  </w:style>
  <w:style w:type="paragraph" w:customStyle="1" w:styleId="DCC8A5299BA6445582D37C1176FA0196">
    <w:name w:val="DCC8A5299BA6445582D37C1176FA0196"/>
  </w:style>
  <w:style w:type="paragraph" w:customStyle="1" w:styleId="A042845FC85147D685DCEAD7F6D3E542">
    <w:name w:val="A042845FC85147D685DCEAD7F6D3E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070FE-AB87-48F5-BD02-5CCCD1081F5D}"/>
</file>

<file path=customXml/itemProps2.xml><?xml version="1.0" encoding="utf-8"?>
<ds:datastoreItem xmlns:ds="http://schemas.openxmlformats.org/officeDocument/2006/customXml" ds:itemID="{43C2AB01-3D4A-447F-B0E0-30B20A6C1058}"/>
</file>

<file path=customXml/itemProps3.xml><?xml version="1.0" encoding="utf-8"?>
<ds:datastoreItem xmlns:ds="http://schemas.openxmlformats.org/officeDocument/2006/customXml" ds:itemID="{7353294F-9B99-4A11-BD23-2D531D65E4E3}"/>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903</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201617S2009 Utvecklingsfinansiering</vt:lpstr>
      <vt:lpstr>
      </vt:lpstr>
    </vt:vector>
  </TitlesOfParts>
  <Company>Sveriges riksdag</Company>
  <LinksUpToDate>false</LinksUpToDate>
  <CharactersWithSpaces>1032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