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33B" w:rsidRPr="00DE1C7A" w:rsidRDefault="002F533B">
      <w:pPr>
        <w:pStyle w:val="Frslagsrubrik"/>
      </w:pPr>
      <w:r w:rsidRPr="00DE1C7A">
        <w:t>Förslag till riksdagsbeslut</w:t>
      </w:r>
    </w:p>
    <w:p w:rsidR="002F533B" w:rsidRPr="00DE1C7A" w:rsidRDefault="002F533B">
      <w:pPr>
        <w:pStyle w:val="Hemstlatt"/>
        <w:ind w:left="0"/>
      </w:pPr>
      <w:r w:rsidRPr="00DE1C7A">
        <w:t>Riksdagen tillkännager för regeringen som sin mening vad som anförs i motionen om att se över möjligheten att införa en särskild avgift för årlig kontroll av privata utförare.</w:t>
      </w:r>
    </w:p>
    <w:p w:rsidR="002F533B" w:rsidRPr="00DE1C7A" w:rsidRDefault="002F533B">
      <w:pPr>
        <w:pStyle w:val="Rubrik1"/>
      </w:pPr>
      <w:r w:rsidRPr="00DE1C7A">
        <w:t>Motivering</w:t>
      </w:r>
    </w:p>
    <w:p w:rsidR="002F533B" w:rsidRPr="00DE1C7A" w:rsidRDefault="002F533B">
      <w:r w:rsidRPr="00DE1C7A">
        <w:t>Privata utförare har under senare år blivit allt vanligare inom skattefinansier</w:t>
      </w:r>
      <w:r w:rsidRPr="00DE1C7A">
        <w:t>a</w:t>
      </w:r>
      <w:r w:rsidRPr="00DE1C7A">
        <w:t>de områden, som skola, vård och omsorg. De flesta sköter sina åtaganden väl och inom de ramar som satts upp men tyvärr dyker det upp rapporter om att även oseriösa utövare har skaffat sig lättförtjänta pengar inom dessa verksa</w:t>
      </w:r>
      <w:r w:rsidRPr="00DE1C7A">
        <w:t>m</w:t>
      </w:r>
      <w:r w:rsidRPr="00DE1C7A">
        <w:t>heter. När sådant fusk uppdagas får vi svar från ansvariga att ”vi måste fö</w:t>
      </w:r>
      <w:r w:rsidRPr="00DE1C7A">
        <w:t>r</w:t>
      </w:r>
      <w:r w:rsidRPr="00DE1C7A">
        <w:t>bättra kontrollen” eller liknande.</w:t>
      </w:r>
    </w:p>
    <w:p w:rsidR="002F533B" w:rsidRPr="00DE1C7A" w:rsidRDefault="002F533B">
      <w:pPr>
        <w:pStyle w:val="Normaltindrag"/>
      </w:pPr>
      <w:r w:rsidRPr="00DE1C7A">
        <w:t>Kontroll kostar pengar, skattepengar som kan användas till annat. Tid och resurser tas från det allmänna för att kontrollera privata aktörer, resurser som skulle behövas för</w:t>
      </w:r>
      <w:r w:rsidRPr="00DE1C7A">
        <w:t xml:space="preserve"> att förbättra den offentliga servicen.</w:t>
      </w:r>
    </w:p>
    <w:p w:rsidR="002F533B" w:rsidRPr="00DE1C7A" w:rsidRDefault="002F533B">
      <w:pPr>
        <w:pStyle w:val="Normaltindrag"/>
      </w:pPr>
      <w:r w:rsidRPr="00DE1C7A">
        <w:t>Därför vill vi föreslå att man ser över systemet och att privata bolag som startar verksamhet inom områden som bekostas med skattemedel, åläggs att betala en särskild årlig avgift, en sorts tillsynsavgift, som motsvarar kostn</w:t>
      </w:r>
      <w:r w:rsidRPr="00DE1C7A">
        <w:t>a</w:t>
      </w:r>
      <w:r w:rsidRPr="00DE1C7A">
        <w:t>derna för en årlig 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1C7A">
        <w:trPr>
          <w:cantSplit/>
        </w:trPr>
        <w:tc>
          <w:tcPr>
            <w:tcW w:w="3046" w:type="dxa"/>
          </w:tcPr>
          <w:p w:rsidR="002F533B" w:rsidRPr="00DE1C7A" w:rsidRDefault="002F533B">
            <w:pPr>
              <w:pStyle w:val="UnderskriftDatum"/>
              <w:spacing w:before="240"/>
            </w:pPr>
            <w:r w:rsidRPr="00DE1C7A">
              <w:t>Stockholm den 4 oktober 2012</w:t>
            </w:r>
          </w:p>
        </w:tc>
        <w:tc>
          <w:tcPr>
            <w:tcW w:w="3047" w:type="dxa"/>
          </w:tcPr>
          <w:p w:rsidR="002F533B" w:rsidRPr="00DE1C7A" w:rsidRDefault="002F533B">
            <w:pPr>
              <w:pStyle w:val="Underskrifter"/>
              <w:spacing w:before="240"/>
            </w:pPr>
          </w:p>
        </w:tc>
      </w:tr>
      <w:tr w:rsidR="00000000" w:rsidRPr="00DE1C7A">
        <w:trPr>
          <w:cantSplit/>
        </w:trPr>
        <w:tc>
          <w:tcPr>
            <w:tcW w:w="3046" w:type="dxa"/>
          </w:tcPr>
          <w:p w:rsidR="002F533B" w:rsidRPr="00DE1C7A" w:rsidRDefault="002F533B">
            <w:pPr>
              <w:pStyle w:val="Underskrifter"/>
            </w:pPr>
            <w:r w:rsidRPr="00DE1C7A">
              <w:t>Roza Güclü Hedin (S)</w:t>
            </w:r>
          </w:p>
        </w:tc>
        <w:tc>
          <w:tcPr>
            <w:tcW w:w="3046" w:type="dxa"/>
          </w:tcPr>
          <w:p w:rsidR="002F533B" w:rsidRPr="00DE1C7A" w:rsidRDefault="002F533B">
            <w:pPr>
              <w:pStyle w:val="Underskrifter"/>
            </w:pPr>
          </w:p>
        </w:tc>
      </w:tr>
      <w:tr w:rsidR="00000000" w:rsidRPr="00DE1C7A">
        <w:trPr>
          <w:cantSplit/>
        </w:trPr>
        <w:tc>
          <w:tcPr>
            <w:tcW w:w="3046" w:type="dxa"/>
          </w:tcPr>
          <w:p w:rsidR="002F533B" w:rsidRPr="00DE1C7A" w:rsidRDefault="002F533B">
            <w:pPr>
              <w:pStyle w:val="Underskrifter"/>
            </w:pPr>
            <w:r w:rsidRPr="00DE1C7A">
              <w:t>Carin Runeson (S)</w:t>
            </w:r>
          </w:p>
        </w:tc>
        <w:tc>
          <w:tcPr>
            <w:tcW w:w="3046" w:type="dxa"/>
          </w:tcPr>
          <w:p w:rsidR="002F533B" w:rsidRPr="00DE1C7A" w:rsidRDefault="002F533B">
            <w:pPr>
              <w:pStyle w:val="Underskrifter"/>
            </w:pPr>
            <w:r w:rsidRPr="00DE1C7A">
              <w:t>Kurt Kvarnström (S)</w:t>
            </w:r>
          </w:p>
        </w:tc>
      </w:tr>
      <w:tr w:rsidR="00000000" w:rsidRPr="00DE1C7A">
        <w:trPr>
          <w:cantSplit/>
        </w:trPr>
        <w:tc>
          <w:tcPr>
            <w:tcW w:w="3046" w:type="dxa"/>
          </w:tcPr>
          <w:p w:rsidR="002F533B" w:rsidRPr="00DE1C7A" w:rsidRDefault="002F533B">
            <w:pPr>
              <w:pStyle w:val="Underskrifter"/>
            </w:pPr>
            <w:r w:rsidRPr="00DE1C7A">
              <w:t>Peter Hultqvist (S)</w:t>
            </w:r>
          </w:p>
        </w:tc>
        <w:tc>
          <w:tcPr>
            <w:tcW w:w="3046" w:type="dxa"/>
          </w:tcPr>
          <w:p w:rsidR="002F533B" w:rsidRPr="00DE1C7A" w:rsidRDefault="002F533B">
            <w:pPr>
              <w:pStyle w:val="Underskrifter"/>
            </w:pPr>
          </w:p>
        </w:tc>
      </w:tr>
    </w:tbl>
    <w:p w:rsidR="002F533B" w:rsidRPr="00DE1C7A" w:rsidRDefault="002F533B">
      <w:pPr>
        <w:pStyle w:val="Normaltindrag"/>
      </w:pPr>
    </w:p>
    <w:sectPr w:rsidR="002F533B" w:rsidRPr="00DE1C7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33B" w:rsidRPr="00DE1C7A" w:rsidRDefault="002F533B">
      <w:r w:rsidRPr="00DE1C7A">
        <w:separator/>
      </w:r>
    </w:p>
  </w:endnote>
  <w:endnote w:type="continuationSeparator" w:id="0">
    <w:p w:rsidR="002F533B" w:rsidRPr="00DE1C7A" w:rsidRDefault="002F533B">
      <w:r w:rsidRPr="00DE1C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33B" w:rsidRPr="00DE1C7A" w:rsidRDefault="00DE1C7A">
    <w:pPr>
      <w:pStyle w:val="Sidfot"/>
    </w:pPr>
    <w:r w:rsidRPr="00DE1C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031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3B" w:rsidRDefault="002F533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533B" w:rsidRDefault="002F533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33B" w:rsidRPr="00DE1C7A" w:rsidRDefault="00DE1C7A">
    <w:pPr>
      <w:pStyle w:val="Sidfot"/>
    </w:pPr>
    <w:r w:rsidRPr="00DE1C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534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3B" w:rsidRDefault="002F53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533B" w:rsidRDefault="002F53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33B" w:rsidRPr="00DE1C7A" w:rsidRDefault="00DE1C7A">
    <w:pPr>
      <w:pStyle w:val="Sidfot"/>
    </w:pPr>
    <w:r w:rsidRPr="00DE1C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650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3B" w:rsidRDefault="002F53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533B" w:rsidRDefault="002F53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33B" w:rsidRPr="00DE1C7A" w:rsidRDefault="002F533B">
      <w:r w:rsidRPr="00DE1C7A">
        <w:separator/>
      </w:r>
    </w:p>
  </w:footnote>
  <w:footnote w:type="continuationSeparator" w:id="0">
    <w:p w:rsidR="002F533B" w:rsidRPr="00DE1C7A" w:rsidRDefault="002F533B">
      <w:r w:rsidRPr="00DE1C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33B" w:rsidRPr="00DE1C7A" w:rsidRDefault="00DE1C7A">
    <w:pPr>
      <w:pStyle w:val="Sidhuvud"/>
    </w:pPr>
    <w:r w:rsidRPr="00DE1C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4172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3B" w:rsidRDefault="002F533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533B" w:rsidRDefault="002F533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33B" w:rsidRPr="00DE1C7A" w:rsidRDefault="00DE1C7A">
    <w:pPr>
      <w:pStyle w:val="Sidhuvud"/>
    </w:pPr>
    <w:r w:rsidRPr="00DE1C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6899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33B" w:rsidRDefault="002F533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533B" w:rsidRDefault="002F533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33B" w:rsidRPr="00DE1C7A" w:rsidRDefault="002F533B">
    <w:pPr>
      <w:pStyle w:val="FSHNormal"/>
      <w:tabs>
        <w:tab w:val="right" w:pos="5840"/>
      </w:tabs>
    </w:pPr>
    <w:r w:rsidRPr="00DE1C7A">
      <w:br/>
    </w:r>
    <w:r w:rsidRPr="00DE1C7A">
      <w:fldChar w:fldCharType="begin" w:fldLock="1"/>
    </w:r>
    <w:r w:rsidRPr="00DE1C7A">
      <w:instrText xml:space="preserve"> DOCPROPERTY</w:instrText>
    </w:r>
    <w:r w:rsidRPr="00DE1C7A">
      <w:rPr>
        <w:sz w:val="18"/>
      </w:rPr>
      <w:instrText xml:space="preserve"> "YearUser" *\charformat </w:instrText>
    </w:r>
    <w:r w:rsidRPr="00DE1C7A">
      <w:fldChar w:fldCharType="separate"/>
    </w:r>
    <w:r w:rsidRPr="00DE1C7A">
      <w:t>2012/13</w:t>
    </w:r>
    <w:r w:rsidRPr="00DE1C7A">
      <w:fldChar w:fldCharType="end"/>
    </w:r>
    <w:r w:rsidRPr="00DE1C7A">
      <w:t xml:space="preserve"> </w:t>
    </w:r>
    <w:r w:rsidRPr="00DE1C7A">
      <w:tab/>
      <w:t xml:space="preserve">mnr: </w:t>
    </w:r>
    <w:r w:rsidRPr="00DE1C7A">
      <w:fldChar w:fldCharType="begin" w:fldLock="1"/>
    </w:r>
    <w:r w:rsidRPr="00DE1C7A">
      <w:instrText xml:space="preserve"> DOCPROPERTY</w:instrText>
    </w:r>
    <w:r w:rsidRPr="00DE1C7A">
      <w:rPr>
        <w:sz w:val="18"/>
      </w:rPr>
      <w:instrText xml:space="preserve"> "Motionsnummer" *\charformat </w:instrText>
    </w:r>
    <w:r w:rsidRPr="00DE1C7A">
      <w:fldChar w:fldCharType="separate"/>
    </w:r>
    <w:r w:rsidRPr="00DE1C7A">
      <w:t>Fi282</w:t>
    </w:r>
    <w:r w:rsidRPr="00DE1C7A">
      <w:fldChar w:fldCharType="end"/>
    </w:r>
    <w:r w:rsidRPr="00DE1C7A">
      <w:br/>
    </w:r>
    <w:r w:rsidRPr="00DE1C7A">
      <w:fldChar w:fldCharType="begin" w:fldLock="1"/>
    </w:r>
    <w:r w:rsidRPr="00DE1C7A">
      <w:instrText xml:space="preserve"> DOCPROPERTY</w:instrText>
    </w:r>
    <w:r w:rsidRPr="00DE1C7A">
      <w:rPr>
        <w:sz w:val="18"/>
      </w:rPr>
      <w:instrText xml:space="preserve"> "Samling" *\charformat </w:instrText>
    </w:r>
    <w:r w:rsidRPr="00DE1C7A">
      <w:fldChar w:fldCharType="end"/>
    </w:r>
    <w:r w:rsidRPr="00DE1C7A">
      <w:tab/>
      <w:t xml:space="preserve">pnr: </w:t>
    </w:r>
    <w:r w:rsidRPr="00DE1C7A">
      <w:fldChar w:fldCharType="begin" w:fldLock="1"/>
    </w:r>
    <w:r w:rsidRPr="00DE1C7A">
      <w:instrText xml:space="preserve"> DOCPROPERTY</w:instrText>
    </w:r>
    <w:r w:rsidRPr="00DE1C7A">
      <w:rPr>
        <w:sz w:val="18"/>
      </w:rPr>
      <w:instrText xml:space="preserve"> "Partinummer" *\charformat </w:instrText>
    </w:r>
    <w:r w:rsidRPr="00DE1C7A">
      <w:fldChar w:fldCharType="separate"/>
    </w:r>
    <w:r w:rsidRPr="00DE1C7A">
      <w:t>S5113</w:t>
    </w:r>
    <w:r w:rsidRPr="00DE1C7A">
      <w:fldChar w:fldCharType="end"/>
    </w:r>
  </w:p>
  <w:p w:rsidR="002F533B" w:rsidRPr="00DE1C7A" w:rsidRDefault="002F533B">
    <w:pPr>
      <w:pStyle w:val="FSHRub1"/>
    </w:pPr>
    <w:r w:rsidRPr="00DE1C7A">
      <w:t>Motion till riksdagen</w:t>
    </w:r>
    <w:r w:rsidRPr="00DE1C7A">
      <w:br/>
    </w:r>
    <w:r w:rsidRPr="00DE1C7A">
      <w:fldChar w:fldCharType="begin" w:fldLock="1"/>
    </w:r>
    <w:r w:rsidRPr="00DE1C7A">
      <w:instrText xml:space="preserve"> DOCPROPERTY "YearUser" *\charformat </w:instrText>
    </w:r>
    <w:r w:rsidRPr="00DE1C7A">
      <w:fldChar w:fldCharType="separate"/>
    </w:r>
    <w:r w:rsidRPr="00DE1C7A">
      <w:t>2012/13</w:t>
    </w:r>
    <w:r w:rsidRPr="00DE1C7A">
      <w:fldChar w:fldCharType="end"/>
    </w:r>
    <w:r w:rsidRPr="00DE1C7A">
      <w:t>:</w:t>
    </w:r>
    <w:r w:rsidRPr="00DE1C7A">
      <w:fldChar w:fldCharType="begin" w:fldLock="1"/>
    </w:r>
    <w:r w:rsidRPr="00DE1C7A">
      <w:instrText xml:space="preserve"> DOCPROPERTY "Motionsnummer" *\charformat </w:instrText>
    </w:r>
    <w:r w:rsidRPr="00DE1C7A">
      <w:fldChar w:fldCharType="separate"/>
    </w:r>
    <w:r w:rsidRPr="00DE1C7A">
      <w:t>Fi282</w:t>
    </w:r>
    <w:r w:rsidRPr="00DE1C7A">
      <w:fldChar w:fldCharType="end"/>
    </w:r>
  </w:p>
  <w:p w:rsidR="002F533B" w:rsidRPr="00DE1C7A" w:rsidRDefault="002F533B">
    <w:pPr>
      <w:pStyle w:val="FSHNormalS5"/>
    </w:pPr>
    <w:r w:rsidRPr="00DE1C7A">
      <w:fldChar w:fldCharType="begin" w:fldLock="1"/>
    </w:r>
    <w:r w:rsidRPr="00DE1C7A">
      <w:instrText xml:space="preserve"> DOCPROPERTY "MotionarText" *\charformat </w:instrText>
    </w:r>
    <w:r w:rsidRPr="00DE1C7A">
      <w:fldChar w:fldCharType="separate"/>
    </w:r>
    <w:r w:rsidRPr="00DE1C7A">
      <w:t>av Roza Güclü Hedin m.fl. (S)</w:t>
    </w:r>
    <w:r w:rsidRPr="00DE1C7A">
      <w:fldChar w:fldCharType="end"/>
    </w:r>
    <w:r w:rsidRPr="00DE1C7A">
      <w:br/>
    </w:r>
    <w:r w:rsidRPr="00DE1C7A">
      <w:fldChar w:fldCharType="begin" w:fldLock="1"/>
    </w:r>
    <w:r w:rsidRPr="00DE1C7A">
      <w:instrText xml:space="preserve"> DOCPROPERTY "SvarFrasKort" *\charformat </w:instrText>
    </w:r>
    <w:r w:rsidRPr="00DE1C7A">
      <w:fldChar w:fldCharType="end"/>
    </w:r>
  </w:p>
  <w:p w:rsidR="002F533B" w:rsidRPr="00DE1C7A" w:rsidRDefault="002F533B">
    <w:pPr>
      <w:pStyle w:val="FSHTitel"/>
    </w:pPr>
    <w:r w:rsidRPr="00DE1C7A">
      <w:fldChar w:fldCharType="begin" w:fldLock="1"/>
    </w:r>
    <w:r w:rsidRPr="00DE1C7A">
      <w:instrText xml:space="preserve"> DOCPROPERTY</w:instrText>
    </w:r>
    <w:r w:rsidRPr="00DE1C7A">
      <w:rPr>
        <w:sz w:val="18"/>
      </w:rPr>
      <w:instrText xml:space="preserve"> "RubrikSvar" *\charformat </w:instrText>
    </w:r>
    <w:r w:rsidRPr="00DE1C7A">
      <w:fldChar w:fldCharType="separate"/>
    </w:r>
    <w:r w:rsidRPr="00DE1C7A">
      <w:t>Årlig kontroll av privata utförare</w:t>
    </w:r>
    <w:r w:rsidRPr="00DE1C7A">
      <w:fldChar w:fldCharType="end"/>
    </w:r>
  </w:p>
  <w:p w:rsidR="002F533B" w:rsidRPr="00DE1C7A" w:rsidRDefault="002F533B">
    <w:pPr>
      <w:pStyle w:val="Normal00"/>
    </w:pPr>
  </w:p>
  <w:p w:rsidR="002F533B" w:rsidRPr="00DE1C7A" w:rsidRDefault="002F53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1456868">
    <w:abstractNumId w:val="13"/>
  </w:num>
  <w:num w:numId="2" w16cid:durableId="201017856">
    <w:abstractNumId w:val="11"/>
  </w:num>
  <w:num w:numId="3" w16cid:durableId="523254637">
    <w:abstractNumId w:val="14"/>
  </w:num>
  <w:num w:numId="4" w16cid:durableId="1950889682">
    <w:abstractNumId w:val="8"/>
  </w:num>
  <w:num w:numId="5" w16cid:durableId="1457404314">
    <w:abstractNumId w:val="3"/>
  </w:num>
  <w:num w:numId="6" w16cid:durableId="1980378638">
    <w:abstractNumId w:val="2"/>
  </w:num>
  <w:num w:numId="7" w16cid:durableId="495002919">
    <w:abstractNumId w:val="1"/>
  </w:num>
  <w:num w:numId="8" w16cid:durableId="38484015">
    <w:abstractNumId w:val="0"/>
  </w:num>
  <w:num w:numId="9" w16cid:durableId="753891650">
    <w:abstractNumId w:val="9"/>
  </w:num>
  <w:num w:numId="10" w16cid:durableId="969550423">
    <w:abstractNumId w:val="7"/>
  </w:num>
  <w:num w:numId="11" w16cid:durableId="2041976953">
    <w:abstractNumId w:val="6"/>
  </w:num>
  <w:num w:numId="12" w16cid:durableId="40592941">
    <w:abstractNumId w:val="5"/>
  </w:num>
  <w:num w:numId="13" w16cid:durableId="648754142">
    <w:abstractNumId w:val="4"/>
  </w:num>
  <w:num w:numId="14" w16cid:durableId="435060261">
    <w:abstractNumId w:val="16"/>
  </w:num>
  <w:num w:numId="15" w16cid:durableId="931476148">
    <w:abstractNumId w:val="12"/>
  </w:num>
  <w:num w:numId="16" w16cid:durableId="13446690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27B2C0DC-CD61-4DFF-952A-D56FEFE8CCFB},{56D55535-ACDA-45DF-AC61-E5947427103D},{1FAB1011-E67A-4183-95E5-15A14406083A},{78FEBFCD-395F-4A99-8914-12F6FADF0550}"/>
  </w:docVars>
  <w:rsids>
    <w:rsidRoot w:val="00076ED6"/>
    <w:rsid w:val="00076ED6"/>
    <w:rsid w:val="002F533B"/>
    <w:rsid w:val="00DE1C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6B0F3E-50C4-46B1-BDA0-051A9CB7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1031</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S5113</vt:lpstr>
    </vt:vector>
  </TitlesOfParts>
  <Company>Riksdagen</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S5113</dc:title>
  <dc:subject>S5113</dc:subject>
  <dc:creator>Riksdagen</dc:creator>
  <cp:keywords>Riksdagen</cp:keywords>
  <dc:description>Större EAN, fria namnval (prtimotion etc), a4-funktionen, nya v-loggan, grönmarkering, basdialogen mm</dc:description>
  <cp:lastModifiedBy>Lars Brink</cp:lastModifiedBy>
  <cp:revision>2</cp:revision>
  <cp:lastPrinted>2013-01-11T11:59:00Z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Årlig kontroll av privata utförare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Årlig kontroll av privata utförare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Roza Güclü Hedin m.fl. (S)</vt:lpwstr>
  </property>
  <property fmtid="{D5CDD505-2E9C-101B-9397-08002B2CF9AE}" pid="26" name="MotionarLista">
    <vt:lpwstr>Güclü Hedin, Roza (S)\Runeson, Carin (S)\Kvarnström,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Carin Runeson (S), 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20122013000000000083000051130069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20122013000000000083000051130069</vt:lpwstr>
  </property>
  <property fmtid="{D5CDD505-2E9C-101B-9397-08002B2CF9AE}" pid="50" name="nummer">
    <vt:lpwstr>282</vt:lpwstr>
  </property>
  <property fmtid="{D5CDD505-2E9C-101B-9397-08002B2CF9AE}" pid="51" name="utskottsbeteckning">
    <vt:lpwstr>Fi</vt:lpwstr>
  </property>
  <property fmtid="{D5CDD505-2E9C-101B-9397-08002B2CF9AE}" pid="52" name="GlobalUID">
    <vt:lpwstr>{E6C3FDEA-4F29-4D46-AA2E-50CF6C117DBF}</vt:lpwstr>
  </property>
  <property fmtid="{D5CDD505-2E9C-101B-9397-08002B2CF9AE}" pid="53" name="Överföringar">
    <vt:i4>0</vt:i4>
  </property>
  <property fmtid="{D5CDD505-2E9C-101B-9397-08002B2CF9AE}" pid="54" name="Checksum">
    <vt:lpwstr>*1009136100546*</vt:lpwstr>
  </property>
  <property fmtid="{D5CDD505-2E9C-101B-9397-08002B2CF9AE}" pid="55" name="skuggnummer">
    <vt:lpwstr>2707</vt:lpwstr>
  </property>
  <property fmtid="{D5CDD505-2E9C-101B-9397-08002B2CF9AE}" pid="56" name="urixVersion">
    <vt:lpwstr>4.6.0.0</vt:lpwstr>
  </property>
  <property fmtid="{D5CDD505-2E9C-101B-9397-08002B2CF9AE}" pid="57" name="urixOrigin">
    <vt:lpwstr>130116 09:46:50.101</vt:lpwstr>
  </property>
  <property fmtid="{D5CDD505-2E9C-101B-9397-08002B2CF9AE}" pid="58" name="urixGuid">
    <vt:lpwstr>{85931B7D-5AF9-40A4-84D9-5C776DC4BEB6}</vt:lpwstr>
  </property>
</Properties>
</file>