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355" w:rsidRPr="003F00CE" w:rsidRDefault="00961355" w:rsidP="00961355">
      <w:pPr>
        <w:pStyle w:val="Hemstlrubrik"/>
      </w:pPr>
      <w:r w:rsidRPr="003F00CE">
        <w:t>Förslag till riksdagsbeslut</w:t>
      </w:r>
    </w:p>
    <w:p w:rsidR="00961355" w:rsidRPr="003F00CE" w:rsidRDefault="00961355" w:rsidP="00961355">
      <w:pPr>
        <w:pStyle w:val="Hemstlatt"/>
      </w:pPr>
      <w:r w:rsidRPr="003F00CE">
        <w:t>Riksdagen beslutar om ändring av lagförslaget i enlighet med vad som anförs i motionen om att redovisningen av mervärdesskatten inte skall periodiseras.</w:t>
      </w:r>
    </w:p>
    <w:p w:rsidR="000B02F1" w:rsidRPr="003F00CE" w:rsidRDefault="000B02F1" w:rsidP="000B02F1">
      <w:pPr>
        <w:pStyle w:val="Rubrik1"/>
      </w:pPr>
      <w:r w:rsidRPr="003F00CE">
        <w:t>Momsredovisning i mindre företag enligt kontantmetoden</w:t>
      </w:r>
    </w:p>
    <w:p w:rsidR="000B02F1" w:rsidRPr="003F00CE" w:rsidRDefault="000B02F1" w:rsidP="000B02F1">
      <w:pPr>
        <w:rPr>
          <w:rFonts w:ascii="Tms Rmn" w:hAnsi="Tms Rmn" w:cs="Tms Rmn"/>
          <w:color w:val="000000"/>
        </w:rPr>
      </w:pPr>
      <w:r w:rsidRPr="003F00CE">
        <w:rPr>
          <w:rFonts w:ascii="Tms Rmn" w:hAnsi="Tms Rmn" w:cs="Tms Rmn"/>
          <w:color w:val="000000"/>
        </w:rPr>
        <w:t>Bokföringsnämndens initiativ i detta ärende har lett till många bra förslag i föreliggande proposition utifrån framarbetade promemorior. Inte minst ko</w:t>
      </w:r>
      <w:r w:rsidRPr="003F00CE">
        <w:rPr>
          <w:rFonts w:ascii="Tms Rmn" w:hAnsi="Tms Rmn" w:cs="Tms Rmn"/>
          <w:color w:val="000000"/>
        </w:rPr>
        <w:t>n</w:t>
      </w:r>
      <w:r w:rsidRPr="003F00CE">
        <w:rPr>
          <w:rFonts w:ascii="Tms Rmn" w:hAnsi="Tms Rmn" w:cs="Tms Rmn"/>
          <w:color w:val="000000"/>
        </w:rPr>
        <w:t>tantredovisning utan periodiseringar skulle påtagligt underlätta för de minsta företagen. Detta är också en viktig bakgrund till föreliggande proposition. Men i propositionen har regeringen</w:t>
      </w:r>
      <w:r w:rsidR="00014A5A" w:rsidRPr="003F00CE">
        <w:rPr>
          <w:rFonts w:ascii="Tms Rmn" w:hAnsi="Tms Rmn" w:cs="Tms Rmn"/>
          <w:color w:val="000000"/>
        </w:rPr>
        <w:t xml:space="preserve"> på en viktig punkt</w:t>
      </w:r>
      <w:r w:rsidRPr="003F00CE">
        <w:rPr>
          <w:rFonts w:ascii="Tms Rmn" w:hAnsi="Tms Rmn" w:cs="Tms Rmn"/>
          <w:color w:val="000000"/>
        </w:rPr>
        <w:t xml:space="preserve"> i förhållande till utre</w:t>
      </w:r>
      <w:r w:rsidRPr="003F00CE">
        <w:rPr>
          <w:rFonts w:ascii="Tms Rmn" w:hAnsi="Tms Rmn" w:cs="Tms Rmn"/>
          <w:color w:val="000000"/>
        </w:rPr>
        <w:t>d</w:t>
      </w:r>
      <w:r w:rsidRPr="003F00CE">
        <w:rPr>
          <w:rFonts w:ascii="Tms Rmn" w:hAnsi="Tms Rmn" w:cs="Tms Rmn"/>
          <w:color w:val="000000"/>
        </w:rPr>
        <w:t xml:space="preserve">ningsförslagen backat från detta. Regeringen föreslår att momsen i flertalet fall fortsatt skall periodiseras. Den delen av propositionen är ett olyckligt förslag som urholkar idén med det förenklade bokslutet för det lilla företaget. </w:t>
      </w:r>
    </w:p>
    <w:p w:rsidR="000B02F1" w:rsidRPr="003F00CE" w:rsidRDefault="000B02F1" w:rsidP="000B02F1">
      <w:pPr>
        <w:pStyle w:val="Normaltindrag"/>
      </w:pPr>
      <w:r w:rsidRPr="003F00CE">
        <w:t>Uppenbart gjordes denna försämring av förslaget i sista stund. Om detta även blir riksdagsmajoritetens beslut uteblir dessvärre mycket av förenklingen för många småföretagare.</w:t>
      </w:r>
    </w:p>
    <w:p w:rsidR="00A04BD4" w:rsidRPr="003F00CE" w:rsidRDefault="000B02F1" w:rsidP="000B02F1">
      <w:pPr>
        <w:pStyle w:val="Normaltindrag"/>
      </w:pPr>
      <w:r w:rsidRPr="003F00CE">
        <w:t>Idén var att en liten enskild näringsidkare skall kunna bokföra sina i</w:t>
      </w:r>
      <w:r w:rsidRPr="003F00CE">
        <w:t>n</w:t>
      </w:r>
      <w:r w:rsidRPr="003F00CE">
        <w:t>komster och utgifter när de betalas, alltså kontantredovisning. Vid slutet av året görs sedan ett förenklat bokslut på en blankett från Skatteverket. Där justeras bland annat betalningar från kunder och till leverantörer med utest</w:t>
      </w:r>
      <w:r w:rsidRPr="003F00CE">
        <w:t>å</w:t>
      </w:r>
      <w:r w:rsidRPr="003F00CE">
        <w:t>ende obetalda fakturor vid ingången och utgången av året. Att summera ut</w:t>
      </w:r>
      <w:r w:rsidRPr="003F00CE">
        <w:t>e</w:t>
      </w:r>
      <w:r w:rsidRPr="003F00CE">
        <w:t xml:space="preserve">stående fakturor en gång om året är inget större problem. Men tanken var att denna justering skulle ske med beloppet före moms. Någon periodisering av momsen skulle alltså inte ske. Momsen bokförs vid betalning och den moms </w:t>
      </w:r>
      <w:r w:rsidRPr="003F00CE">
        <w:lastRenderedPageBreak/>
        <w:t>som ska</w:t>
      </w:r>
      <w:r w:rsidR="00EE2F8C" w:rsidRPr="003F00CE">
        <w:t>ll</w:t>
      </w:r>
      <w:r w:rsidRPr="003F00CE">
        <w:t xml:space="preserve"> inlevereras eller erhållas är den som avser under året betalda fakt</w:t>
      </w:r>
      <w:r w:rsidRPr="003F00CE">
        <w:t>u</w:t>
      </w:r>
      <w:r w:rsidRPr="003F00CE">
        <w:t xml:space="preserve">ror. Då blir det enkelt. Underlaget för momsdeklarationen blir helt enkelt vad som löpande bokförts som moms under året. </w:t>
      </w:r>
    </w:p>
    <w:p w:rsidR="000B02F1" w:rsidRPr="003F00CE" w:rsidRDefault="000B02F1" w:rsidP="000B02F1">
      <w:pPr>
        <w:pStyle w:val="Normaltindrag"/>
      </w:pPr>
      <w:r w:rsidRPr="003F00CE">
        <w:t xml:space="preserve">Detta var också vad som föreslogs i </w:t>
      </w:r>
      <w:r w:rsidR="00A04BD4" w:rsidRPr="003F00CE">
        <w:t xml:space="preserve">Finansdepartementets </w:t>
      </w:r>
      <w:r w:rsidR="00014A5A" w:rsidRPr="003F00CE">
        <w:t>promemoria</w:t>
      </w:r>
      <w:r w:rsidRPr="003F00CE">
        <w:t xml:space="preserve"> </w:t>
      </w:r>
      <w:r w:rsidR="00014A5A" w:rsidRPr="003F00CE">
        <w:t>”</w:t>
      </w:r>
      <w:r w:rsidRPr="003F00CE">
        <w:t>Vissa skattefrågor med anledning av ny redovisningslagstiftning</w:t>
      </w:r>
      <w:r w:rsidR="00014A5A" w:rsidRPr="003F00CE">
        <w:t>”</w:t>
      </w:r>
      <w:r w:rsidRPr="003F00CE">
        <w:t>. Men i proposition 2005/06:174 föreslås alltså nu att utestående fakturor ska</w:t>
      </w:r>
      <w:r w:rsidR="00A04BD4" w:rsidRPr="003F00CE">
        <w:t>ll</w:t>
      </w:r>
      <w:r w:rsidRPr="003F00CE">
        <w:t xml:space="preserve"> tas upp inklusive moms i det förenklade bokslutet. På det nya året kan alltså företag</w:t>
      </w:r>
      <w:r w:rsidRPr="003F00CE">
        <w:t>a</w:t>
      </w:r>
      <w:r w:rsidRPr="003F00CE">
        <w:t>ren inte ta momsbeloppen direkt från sin kontantredovisning. Han måste hålla reda på den moms för obetalda fakturor som redovisats i bokslutet så att de inte tas upp en gång till i momsdeklarationen. Det blir speciellt besvärligt för de företagare som momsdeklarerar månadsvis, då de ofta inte har gjort sitt förenklade bokslut när de första momsdeklarationerna lämnas. Administrati</w:t>
      </w:r>
      <w:r w:rsidRPr="003F00CE">
        <w:t>o</w:t>
      </w:r>
      <w:r w:rsidRPr="003F00CE">
        <w:t>nen ökar, likaså risken för att moms av misstag deklareras två gånger. Regle</w:t>
      </w:r>
      <w:r w:rsidRPr="003F00CE">
        <w:t>r</w:t>
      </w:r>
      <w:r w:rsidRPr="003F00CE">
        <w:t>na blir betydligt mer komplicerade än tänkt och vad som är rimligt. Särskilt mot bakgrund av att regeringen i olika sammanhang påstår sig vilja verka för förenklingar för de mindre företagen.</w:t>
      </w:r>
    </w:p>
    <w:p w:rsidR="000B02F1" w:rsidRPr="003F00CE" w:rsidRDefault="000B02F1" w:rsidP="000B02F1">
      <w:pPr>
        <w:pStyle w:val="Normaltindrag"/>
      </w:pPr>
      <w:r w:rsidRPr="003F00CE">
        <w:t xml:space="preserve">Frågan har knappast någon betydelse för statens skatteinkomster. Den enda orsak man kan tänka sig till </w:t>
      </w:r>
      <w:r w:rsidR="00A04BD4" w:rsidRPr="003F00CE">
        <w:t xml:space="preserve">Finansdepartementets </w:t>
      </w:r>
      <w:r w:rsidRPr="003F00CE">
        <w:t>och Skatteverkets o</w:t>
      </w:r>
      <w:r w:rsidRPr="003F00CE">
        <w:t>m</w:t>
      </w:r>
      <w:r w:rsidRPr="003F00CE">
        <w:t>svängning är att de bedömer att det finns risker för skatt</w:t>
      </w:r>
      <w:r w:rsidR="00014A5A" w:rsidRPr="003F00CE">
        <w:t>efusk vid kontantr</w:t>
      </w:r>
      <w:r w:rsidR="00014A5A" w:rsidRPr="003F00CE">
        <w:t>e</w:t>
      </w:r>
      <w:r w:rsidR="00014A5A" w:rsidRPr="003F00CE">
        <w:t>dovisad moms,</w:t>
      </w:r>
      <w:r w:rsidRPr="003F00CE">
        <w:t xml:space="preserve"> </w:t>
      </w:r>
      <w:r w:rsidR="00014A5A" w:rsidRPr="003F00CE">
        <w:t>t</w:t>
      </w:r>
      <w:r w:rsidRPr="003F00CE">
        <w:t>ill exempel genom skentransaktioner mellan företag som deklarerar moms när kunden betalar och de företag som gör det vid faktur</w:t>
      </w:r>
      <w:r w:rsidRPr="003F00CE">
        <w:t>e</w:t>
      </w:r>
      <w:r w:rsidRPr="003F00CE">
        <w:t>ring. Bokföringsnämnden har</w:t>
      </w:r>
      <w:r w:rsidR="00A04BD4" w:rsidRPr="003F00CE">
        <w:t>,</w:t>
      </w:r>
      <w:r w:rsidRPr="003F00CE">
        <w:t xml:space="preserve"> för att försöka minska departementets rädsla för fusk</w:t>
      </w:r>
      <w:r w:rsidR="00A04BD4" w:rsidRPr="003F00CE">
        <w:t>,</w:t>
      </w:r>
      <w:r w:rsidRPr="003F00CE">
        <w:t xml:space="preserve"> föreslagit att moms bara skulle behöva redovisas på obetalda fakt</w:t>
      </w:r>
      <w:r w:rsidRPr="003F00CE">
        <w:t>u</w:t>
      </w:r>
      <w:r w:rsidRPr="003F00CE">
        <w:t>ror äldre än 90 dagar. Med det förslaget skulle i alla fall</w:t>
      </w:r>
      <w:r w:rsidR="00014A5A" w:rsidRPr="003F00CE">
        <w:t xml:space="preserve"> för</w:t>
      </w:r>
      <w:r w:rsidRPr="003F00CE">
        <w:t xml:space="preserve"> de allra flesta av de 430</w:t>
      </w:r>
      <w:r w:rsidR="00A04BD4" w:rsidRPr="003F00CE">
        <w:t> 000 enskilda företagare</w:t>
      </w:r>
      <w:r w:rsidRPr="003F00CE">
        <w:t xml:space="preserve"> som berörs </w:t>
      </w:r>
      <w:r w:rsidR="00014A5A" w:rsidRPr="003F00CE">
        <w:t>leda</w:t>
      </w:r>
      <w:r w:rsidRPr="003F00CE">
        <w:t xml:space="preserve"> </w:t>
      </w:r>
      <w:r w:rsidR="00CA7B1F" w:rsidRPr="003F00CE">
        <w:t xml:space="preserve">till </w:t>
      </w:r>
      <w:r w:rsidRPr="003F00CE">
        <w:t>den tänkta förenklingen. Fö</w:t>
      </w:r>
      <w:r w:rsidRPr="003F00CE">
        <w:t>r</w:t>
      </w:r>
      <w:r w:rsidRPr="003F00CE">
        <w:t xml:space="preserve">slaget avvisas i propositionen med den sedvanliga formuleringen </w:t>
      </w:r>
      <w:r w:rsidR="00014A5A" w:rsidRPr="003F00CE">
        <w:t>”</w:t>
      </w:r>
      <w:r w:rsidRPr="003F00CE">
        <w:t>vid en samlad bedömning</w:t>
      </w:r>
      <w:r w:rsidR="00014A5A" w:rsidRPr="003F00CE">
        <w:t xml:space="preserve">, </w:t>
      </w:r>
      <w:r w:rsidRPr="003F00CE">
        <w:t>...</w:t>
      </w:r>
      <w:r w:rsidR="00014A5A" w:rsidRPr="003F00CE">
        <w:t>”</w:t>
      </w:r>
      <w:r w:rsidR="00CA7B1F" w:rsidRPr="003F00CE">
        <w:t>,</w:t>
      </w:r>
      <w:r w:rsidRPr="003F00CE">
        <w:t xml:space="preserve"> vilket tydligt snarast visar att regeringen inte är b</w:t>
      </w:r>
      <w:r w:rsidRPr="003F00CE">
        <w:t>e</w:t>
      </w:r>
      <w:r w:rsidRPr="003F00CE">
        <w:t>redd att underlätta för företagare och företagande. Det har i sin tur ett mycket högre pris än vad man tror sig vinna på att försvåra den förenklade redovi</w:t>
      </w:r>
      <w:r w:rsidRPr="003F00CE">
        <w:t>s</w:t>
      </w:r>
      <w:r w:rsidRPr="003F00CE">
        <w:t>ningen.</w:t>
      </w:r>
    </w:p>
    <w:p w:rsidR="000B02F1" w:rsidRPr="003F00CE" w:rsidRDefault="000B02F1" w:rsidP="000B02F1">
      <w:pPr>
        <w:pStyle w:val="Normaltindrag"/>
      </w:pPr>
      <w:r w:rsidRPr="003F00CE">
        <w:t xml:space="preserve">Vi föreslår sålunda att utskottet för riksdagen framlägger en förändring av berört lagförslag på denna punkt i enlighet med ursprungligt förslag i </w:t>
      </w:r>
      <w:r w:rsidR="00014A5A" w:rsidRPr="003F00CE">
        <w:t>Finan</w:t>
      </w:r>
      <w:r w:rsidR="00014A5A" w:rsidRPr="003F00CE">
        <w:t>s</w:t>
      </w:r>
      <w:r w:rsidR="00014A5A" w:rsidRPr="003F00CE">
        <w:t xml:space="preserve">departementets </w:t>
      </w:r>
      <w:r w:rsidRPr="003F00CE">
        <w:t>promemoria och med anledning av vad som anförs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4A5A" w:rsidRPr="003F00CE">
        <w:tblPrEx>
          <w:tblCellMar>
            <w:top w:w="0" w:type="dxa"/>
            <w:bottom w:w="0" w:type="dxa"/>
          </w:tblCellMar>
        </w:tblPrEx>
        <w:trPr>
          <w:cantSplit/>
        </w:trPr>
        <w:tc>
          <w:tcPr>
            <w:tcW w:w="3046" w:type="dxa"/>
          </w:tcPr>
          <w:p w:rsidR="00014A5A" w:rsidRPr="003F00CE" w:rsidRDefault="00014A5A" w:rsidP="00014A5A">
            <w:pPr>
              <w:pStyle w:val="UnderskriftDatum"/>
              <w:spacing w:before="240"/>
            </w:pPr>
            <w:r w:rsidRPr="003F00CE">
              <w:t>Stockholm den 4 april 2006</w:t>
            </w:r>
          </w:p>
        </w:tc>
        <w:tc>
          <w:tcPr>
            <w:tcW w:w="3047" w:type="dxa"/>
          </w:tcPr>
          <w:p w:rsidR="00014A5A" w:rsidRPr="003F00CE" w:rsidRDefault="00014A5A" w:rsidP="00014A5A">
            <w:pPr>
              <w:pStyle w:val="Underskrifter"/>
              <w:spacing w:before="240"/>
            </w:pPr>
          </w:p>
        </w:tc>
      </w:tr>
      <w:tr w:rsidR="00014A5A" w:rsidRPr="003F00CE">
        <w:tblPrEx>
          <w:tblCellMar>
            <w:top w:w="0" w:type="dxa"/>
            <w:bottom w:w="0" w:type="dxa"/>
          </w:tblCellMar>
        </w:tblPrEx>
        <w:trPr>
          <w:cantSplit/>
        </w:trPr>
        <w:tc>
          <w:tcPr>
            <w:tcW w:w="3046" w:type="dxa"/>
          </w:tcPr>
          <w:p w:rsidR="00014A5A" w:rsidRPr="003F00CE" w:rsidRDefault="00014A5A" w:rsidP="00014A5A">
            <w:pPr>
              <w:pStyle w:val="Underskrifter"/>
            </w:pPr>
            <w:r w:rsidRPr="003F00CE">
              <w:t>Lennart Hedquist (m)</w:t>
            </w:r>
          </w:p>
        </w:tc>
        <w:tc>
          <w:tcPr>
            <w:tcW w:w="3047" w:type="dxa"/>
          </w:tcPr>
          <w:p w:rsidR="00014A5A" w:rsidRPr="003F00CE" w:rsidRDefault="00014A5A" w:rsidP="00014A5A">
            <w:pPr>
              <w:pStyle w:val="Underskrifter"/>
            </w:pPr>
          </w:p>
        </w:tc>
      </w:tr>
      <w:tr w:rsidR="00014A5A" w:rsidRPr="003F00CE">
        <w:tblPrEx>
          <w:tblCellMar>
            <w:top w:w="0" w:type="dxa"/>
            <w:bottom w:w="0" w:type="dxa"/>
          </w:tblCellMar>
        </w:tblPrEx>
        <w:trPr>
          <w:cantSplit/>
        </w:trPr>
        <w:tc>
          <w:tcPr>
            <w:tcW w:w="3046" w:type="dxa"/>
          </w:tcPr>
          <w:p w:rsidR="00014A5A" w:rsidRPr="003F00CE" w:rsidRDefault="00014A5A" w:rsidP="00014A5A">
            <w:pPr>
              <w:pStyle w:val="Underskrifter"/>
            </w:pPr>
            <w:r w:rsidRPr="003F00CE">
              <w:t>Anna Grönlund Krantz (fp)</w:t>
            </w:r>
          </w:p>
        </w:tc>
        <w:tc>
          <w:tcPr>
            <w:tcW w:w="3047" w:type="dxa"/>
          </w:tcPr>
          <w:p w:rsidR="00014A5A" w:rsidRPr="003F00CE" w:rsidRDefault="00014A5A" w:rsidP="00014A5A">
            <w:pPr>
              <w:pStyle w:val="Underskrifter"/>
            </w:pPr>
            <w:r w:rsidRPr="003F00CE">
              <w:t>Per Landgren (kd)</w:t>
            </w:r>
          </w:p>
        </w:tc>
      </w:tr>
      <w:tr w:rsidR="00014A5A" w:rsidRPr="003F00CE">
        <w:tblPrEx>
          <w:tblCellMar>
            <w:top w:w="0" w:type="dxa"/>
            <w:bottom w:w="0" w:type="dxa"/>
          </w:tblCellMar>
        </w:tblPrEx>
        <w:trPr>
          <w:cantSplit/>
        </w:trPr>
        <w:tc>
          <w:tcPr>
            <w:tcW w:w="3046" w:type="dxa"/>
          </w:tcPr>
          <w:p w:rsidR="00014A5A" w:rsidRPr="003F00CE" w:rsidRDefault="00014A5A" w:rsidP="00014A5A">
            <w:pPr>
              <w:pStyle w:val="Underskrifter"/>
            </w:pPr>
            <w:r w:rsidRPr="003F00CE">
              <w:t>Jörgen Johansson (c)</w:t>
            </w:r>
          </w:p>
        </w:tc>
        <w:tc>
          <w:tcPr>
            <w:tcW w:w="3047" w:type="dxa"/>
          </w:tcPr>
          <w:p w:rsidR="00014A5A" w:rsidRPr="003F00CE" w:rsidRDefault="00014A5A" w:rsidP="00014A5A">
            <w:pPr>
              <w:pStyle w:val="Underskrifter"/>
            </w:pPr>
          </w:p>
        </w:tc>
      </w:tr>
    </w:tbl>
    <w:p w:rsidR="00E84F25" w:rsidRPr="003F00CE" w:rsidRDefault="00E84F25" w:rsidP="00014A5A">
      <w:pPr>
        <w:pStyle w:val="Normaltindrag"/>
      </w:pPr>
    </w:p>
    <w:sectPr w:rsidR="00E84F25" w:rsidRPr="003F00CE" w:rsidSect="00014A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CDF" w:rsidRPr="003F00CE" w:rsidRDefault="00D87CDF">
      <w:r w:rsidRPr="003F00CE">
        <w:separator/>
      </w:r>
    </w:p>
  </w:endnote>
  <w:endnote w:type="continuationSeparator" w:id="0">
    <w:p w:rsidR="00D87CDF" w:rsidRPr="003F00CE" w:rsidRDefault="00D87CDF">
      <w:r w:rsidRPr="003F0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68" w:rsidRPr="003F00CE" w:rsidRDefault="003F00CE" w:rsidP="00014A5A">
    <w:pPr>
      <w:pStyle w:val="Sidfot"/>
    </w:pPr>
    <w:r w:rsidRPr="003F00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143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5A" w:rsidRDefault="00014A5A">
                          <w:pPr>
                            <w:pStyle w:val="NormalS5sidnrV"/>
                          </w:pPr>
                          <w:r>
                            <w:fldChar w:fldCharType="begin"/>
                          </w:r>
                          <w:r>
                            <w:instrText xml:space="preserve"> PAGE *\charformat</w:instrText>
                          </w:r>
                          <w:r>
                            <w:fldChar w:fldCharType="separate"/>
                          </w:r>
                          <w:r w:rsidR="00CA7B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4A5A" w:rsidRDefault="00014A5A">
                    <w:pPr>
                      <w:pStyle w:val="NormalS5sidnrV"/>
                    </w:pPr>
                    <w:r>
                      <w:fldChar w:fldCharType="begin"/>
                    </w:r>
                    <w:r>
                      <w:instrText xml:space="preserve"> PAGE *\charformat</w:instrText>
                    </w:r>
                    <w:r>
                      <w:fldChar w:fldCharType="separate"/>
                    </w:r>
                    <w:r w:rsidR="00CA7B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68" w:rsidRPr="003F00CE" w:rsidRDefault="003F00CE" w:rsidP="00014A5A">
    <w:pPr>
      <w:pStyle w:val="Sidfot"/>
    </w:pPr>
    <w:r w:rsidRPr="003F00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129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5A" w:rsidRDefault="00014A5A">
                          <w:pPr>
                            <w:pStyle w:val="NormalS5sidnrH"/>
                            <w:ind w:right="0"/>
                          </w:pPr>
                          <w:r>
                            <w:fldChar w:fldCharType="begin"/>
                          </w:r>
                          <w:r>
                            <w:instrText xml:space="preserve"> PAGE *\charformat</w:instrText>
                          </w:r>
                          <w:r>
                            <w:fldChar w:fldCharType="separate"/>
                          </w:r>
                          <w:r w:rsidR="00CA7B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4A5A" w:rsidRDefault="00014A5A">
                    <w:pPr>
                      <w:pStyle w:val="NormalS5sidnrH"/>
                      <w:ind w:right="0"/>
                    </w:pPr>
                    <w:r>
                      <w:fldChar w:fldCharType="begin"/>
                    </w:r>
                    <w:r>
                      <w:instrText xml:space="preserve"> PAGE *\charformat</w:instrText>
                    </w:r>
                    <w:r>
                      <w:fldChar w:fldCharType="separate"/>
                    </w:r>
                    <w:r w:rsidR="00CA7B1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68" w:rsidRPr="003F00CE" w:rsidRDefault="003F00CE" w:rsidP="00014A5A">
    <w:pPr>
      <w:pStyle w:val="Sidfot"/>
    </w:pPr>
    <w:r w:rsidRPr="003F00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34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5A" w:rsidRDefault="00014A5A">
                          <w:pPr>
                            <w:pStyle w:val="NormalS5sidnrH"/>
                            <w:ind w:right="0"/>
                          </w:pPr>
                          <w:r>
                            <w:fldChar w:fldCharType="begin"/>
                          </w:r>
                          <w:r>
                            <w:instrText xml:space="preserve"> PAGE *\charformat</w:instrText>
                          </w:r>
                          <w:r>
                            <w:fldChar w:fldCharType="separate"/>
                          </w:r>
                          <w:r w:rsidR="00CA7B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4A5A" w:rsidRDefault="00014A5A">
                    <w:pPr>
                      <w:pStyle w:val="NormalS5sidnrH"/>
                      <w:ind w:right="0"/>
                    </w:pPr>
                    <w:r>
                      <w:fldChar w:fldCharType="begin"/>
                    </w:r>
                    <w:r>
                      <w:instrText xml:space="preserve"> PAGE *\charformat</w:instrText>
                    </w:r>
                    <w:r>
                      <w:fldChar w:fldCharType="separate"/>
                    </w:r>
                    <w:r w:rsidR="00CA7B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CDF" w:rsidRPr="003F00CE" w:rsidRDefault="00D87CDF">
      <w:r w:rsidRPr="003F00CE">
        <w:separator/>
      </w:r>
    </w:p>
  </w:footnote>
  <w:footnote w:type="continuationSeparator" w:id="0">
    <w:p w:rsidR="00D87CDF" w:rsidRPr="003F00CE" w:rsidRDefault="00D87CDF">
      <w:r w:rsidRPr="003F00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68" w:rsidRPr="003F00CE" w:rsidRDefault="003F00CE" w:rsidP="00014A5A">
    <w:pPr>
      <w:pStyle w:val="Sidhuvud"/>
    </w:pPr>
    <w:r w:rsidRPr="003F00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059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5A" w:rsidRDefault="00014A5A">
                          <w:pPr>
                            <w:pStyle w:val="KantRubrikS5V"/>
                          </w:pPr>
                          <w:r>
                            <w:fldChar w:fldCharType="begin"/>
                          </w:r>
                          <w:r>
                            <w:instrText xml:space="preserve"> DOCPROPERTY "YearUser" *\charformat </w:instrText>
                          </w:r>
                          <w:r>
                            <w:fldChar w:fldCharType="separate"/>
                          </w:r>
                          <w:r w:rsidR="00CA7B1F">
                            <w:t>2005/06</w:t>
                          </w:r>
                          <w:r>
                            <w:fldChar w:fldCharType="end"/>
                          </w:r>
                          <w:r>
                            <w:t>:</w:t>
                          </w:r>
                          <w:r>
                            <w:fldChar w:fldCharType="begin"/>
                          </w:r>
                          <w:r>
                            <w:instrText xml:space="preserve"> DOCPROPERTY "Motionsnummer" *\charformat </w:instrText>
                          </w:r>
                          <w:r>
                            <w:fldChar w:fldCharType="separate"/>
                          </w:r>
                          <w:r w:rsidR="00CA7B1F">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4A5A" w:rsidRDefault="00014A5A">
                    <w:pPr>
                      <w:pStyle w:val="KantRubrikS5V"/>
                    </w:pPr>
                    <w:r>
                      <w:fldChar w:fldCharType="begin"/>
                    </w:r>
                    <w:r>
                      <w:instrText xml:space="preserve"> DOCPROPERTY "YearUser" *\charformat </w:instrText>
                    </w:r>
                    <w:r>
                      <w:fldChar w:fldCharType="separate"/>
                    </w:r>
                    <w:r w:rsidR="00CA7B1F">
                      <w:t>2005/06</w:t>
                    </w:r>
                    <w:r>
                      <w:fldChar w:fldCharType="end"/>
                    </w:r>
                    <w:r>
                      <w:t>:</w:t>
                    </w:r>
                    <w:r>
                      <w:fldChar w:fldCharType="begin"/>
                    </w:r>
                    <w:r>
                      <w:instrText xml:space="preserve"> DOCPROPERTY "Motionsnummer" *\charformat </w:instrText>
                    </w:r>
                    <w:r>
                      <w:fldChar w:fldCharType="separate"/>
                    </w:r>
                    <w:r w:rsidR="00CA7B1F">
                      <w:t>Sk11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A68" w:rsidRPr="003F00CE" w:rsidRDefault="003F00CE" w:rsidP="00014A5A">
    <w:pPr>
      <w:pStyle w:val="Sidhuvud"/>
    </w:pPr>
    <w:r w:rsidRPr="003F00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330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5A" w:rsidRDefault="00014A5A">
                          <w:pPr>
                            <w:pStyle w:val="KantRubrikS5H"/>
                            <w:ind w:right="0"/>
                          </w:pPr>
                          <w:r>
                            <w:fldChar w:fldCharType="begin"/>
                          </w:r>
                          <w:r>
                            <w:instrText xml:space="preserve"> DOCPROPERTY "YearUser" *\charformat </w:instrText>
                          </w:r>
                          <w:r>
                            <w:fldChar w:fldCharType="separate"/>
                          </w:r>
                          <w:r w:rsidR="00CA7B1F">
                            <w:t>2005/06</w:t>
                          </w:r>
                          <w:r>
                            <w:fldChar w:fldCharType="end"/>
                          </w:r>
                          <w:r>
                            <w:t>:</w:t>
                          </w:r>
                          <w:r>
                            <w:fldChar w:fldCharType="begin"/>
                          </w:r>
                          <w:r>
                            <w:instrText xml:space="preserve"> DOCPROPERTY "Motionsnummer" *\charformat </w:instrText>
                          </w:r>
                          <w:r>
                            <w:fldChar w:fldCharType="separate"/>
                          </w:r>
                          <w:r w:rsidR="00CA7B1F">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4A5A" w:rsidRDefault="00014A5A">
                    <w:pPr>
                      <w:pStyle w:val="KantRubrikS5H"/>
                      <w:ind w:right="0"/>
                    </w:pPr>
                    <w:r>
                      <w:fldChar w:fldCharType="begin"/>
                    </w:r>
                    <w:r>
                      <w:instrText xml:space="preserve"> DOCPROPERTY "YearUser" *\charformat </w:instrText>
                    </w:r>
                    <w:r>
                      <w:fldChar w:fldCharType="separate"/>
                    </w:r>
                    <w:r w:rsidR="00CA7B1F">
                      <w:t>2005/06</w:t>
                    </w:r>
                    <w:r>
                      <w:fldChar w:fldCharType="end"/>
                    </w:r>
                    <w:r>
                      <w:t>:</w:t>
                    </w:r>
                    <w:r>
                      <w:fldChar w:fldCharType="begin"/>
                    </w:r>
                    <w:r>
                      <w:instrText xml:space="preserve"> DOCPROPERTY "Motionsnummer" *\charformat </w:instrText>
                    </w:r>
                    <w:r>
                      <w:fldChar w:fldCharType="separate"/>
                    </w:r>
                    <w:r w:rsidR="00CA7B1F">
                      <w:t>Sk11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5A" w:rsidRPr="003F00CE" w:rsidRDefault="00014A5A">
    <w:pPr>
      <w:pStyle w:val="FSHNormal"/>
      <w:tabs>
        <w:tab w:val="right" w:pos="5840"/>
      </w:tabs>
    </w:pPr>
    <w:r w:rsidRPr="003F00CE">
      <w:br/>
    </w:r>
    <w:r w:rsidRPr="003F00CE">
      <w:fldChar w:fldCharType="begin" w:fldLock="1"/>
    </w:r>
    <w:r w:rsidRPr="003F00CE">
      <w:instrText xml:space="preserve"> DOCPROPERTY</w:instrText>
    </w:r>
    <w:r w:rsidRPr="003F00CE">
      <w:rPr>
        <w:sz w:val="18"/>
      </w:rPr>
      <w:instrText xml:space="preserve"> "YearUser" *\charformat </w:instrText>
    </w:r>
    <w:r w:rsidRPr="003F00CE">
      <w:fldChar w:fldCharType="separate"/>
    </w:r>
    <w:r w:rsidR="00CA7B1F" w:rsidRPr="003F00CE">
      <w:t>2005/06</w:t>
    </w:r>
    <w:r w:rsidRPr="003F00CE">
      <w:fldChar w:fldCharType="end"/>
    </w:r>
    <w:r w:rsidRPr="003F00CE">
      <w:t xml:space="preserve"> </w:t>
    </w:r>
    <w:r w:rsidRPr="003F00CE">
      <w:tab/>
      <w:t xml:space="preserve">mnr: </w:t>
    </w:r>
    <w:r w:rsidRPr="003F00CE">
      <w:fldChar w:fldCharType="begin" w:fldLock="1"/>
    </w:r>
    <w:r w:rsidRPr="003F00CE">
      <w:instrText xml:space="preserve"> DOCPROPERTY</w:instrText>
    </w:r>
    <w:r w:rsidRPr="003F00CE">
      <w:rPr>
        <w:sz w:val="18"/>
      </w:rPr>
      <w:instrText xml:space="preserve"> "Motionsnummer" *\charformat </w:instrText>
    </w:r>
    <w:r w:rsidRPr="003F00CE">
      <w:fldChar w:fldCharType="separate"/>
    </w:r>
    <w:r w:rsidR="00CA7B1F" w:rsidRPr="003F00CE">
      <w:t>Sk11</w:t>
    </w:r>
    <w:r w:rsidRPr="003F00CE">
      <w:fldChar w:fldCharType="end"/>
    </w:r>
    <w:r w:rsidRPr="003F00CE">
      <w:br/>
    </w:r>
    <w:r w:rsidRPr="003F00CE">
      <w:fldChar w:fldCharType="begin" w:fldLock="1"/>
    </w:r>
    <w:r w:rsidRPr="003F00CE">
      <w:instrText xml:space="preserve"> DOCPROPERTY</w:instrText>
    </w:r>
    <w:r w:rsidRPr="003F00CE">
      <w:rPr>
        <w:sz w:val="18"/>
      </w:rPr>
      <w:instrText xml:space="preserve"> "Samling" *\charformat </w:instrText>
    </w:r>
    <w:r w:rsidRPr="003F00CE">
      <w:fldChar w:fldCharType="end"/>
    </w:r>
    <w:r w:rsidRPr="003F00CE">
      <w:tab/>
      <w:t xml:space="preserve">pnr: </w:t>
    </w:r>
    <w:r w:rsidRPr="003F00CE">
      <w:fldChar w:fldCharType="begin" w:fldLock="1"/>
    </w:r>
    <w:r w:rsidRPr="003F00CE">
      <w:instrText xml:space="preserve"> DOCPROPERTY</w:instrText>
    </w:r>
    <w:r w:rsidRPr="003F00CE">
      <w:rPr>
        <w:sz w:val="18"/>
      </w:rPr>
      <w:instrText xml:space="preserve"> "Partinummer" *\charformat </w:instrText>
    </w:r>
    <w:r w:rsidRPr="003F00CE">
      <w:fldChar w:fldCharType="separate"/>
    </w:r>
    <w:r w:rsidR="00CA7B1F" w:rsidRPr="003F00CE">
      <w:t>-m927</w:t>
    </w:r>
    <w:r w:rsidRPr="003F00CE">
      <w:fldChar w:fldCharType="end"/>
    </w:r>
  </w:p>
  <w:p w:rsidR="00014A5A" w:rsidRPr="003F00CE" w:rsidRDefault="00014A5A">
    <w:pPr>
      <w:pStyle w:val="FSHRub1"/>
    </w:pPr>
    <w:r w:rsidRPr="003F00CE">
      <w:t>Motion till riksdagen</w:t>
    </w:r>
    <w:r w:rsidRPr="003F00CE">
      <w:br/>
    </w:r>
    <w:r w:rsidRPr="003F00CE">
      <w:fldChar w:fldCharType="begin" w:fldLock="1"/>
    </w:r>
    <w:r w:rsidRPr="003F00CE">
      <w:instrText xml:space="preserve"> DOCPROPERTY "YearUser" *\charformat </w:instrText>
    </w:r>
    <w:r w:rsidRPr="003F00CE">
      <w:fldChar w:fldCharType="separate"/>
    </w:r>
    <w:r w:rsidR="00CA7B1F" w:rsidRPr="003F00CE">
      <w:t>2005/06</w:t>
    </w:r>
    <w:r w:rsidRPr="003F00CE">
      <w:fldChar w:fldCharType="end"/>
    </w:r>
    <w:r w:rsidRPr="003F00CE">
      <w:t>:</w:t>
    </w:r>
    <w:r w:rsidRPr="003F00CE">
      <w:fldChar w:fldCharType="begin" w:fldLock="1"/>
    </w:r>
    <w:r w:rsidRPr="003F00CE">
      <w:instrText xml:space="preserve"> DOCPROPERTY "Motionsnummer" *\charformat </w:instrText>
    </w:r>
    <w:r w:rsidRPr="003F00CE">
      <w:fldChar w:fldCharType="separate"/>
    </w:r>
    <w:r w:rsidR="00CA7B1F" w:rsidRPr="003F00CE">
      <w:t>Sk11</w:t>
    </w:r>
    <w:r w:rsidRPr="003F00CE">
      <w:fldChar w:fldCharType="end"/>
    </w:r>
  </w:p>
  <w:p w:rsidR="00014A5A" w:rsidRPr="003F00CE" w:rsidRDefault="00014A5A">
    <w:pPr>
      <w:pStyle w:val="FSHNormalS5"/>
    </w:pPr>
    <w:r w:rsidRPr="003F00CE">
      <w:fldChar w:fldCharType="begin" w:fldLock="1"/>
    </w:r>
    <w:r w:rsidRPr="003F00CE">
      <w:instrText xml:space="preserve"> DOCPROPERTY "MotionarText" *\charformat </w:instrText>
    </w:r>
    <w:r w:rsidRPr="003F00CE">
      <w:fldChar w:fldCharType="separate"/>
    </w:r>
    <w:r w:rsidR="00CA7B1F" w:rsidRPr="003F00CE">
      <w:t>av Lennart Hedquist m.fl. (m, fp, kd, c)</w:t>
    </w:r>
    <w:r w:rsidRPr="003F00CE">
      <w:fldChar w:fldCharType="end"/>
    </w:r>
    <w:r w:rsidRPr="003F00CE">
      <w:br/>
    </w:r>
    <w:r w:rsidRPr="003F00CE">
      <w:fldChar w:fldCharType="begin" w:fldLock="1"/>
    </w:r>
    <w:r w:rsidRPr="003F00CE">
      <w:instrText xml:space="preserve"> DOCPROPERTY "SvarFrasKort" *\charformat </w:instrText>
    </w:r>
    <w:r w:rsidRPr="003F00CE">
      <w:fldChar w:fldCharType="separate"/>
    </w:r>
    <w:r w:rsidR="00CA7B1F" w:rsidRPr="003F00CE">
      <w:t>med anledning av prop. 2005/06:174</w:t>
    </w:r>
    <w:r w:rsidRPr="003F00CE">
      <w:fldChar w:fldCharType="end"/>
    </w:r>
  </w:p>
  <w:p w:rsidR="00014A5A" w:rsidRPr="003F00CE" w:rsidRDefault="00014A5A">
    <w:pPr>
      <w:pStyle w:val="FSHTitel"/>
    </w:pPr>
    <w:r w:rsidRPr="003F00CE">
      <w:fldChar w:fldCharType="begin" w:fldLock="1"/>
    </w:r>
    <w:r w:rsidRPr="003F00CE">
      <w:instrText xml:space="preserve"> DOCPROPERTY</w:instrText>
    </w:r>
    <w:r w:rsidRPr="003F00CE">
      <w:rPr>
        <w:sz w:val="18"/>
      </w:rPr>
      <w:instrText xml:space="preserve"> "RubrikSvar" *\charformat </w:instrText>
    </w:r>
    <w:r w:rsidRPr="003F00CE">
      <w:fldChar w:fldCharType="separate"/>
    </w:r>
    <w:r w:rsidR="00CA7B1F" w:rsidRPr="003F00CE">
      <w:t>Förenklade skatteregler med anledning av ny redovisningslagstiftning</w:t>
    </w:r>
    <w:r w:rsidRPr="003F00CE">
      <w:fldChar w:fldCharType="end"/>
    </w:r>
  </w:p>
  <w:p w:rsidR="00014A5A" w:rsidRPr="003F00CE" w:rsidRDefault="00014A5A" w:rsidP="00014A5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131843"/>
    <w:multiLevelType w:val="hybridMultilevel"/>
    <w:tmpl w:val="EF74BCC6"/>
    <w:lvl w:ilvl="0" w:tplc="AE22CE7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9770861">
    <w:abstractNumId w:val="14"/>
  </w:num>
  <w:num w:numId="2" w16cid:durableId="417362587">
    <w:abstractNumId w:val="10"/>
  </w:num>
  <w:num w:numId="3" w16cid:durableId="1910534676">
    <w:abstractNumId w:val="11"/>
  </w:num>
  <w:num w:numId="4" w16cid:durableId="1113743336">
    <w:abstractNumId w:val="13"/>
  </w:num>
  <w:num w:numId="5" w16cid:durableId="498038642">
    <w:abstractNumId w:val="8"/>
  </w:num>
  <w:num w:numId="6" w16cid:durableId="494221176">
    <w:abstractNumId w:val="3"/>
  </w:num>
  <w:num w:numId="7" w16cid:durableId="1073888931">
    <w:abstractNumId w:val="2"/>
  </w:num>
  <w:num w:numId="8" w16cid:durableId="799806611">
    <w:abstractNumId w:val="1"/>
  </w:num>
  <w:num w:numId="9" w16cid:durableId="1934048357">
    <w:abstractNumId w:val="0"/>
  </w:num>
  <w:num w:numId="10" w16cid:durableId="1026365060">
    <w:abstractNumId w:val="9"/>
  </w:num>
  <w:num w:numId="11" w16cid:durableId="2127694354">
    <w:abstractNumId w:val="7"/>
  </w:num>
  <w:num w:numId="12" w16cid:durableId="302663446">
    <w:abstractNumId w:val="6"/>
  </w:num>
  <w:num w:numId="13" w16cid:durableId="1491020334">
    <w:abstractNumId w:val="5"/>
  </w:num>
  <w:num w:numId="14" w16cid:durableId="1415085919">
    <w:abstractNumId w:val="4"/>
  </w:num>
  <w:num w:numId="15" w16cid:durableId="1117136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BB1CD9"/>
    <w:rsid w:val="00014A5A"/>
    <w:rsid w:val="00040D14"/>
    <w:rsid w:val="0004381F"/>
    <w:rsid w:val="00064BC3"/>
    <w:rsid w:val="000665E6"/>
    <w:rsid w:val="00066775"/>
    <w:rsid w:val="00072FB9"/>
    <w:rsid w:val="000B02F1"/>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30D97"/>
    <w:rsid w:val="003866EC"/>
    <w:rsid w:val="003F00CE"/>
    <w:rsid w:val="003F100A"/>
    <w:rsid w:val="00445271"/>
    <w:rsid w:val="00447A04"/>
    <w:rsid w:val="004A0504"/>
    <w:rsid w:val="004E38D9"/>
    <w:rsid w:val="005B145B"/>
    <w:rsid w:val="00612CD8"/>
    <w:rsid w:val="00632A68"/>
    <w:rsid w:val="006D683B"/>
    <w:rsid w:val="007070AA"/>
    <w:rsid w:val="00740D6D"/>
    <w:rsid w:val="00743F76"/>
    <w:rsid w:val="00794149"/>
    <w:rsid w:val="007B67A7"/>
    <w:rsid w:val="007C6092"/>
    <w:rsid w:val="00804391"/>
    <w:rsid w:val="00846903"/>
    <w:rsid w:val="00961355"/>
    <w:rsid w:val="009D1444"/>
    <w:rsid w:val="009E4830"/>
    <w:rsid w:val="00A04BD4"/>
    <w:rsid w:val="00A053C6"/>
    <w:rsid w:val="00AA1B10"/>
    <w:rsid w:val="00AB5000"/>
    <w:rsid w:val="00B13BF0"/>
    <w:rsid w:val="00B33C81"/>
    <w:rsid w:val="00B43B2B"/>
    <w:rsid w:val="00B67E5B"/>
    <w:rsid w:val="00BA6BE0"/>
    <w:rsid w:val="00BB1CD9"/>
    <w:rsid w:val="00BB6D75"/>
    <w:rsid w:val="00C1285C"/>
    <w:rsid w:val="00C27B7D"/>
    <w:rsid w:val="00CA7B1F"/>
    <w:rsid w:val="00CC4E3F"/>
    <w:rsid w:val="00CE3037"/>
    <w:rsid w:val="00CF1173"/>
    <w:rsid w:val="00CF7A43"/>
    <w:rsid w:val="00D01775"/>
    <w:rsid w:val="00D1174F"/>
    <w:rsid w:val="00D52C07"/>
    <w:rsid w:val="00D53D04"/>
    <w:rsid w:val="00D87CDF"/>
    <w:rsid w:val="00DC6C70"/>
    <w:rsid w:val="00DD5C1B"/>
    <w:rsid w:val="00DE57D4"/>
    <w:rsid w:val="00E22893"/>
    <w:rsid w:val="00E3178D"/>
    <w:rsid w:val="00E349C2"/>
    <w:rsid w:val="00E360DE"/>
    <w:rsid w:val="00E521CB"/>
    <w:rsid w:val="00E75D28"/>
    <w:rsid w:val="00E84F25"/>
    <w:rsid w:val="00EE2F8C"/>
    <w:rsid w:val="00F21B30"/>
    <w:rsid w:val="00F73E9E"/>
    <w:rsid w:val="00F7580A"/>
    <w:rsid w:val="00FA10AC"/>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45DF91-E9B8-4727-8E7F-4A616E28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E483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604</Words>
  <Characters>3522</Characters>
  <Application>Microsoft Office Word</Application>
  <DocSecurity>4</DocSecurity>
  <Lines>67</Lines>
  <Paragraphs>16</Paragraphs>
  <ScaleCrop>false</ScaleCrop>
  <HeadingPairs>
    <vt:vector size="2" baseType="variant">
      <vt:variant>
        <vt:lpstr>Rubrik</vt:lpstr>
      </vt:variant>
      <vt:variant>
        <vt:i4>1</vt:i4>
      </vt:variant>
    </vt:vector>
  </HeadingPairs>
  <TitlesOfParts>
    <vt:vector size="1" baseType="lpstr">
      <vt:lpstr>Sk11</vt:lpstr>
    </vt:vector>
  </TitlesOfParts>
  <Company>Riksdagen</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Sk11</dc:title>
  <dc:subject>Sk11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2006-04-06T09:27:00Z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2005/06:174 Förenklade skatteregler med anledning av ny redovisningslagstiftning</vt:lpwstr>
  </property>
  <property fmtid="{D5CDD505-2E9C-101B-9397-08002B2CF9AE}" pid="11" name="SvarFrasKort">
    <vt:lpwstr>med anledning av prop. 2005/06:174</vt:lpwstr>
  </property>
  <property fmtid="{D5CDD505-2E9C-101B-9397-08002B2CF9AE}" pid="12" name="Svar">
    <vt:lpwstr>proposition</vt:lpwstr>
  </property>
  <property fmtid="{D5CDD505-2E9C-101B-9397-08002B2CF9AE}" pid="13" name="SvarNr">
    <vt:lpwstr>2005/06:174</vt:lpwstr>
  </property>
  <property fmtid="{D5CDD505-2E9C-101B-9397-08002B2CF9AE}" pid="14" name="RubrikSvar">
    <vt:lpwstr>Förenklade skatteregler med anledning av ny redovisningslagstiftning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Lennart Hedquist m.fl. (m, fp, kd, c)</vt:lpwstr>
  </property>
  <property fmtid="{D5CDD505-2E9C-101B-9397-08002B2CF9AE}" pid="26" name="MotionarLista">
    <vt:lpwstr>Hedquist, Lennart (m)\Grönlund Krantz, Anna (fp)\Landgren, Per (kd)\Johansson,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 Anna Grönlund Krantz (fp), Per Landgren (kd),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20052006000000000109000009270070</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20052006000000000109000009270070</vt:lpwstr>
  </property>
  <property fmtid="{D5CDD505-2E9C-101B-9397-08002B2CF9AE}" pid="50" name="nummer">
    <vt:lpwstr>11</vt:lpwstr>
  </property>
  <property fmtid="{D5CDD505-2E9C-101B-9397-08002B2CF9AE}" pid="51" name="utskottsbeteckning">
    <vt:lpwstr>Sk</vt:lpwstr>
  </property>
  <property fmtid="{D5CDD505-2E9C-101B-9397-08002B2CF9AE}" pid="52" name="GlobalUID">
    <vt:lpwstr>{977B7E08-6921-4157-B6A7-DCCE0319447F}</vt:lpwstr>
  </property>
  <property fmtid="{D5CDD505-2E9C-101B-9397-08002B2CF9AE}" pid="53" name="Överföringar">
    <vt:i4>1</vt:i4>
  </property>
</Properties>
</file>