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1A9C" w:rsidRDefault="00E9556E" w14:paraId="3B1460E0" w14:textId="77777777">
      <w:pPr>
        <w:pStyle w:val="RubrikFrslagTIllRiksdagsbeslut"/>
      </w:pPr>
      <w:sdt>
        <w:sdtPr>
          <w:alias w:val="CC_Boilerplate_4"/>
          <w:tag w:val="CC_Boilerplate_4"/>
          <w:id w:val="-1644581176"/>
          <w:lock w:val="sdtContentLocked"/>
          <w:placeholder>
            <w:docPart w:val="C93F453D9FFC46F1AC25C1C54B58DB9E"/>
          </w:placeholder>
          <w:text/>
        </w:sdtPr>
        <w:sdtEndPr/>
        <w:sdtContent>
          <w:r w:rsidRPr="009B062B" w:rsidR="00AF30DD">
            <w:t>Förslag till riksdagsbeslut</w:t>
          </w:r>
        </w:sdtContent>
      </w:sdt>
      <w:bookmarkEnd w:id="0"/>
      <w:bookmarkEnd w:id="1"/>
    </w:p>
    <w:sdt>
      <w:sdtPr>
        <w:alias w:val="Yrkande 1"/>
        <w:tag w:val="77676fbf-67bb-4a4f-88e0-a3fc4fc700b2"/>
        <w:id w:val="1304044497"/>
        <w:lock w:val="sdtLocked"/>
      </w:sdtPr>
      <w:sdtEndPr/>
      <w:sdtContent>
        <w:p w:rsidR="00774C4F" w:rsidRDefault="005C1572" w14:paraId="3718B034" w14:textId="77777777">
          <w:pPr>
            <w:pStyle w:val="Frslagstext"/>
            <w:numPr>
              <w:ilvl w:val="0"/>
              <w:numId w:val="0"/>
            </w:numPr>
          </w:pPr>
          <w:r>
            <w:t>Riksdagen ställer sig bakom det som anförs i motionen om en moderniserad alkohollag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CC5902588E4575A14A5D9162BF1D7A"/>
        </w:placeholder>
        <w:text/>
      </w:sdtPr>
      <w:sdtEndPr/>
      <w:sdtContent>
        <w:p w:rsidRPr="009B062B" w:rsidR="006D79C9" w:rsidP="00333E95" w:rsidRDefault="006D79C9" w14:paraId="6A54C9F0" w14:textId="77777777">
          <w:pPr>
            <w:pStyle w:val="Rubrik1"/>
          </w:pPr>
          <w:r>
            <w:t>Motivering</w:t>
          </w:r>
        </w:p>
      </w:sdtContent>
    </w:sdt>
    <w:bookmarkEnd w:displacedByCustomXml="prev" w:id="3"/>
    <w:bookmarkEnd w:displacedByCustomXml="prev" w:id="4"/>
    <w:p w:rsidR="00422B9E" w:rsidP="008E0FE2" w:rsidRDefault="008F6799" w14:paraId="51D3EF20" w14:textId="7CCA4F6D">
      <w:pPr>
        <w:pStyle w:val="Normalutanindragellerluft"/>
      </w:pPr>
      <w:r>
        <w:t>Alkohollagstiftningen i Sverige är föråldrad. Glädjande är att regeringen nu går fram med förslag om att tillåta gårdsförsäljning av alkohol i kontrollerade former. Men andra delar i lagstiftningen är omoder</w:t>
      </w:r>
      <w:r w:rsidR="00106D23">
        <w:t>na</w:t>
      </w:r>
      <w:r>
        <w:t xml:space="preserve">. Det så kallade ”matkravet” är ett sådant exempel. Kravet att behöva servera mat lever sig kvar i lagstiftningen med anor från 1800-talet. </w:t>
      </w:r>
    </w:p>
    <w:p w:rsidR="00BB6339" w:rsidP="00106D23" w:rsidRDefault="008F6799" w14:paraId="4A8990E4" w14:textId="26743D8F">
      <w:r>
        <w:t xml:space="preserve">Lagstiftningen idag innebär att i princip varje ställe, med några få undantag, som önskar servera alkoholhaltig dryck också behöver servera ett antal maträtter och ha ett stort restaurangkök. Det är en föråldrad och tråkig syn på alkoholservering som gör det svårt för många mindre </w:t>
      </w:r>
      <w:r w:rsidR="00106D23">
        <w:t xml:space="preserve">verksamheter att kunna erbjuda alkoholhaltiga drycker till försäljning. Det är en begränsning för mindre företagare och har en negativ påverkan på besöksverksamheten som vi inte ser i andra länder. </w:t>
      </w:r>
    </w:p>
    <w:p w:rsidR="00106D23" w:rsidP="00106D23" w:rsidRDefault="00106D23" w14:paraId="5942A347" w14:textId="77777777">
      <w:r>
        <w:t xml:space="preserve">Lagstiftningen begränsar både besöksverksamhet såväl som kultur- och nöjeslivet i hela landet. Med anledning av det bör riksdagen ställa sig bakom det som anförs i motionen om en moderniserad alkohollagstiftning. </w:t>
      </w:r>
    </w:p>
    <w:sdt>
      <w:sdtPr>
        <w:rPr>
          <w:i/>
          <w:noProof/>
        </w:rPr>
        <w:alias w:val="CC_Underskrifter"/>
        <w:tag w:val="CC_Underskrifter"/>
        <w:id w:val="583496634"/>
        <w:lock w:val="sdtContentLocked"/>
        <w:placeholder>
          <w:docPart w:val="B6068C5A41E3481584B60E36ABD98B6F"/>
        </w:placeholder>
      </w:sdtPr>
      <w:sdtEndPr>
        <w:rPr>
          <w:i w:val="0"/>
          <w:noProof w:val="0"/>
        </w:rPr>
      </w:sdtEndPr>
      <w:sdtContent>
        <w:p w:rsidR="00501A9C" w:rsidP="00501A9C" w:rsidRDefault="00501A9C" w14:paraId="4FB8F740" w14:textId="77777777"/>
        <w:p w:rsidRPr="008E0FE2" w:rsidR="004801AC" w:rsidP="00501A9C" w:rsidRDefault="00E9556E" w14:paraId="7B27D5A9" w14:textId="74153D77"/>
      </w:sdtContent>
    </w:sdt>
    <w:tbl>
      <w:tblPr>
        <w:tblW w:w="5000" w:type="pct"/>
        <w:tblLook w:val="04A0" w:firstRow="1" w:lastRow="0" w:firstColumn="1" w:lastColumn="0" w:noHBand="0" w:noVBand="1"/>
        <w:tblCaption w:val="underskrifter"/>
      </w:tblPr>
      <w:tblGrid>
        <w:gridCol w:w="4252"/>
        <w:gridCol w:w="4252"/>
      </w:tblGrid>
      <w:tr w:rsidR="00774C4F" w14:paraId="743C0374" w14:textId="77777777">
        <w:trPr>
          <w:cantSplit/>
        </w:trPr>
        <w:tc>
          <w:tcPr>
            <w:tcW w:w="50" w:type="pct"/>
            <w:vAlign w:val="bottom"/>
          </w:tcPr>
          <w:p w:rsidR="00774C4F" w:rsidRDefault="005C1572" w14:paraId="2667E582" w14:textId="77777777">
            <w:pPr>
              <w:pStyle w:val="Underskrifter"/>
              <w:spacing w:after="0"/>
            </w:pPr>
            <w:r>
              <w:t>Johanna Rantsi (M)</w:t>
            </w:r>
          </w:p>
        </w:tc>
        <w:tc>
          <w:tcPr>
            <w:tcW w:w="50" w:type="pct"/>
            <w:vAlign w:val="bottom"/>
          </w:tcPr>
          <w:p w:rsidR="00774C4F" w:rsidRDefault="00774C4F" w14:paraId="7ADC65D8" w14:textId="77777777">
            <w:pPr>
              <w:pStyle w:val="Underskrifter"/>
              <w:spacing w:after="0"/>
            </w:pPr>
          </w:p>
        </w:tc>
      </w:tr>
    </w:tbl>
    <w:p w:rsidR="009B1836" w:rsidRDefault="009B1836" w14:paraId="5DD2C031" w14:textId="77777777"/>
    <w:sectPr w:rsidR="009B18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CC4B" w14:textId="77777777" w:rsidR="00FA5A02" w:rsidRDefault="00FA5A02" w:rsidP="000C1CAD">
      <w:pPr>
        <w:spacing w:line="240" w:lineRule="auto"/>
      </w:pPr>
      <w:r>
        <w:separator/>
      </w:r>
    </w:p>
  </w:endnote>
  <w:endnote w:type="continuationSeparator" w:id="0">
    <w:p w14:paraId="149CC7E6" w14:textId="77777777" w:rsidR="00FA5A02" w:rsidRDefault="00FA5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B0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2F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1E37" w14:textId="4074DAA7" w:rsidR="00262EA3" w:rsidRPr="00501A9C" w:rsidRDefault="00262EA3" w:rsidP="00501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2B77" w14:textId="77777777" w:rsidR="00FA5A02" w:rsidRDefault="00FA5A02" w:rsidP="000C1CAD">
      <w:pPr>
        <w:spacing w:line="240" w:lineRule="auto"/>
      </w:pPr>
      <w:r>
        <w:separator/>
      </w:r>
    </w:p>
  </w:footnote>
  <w:footnote w:type="continuationSeparator" w:id="0">
    <w:p w14:paraId="6FDA739D" w14:textId="77777777" w:rsidR="00FA5A02" w:rsidRDefault="00FA5A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4D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A9BCC9" wp14:editId="3CBC5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870BB" w14:textId="1F6133BA" w:rsidR="00262EA3" w:rsidRDefault="00E9556E" w:rsidP="008103B5">
                          <w:pPr>
                            <w:jc w:val="right"/>
                          </w:pPr>
                          <w:sdt>
                            <w:sdtPr>
                              <w:alias w:val="CC_Noformat_Partikod"/>
                              <w:tag w:val="CC_Noformat_Partikod"/>
                              <w:id w:val="-53464382"/>
                              <w:text/>
                            </w:sdtPr>
                            <w:sdtEndPr/>
                            <w:sdtContent>
                              <w:r w:rsidR="008F6799">
                                <w:t>M</w:t>
                              </w:r>
                            </w:sdtContent>
                          </w:sdt>
                          <w:sdt>
                            <w:sdtPr>
                              <w:alias w:val="CC_Noformat_Partinummer"/>
                              <w:tag w:val="CC_Noformat_Partinummer"/>
                              <w:id w:val="-1709555926"/>
                              <w:text/>
                            </w:sdtPr>
                            <w:sdtEndPr/>
                            <w:sdtContent>
                              <w:r w:rsidR="00442C93">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9BC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870BB" w14:textId="1F6133BA" w:rsidR="00262EA3" w:rsidRDefault="00E9556E" w:rsidP="008103B5">
                    <w:pPr>
                      <w:jc w:val="right"/>
                    </w:pPr>
                    <w:sdt>
                      <w:sdtPr>
                        <w:alias w:val="CC_Noformat_Partikod"/>
                        <w:tag w:val="CC_Noformat_Partikod"/>
                        <w:id w:val="-53464382"/>
                        <w:text/>
                      </w:sdtPr>
                      <w:sdtEndPr/>
                      <w:sdtContent>
                        <w:r w:rsidR="008F6799">
                          <w:t>M</w:t>
                        </w:r>
                      </w:sdtContent>
                    </w:sdt>
                    <w:sdt>
                      <w:sdtPr>
                        <w:alias w:val="CC_Noformat_Partinummer"/>
                        <w:tag w:val="CC_Noformat_Partinummer"/>
                        <w:id w:val="-1709555926"/>
                        <w:text/>
                      </w:sdtPr>
                      <w:sdtEndPr/>
                      <w:sdtContent>
                        <w:r w:rsidR="00442C93">
                          <w:t>1372</w:t>
                        </w:r>
                      </w:sdtContent>
                    </w:sdt>
                  </w:p>
                </w:txbxContent>
              </v:textbox>
              <w10:wrap anchorx="page"/>
            </v:shape>
          </w:pict>
        </mc:Fallback>
      </mc:AlternateContent>
    </w:r>
  </w:p>
  <w:p w14:paraId="1F9066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A9CD" w14:textId="77777777" w:rsidR="00262EA3" w:rsidRDefault="00262EA3" w:rsidP="008563AC">
    <w:pPr>
      <w:jc w:val="right"/>
    </w:pPr>
  </w:p>
  <w:p w14:paraId="72C3E2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0E90" w14:textId="77777777" w:rsidR="00262EA3" w:rsidRDefault="00E955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8D6CC" wp14:editId="6B2520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B26B33" w14:textId="6A53AD93" w:rsidR="00262EA3" w:rsidRDefault="00E9556E" w:rsidP="00A314CF">
    <w:pPr>
      <w:pStyle w:val="FSHNormal"/>
      <w:spacing w:before="40"/>
    </w:pPr>
    <w:sdt>
      <w:sdtPr>
        <w:alias w:val="CC_Noformat_Motionstyp"/>
        <w:tag w:val="CC_Noformat_Motionstyp"/>
        <w:id w:val="1162973129"/>
        <w:lock w:val="sdtContentLocked"/>
        <w15:appearance w15:val="hidden"/>
        <w:text/>
      </w:sdtPr>
      <w:sdtEndPr/>
      <w:sdtContent>
        <w:r w:rsidR="00501A9C">
          <w:t>Enskild motion</w:t>
        </w:r>
      </w:sdtContent>
    </w:sdt>
    <w:r w:rsidR="00821B36">
      <w:t xml:space="preserve"> </w:t>
    </w:r>
    <w:sdt>
      <w:sdtPr>
        <w:alias w:val="CC_Noformat_Partikod"/>
        <w:tag w:val="CC_Noformat_Partikod"/>
        <w:id w:val="1471015553"/>
        <w:text/>
      </w:sdtPr>
      <w:sdtEndPr/>
      <w:sdtContent>
        <w:r w:rsidR="008F6799">
          <w:t>M</w:t>
        </w:r>
      </w:sdtContent>
    </w:sdt>
    <w:sdt>
      <w:sdtPr>
        <w:alias w:val="CC_Noformat_Partinummer"/>
        <w:tag w:val="CC_Noformat_Partinummer"/>
        <w:id w:val="-2014525982"/>
        <w:text/>
      </w:sdtPr>
      <w:sdtEndPr/>
      <w:sdtContent>
        <w:r w:rsidR="00442C93">
          <w:t>1372</w:t>
        </w:r>
      </w:sdtContent>
    </w:sdt>
  </w:p>
  <w:p w14:paraId="0AC768E9" w14:textId="77777777" w:rsidR="00262EA3" w:rsidRPr="008227B3" w:rsidRDefault="00E955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05CE8" w14:textId="05917661" w:rsidR="00262EA3" w:rsidRPr="008227B3" w:rsidRDefault="00E955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A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A9C">
          <w:t>:2216</w:t>
        </w:r>
      </w:sdtContent>
    </w:sdt>
  </w:p>
  <w:p w14:paraId="51C8F4D7" w14:textId="0058D90C" w:rsidR="00262EA3" w:rsidRDefault="00E9556E" w:rsidP="00E03A3D">
    <w:pPr>
      <w:pStyle w:val="Motionr"/>
    </w:pPr>
    <w:sdt>
      <w:sdtPr>
        <w:alias w:val="CC_Noformat_Avtext"/>
        <w:tag w:val="CC_Noformat_Avtext"/>
        <w:id w:val="-2020768203"/>
        <w:lock w:val="sdtContentLocked"/>
        <w15:appearance w15:val="hidden"/>
        <w:text/>
      </w:sdtPr>
      <w:sdtEndPr/>
      <w:sdtContent>
        <w:r w:rsidR="00501A9C">
          <w:t>av Johanna Rantsi (M)</w:t>
        </w:r>
      </w:sdtContent>
    </w:sdt>
  </w:p>
  <w:sdt>
    <w:sdtPr>
      <w:alias w:val="CC_Noformat_Rubtext"/>
      <w:tag w:val="CC_Noformat_Rubtext"/>
      <w:id w:val="-218060500"/>
      <w:lock w:val="sdtLocked"/>
      <w:text/>
    </w:sdtPr>
    <w:sdtEndPr/>
    <w:sdtContent>
      <w:p w14:paraId="2565BDAA" w14:textId="2EFAC7CC" w:rsidR="00262EA3" w:rsidRDefault="00106D23" w:rsidP="00283E0F">
        <w:pPr>
          <w:pStyle w:val="FSHRub2"/>
        </w:pPr>
        <w:r>
          <w:t>En moderniserad alkohollag</w:t>
        </w:r>
      </w:p>
    </w:sdtContent>
  </w:sdt>
  <w:sdt>
    <w:sdtPr>
      <w:alias w:val="CC_Boilerplate_3"/>
      <w:tag w:val="CC_Boilerplate_3"/>
      <w:id w:val="1606463544"/>
      <w:lock w:val="sdtContentLocked"/>
      <w15:appearance w15:val="hidden"/>
      <w:text w:multiLine="1"/>
    </w:sdtPr>
    <w:sdtEndPr/>
    <w:sdtContent>
      <w:p w14:paraId="4B29E9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67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2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9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E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9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572"/>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4F"/>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9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3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EC"/>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6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02"/>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005C63"/>
  <w15:chartTrackingRefBased/>
  <w15:docId w15:val="{FAE2846A-10B9-47BF-8F69-FAF67EE9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3F453D9FFC46F1AC25C1C54B58DB9E"/>
        <w:category>
          <w:name w:val="Allmänt"/>
          <w:gallery w:val="placeholder"/>
        </w:category>
        <w:types>
          <w:type w:val="bbPlcHdr"/>
        </w:types>
        <w:behaviors>
          <w:behavior w:val="content"/>
        </w:behaviors>
        <w:guid w:val="{2FE07431-49FE-4BA9-AF9B-2160F0984A92}"/>
      </w:docPartPr>
      <w:docPartBody>
        <w:p w:rsidR="00816CAD" w:rsidRDefault="00744806">
          <w:pPr>
            <w:pStyle w:val="C93F453D9FFC46F1AC25C1C54B58DB9E"/>
          </w:pPr>
          <w:r w:rsidRPr="005A0A93">
            <w:rPr>
              <w:rStyle w:val="Platshllartext"/>
            </w:rPr>
            <w:t>Förslag till riksdagsbeslut</w:t>
          </w:r>
        </w:p>
      </w:docPartBody>
    </w:docPart>
    <w:docPart>
      <w:docPartPr>
        <w:name w:val="3CCC5902588E4575A14A5D9162BF1D7A"/>
        <w:category>
          <w:name w:val="Allmänt"/>
          <w:gallery w:val="placeholder"/>
        </w:category>
        <w:types>
          <w:type w:val="bbPlcHdr"/>
        </w:types>
        <w:behaviors>
          <w:behavior w:val="content"/>
        </w:behaviors>
        <w:guid w:val="{DFCAAC71-C520-4380-B5D1-186F7649EA5B}"/>
      </w:docPartPr>
      <w:docPartBody>
        <w:p w:rsidR="00816CAD" w:rsidRDefault="00744806">
          <w:pPr>
            <w:pStyle w:val="3CCC5902588E4575A14A5D9162BF1D7A"/>
          </w:pPr>
          <w:r w:rsidRPr="005A0A93">
            <w:rPr>
              <w:rStyle w:val="Platshllartext"/>
            </w:rPr>
            <w:t>Motivering</w:t>
          </w:r>
        </w:p>
      </w:docPartBody>
    </w:docPart>
    <w:docPart>
      <w:docPartPr>
        <w:name w:val="B6068C5A41E3481584B60E36ABD98B6F"/>
        <w:category>
          <w:name w:val="Allmänt"/>
          <w:gallery w:val="placeholder"/>
        </w:category>
        <w:types>
          <w:type w:val="bbPlcHdr"/>
        </w:types>
        <w:behaviors>
          <w:behavior w:val="content"/>
        </w:behaviors>
        <w:guid w:val="{C15EF9BC-BB56-4319-B11B-E9343D43CF5D}"/>
      </w:docPartPr>
      <w:docPartBody>
        <w:p w:rsidR="004D20A4" w:rsidRDefault="004D2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AD"/>
    <w:rsid w:val="004D20A4"/>
    <w:rsid w:val="00744806"/>
    <w:rsid w:val="00816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3F453D9FFC46F1AC25C1C54B58DB9E">
    <w:name w:val="C93F453D9FFC46F1AC25C1C54B58DB9E"/>
  </w:style>
  <w:style w:type="paragraph" w:customStyle="1" w:styleId="3CCC5902588E4575A14A5D9162BF1D7A">
    <w:name w:val="3CCC5902588E4575A14A5D9162BF1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5F164-381D-4AA6-96A6-039BA57CE5D4}"/>
</file>

<file path=customXml/itemProps2.xml><?xml version="1.0" encoding="utf-8"?>
<ds:datastoreItem xmlns:ds="http://schemas.openxmlformats.org/officeDocument/2006/customXml" ds:itemID="{7D75720F-5426-476F-A480-A7841A258D9C}"/>
</file>

<file path=customXml/itemProps3.xml><?xml version="1.0" encoding="utf-8"?>
<ds:datastoreItem xmlns:ds="http://schemas.openxmlformats.org/officeDocument/2006/customXml" ds:itemID="{7BA2BE4C-335B-472B-9978-F4F00AC760CE}"/>
</file>

<file path=docProps/app.xml><?xml version="1.0" encoding="utf-8"?>
<Properties xmlns="http://schemas.openxmlformats.org/officeDocument/2006/extended-properties" xmlns:vt="http://schemas.openxmlformats.org/officeDocument/2006/docPropsVTypes">
  <Template>Normal</Template>
  <TotalTime>28</TotalTime>
  <Pages>1</Pages>
  <Words>182</Words>
  <Characters>1057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Modernisera alkohollagen och slopa matkravet</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