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48B2" w:rsidP="00DA0661">
      <w:pPr>
        <w:pStyle w:val="Title"/>
      </w:pPr>
      <w:bookmarkStart w:id="0" w:name="Start"/>
      <w:bookmarkEnd w:id="0"/>
      <w:r>
        <w:t>Svar på fråga 2023/24:393 av Laila Naraghi (S)</w:t>
      </w:r>
      <w:r>
        <w:br/>
        <w:t>Ombyggnad av E22</w:t>
      </w:r>
    </w:p>
    <w:p w:rsidR="007348B2" w:rsidP="002749F7">
      <w:pPr>
        <w:pStyle w:val="BodyText"/>
      </w:pPr>
      <w:r>
        <w:t xml:space="preserve">Laila Naraghi har frågat mig om jag avser </w:t>
      </w:r>
      <w:r w:rsidR="0080228D">
        <w:t xml:space="preserve">att </w:t>
      </w:r>
      <w:r>
        <w:t>vidta åtgärder så att sträckan Nygård</w:t>
      </w:r>
      <w:r w:rsidR="0080228D">
        <w:t>–</w:t>
      </w:r>
      <w:r>
        <w:t>Målbäcken faktiskt genomförs som planerat liksom övriga tre beslutade vägsträckor, och i så fall vilka åtgärder.</w:t>
      </w:r>
    </w:p>
    <w:p w:rsidR="003A2D1F" w:rsidP="002749F7">
      <w:pPr>
        <w:pStyle w:val="BodyText"/>
      </w:pPr>
      <w:r>
        <w:t xml:space="preserve">En väl fungerande infrastruktur är avgörande för att Sverige ska fungera. </w:t>
      </w:r>
      <w:r w:rsidR="006D4AEC">
        <w:t xml:space="preserve"> V</w:t>
      </w:r>
      <w:r>
        <w:t>illkoren för att kunna bo, leva och verka i hela landet</w:t>
      </w:r>
      <w:r w:rsidR="006D4AEC">
        <w:t xml:space="preserve"> behöver förbättras</w:t>
      </w:r>
      <w:r>
        <w:t>.</w:t>
      </w:r>
      <w:r w:rsidR="006D4AEC">
        <w:t xml:space="preserve"> En förutsättning för det är att förbättra transportinfrastrukturens tillstånd och funktion. Regeringen kommer därför att prioritera att fortsätta förbättra den befintliga infrastrukturen, reparera där det behövs och förvalta de gemensamma resurserna på bästa sätt. </w:t>
      </w:r>
    </w:p>
    <w:p w:rsidR="003A2D1F" w:rsidP="002749F7">
      <w:pPr>
        <w:pStyle w:val="BodyText"/>
      </w:pPr>
      <w:r>
        <w:t>Behoven inom transportinfrastrukturen är stora och det är nödvändigt att göra genomtänkta prioriteringar mellan olika åtgärder. Det är viktigt att det görs i en ordnad process med ett tillräckligt underlag. Regeringen har inlett arbetet med en ny nationell plan för planperioden 2026</w:t>
      </w:r>
      <w:r w:rsidR="0080228D">
        <w:t>–</w:t>
      </w:r>
      <w:r>
        <w:t xml:space="preserve">2037 genom att i ett första steg ge Trafikverket i uppdrag att ta </w:t>
      </w:r>
      <w:r w:rsidR="008B5B99">
        <w:t>f</w:t>
      </w:r>
      <w:r>
        <w:t>ram ett inriktningsunderlag. Detta uppdrag ska redovisas i januari nästa år och ligga till grund för en infrastrukturproposition med nya ekonomiska ramar och inriktning för en ny plan.</w:t>
      </w:r>
    </w:p>
    <w:p w:rsidR="003A2D1F" w:rsidP="00A56F35">
      <w:pPr>
        <w:pStyle w:val="BodyText"/>
      </w:pPr>
      <w:r>
        <w:t>De åtgärder som ledamoten frågar om ingår inte som ett namngivet objekt i den nationella planen utan</w:t>
      </w:r>
      <w:r w:rsidR="006D4AEC">
        <w:t xml:space="preserve"> är </w:t>
      </w:r>
      <w:r>
        <w:t xml:space="preserve">så kallade trimningsåtgärder. Det är Trafikverket som ansvarar för prioritering och genomförande av dessa åtgärder. </w:t>
      </w:r>
    </w:p>
    <w:p w:rsidR="007348B2" w:rsidP="002749F7">
      <w:pPr>
        <w:pStyle w:val="BodyText"/>
      </w:pPr>
      <w:r>
        <w:t>Det ankommer inte på regeringen eller ett enskilt stadsråd att detaljstyra myndighetens arbete.</w:t>
      </w:r>
    </w:p>
    <w:p w:rsidR="007348B2" w:rsidP="006A12F1">
      <w:pPr>
        <w:pStyle w:val="BodyText"/>
      </w:pPr>
      <w:r>
        <w:t xml:space="preserve">Stockholm den </w:t>
      </w:r>
      <w:sdt>
        <w:sdtPr>
          <w:id w:val="-1225218591"/>
          <w:placeholder>
            <w:docPart w:val="F3D9E627C3484496A97584FF6B0AF692"/>
          </w:placeholder>
          <w:dataBinding w:xpath="/ns0:DocumentInfo[1]/ns0:BaseInfo[1]/ns0:HeaderDate[1]" w:storeItemID="{AE4FC027-0D60-453F-99E8-E0160C66BA4F}" w:prefixMappings="xmlns:ns0='http://lp/documentinfo/RK' "/>
          <w:date w:fullDate="2023-12-20T00:00:00Z">
            <w:dateFormat w:val="d MMMM yyyy"/>
            <w:lid w:val="sv-SE"/>
            <w:storeMappedDataAs w:val="dateTime"/>
            <w:calendar w:val="gregorian"/>
          </w:date>
        </w:sdtPr>
        <w:sdtContent>
          <w:r w:rsidR="00040E44">
            <w:t>20 december 2023</w:t>
          </w:r>
        </w:sdtContent>
      </w:sdt>
    </w:p>
    <w:p w:rsidR="007348B2" w:rsidP="004E7A8F">
      <w:pPr>
        <w:pStyle w:val="Brdtextutanavstnd"/>
      </w:pPr>
    </w:p>
    <w:p w:rsidR="007348B2" w:rsidP="004E7A8F">
      <w:pPr>
        <w:pStyle w:val="Brdtextutanavstnd"/>
      </w:pPr>
    </w:p>
    <w:p w:rsidR="007348B2" w:rsidP="004E7A8F">
      <w:pPr>
        <w:pStyle w:val="Brdtextutanavstnd"/>
      </w:pPr>
    </w:p>
    <w:p w:rsidR="007348B2" w:rsidP="00422A41">
      <w:pPr>
        <w:pStyle w:val="BodyText"/>
      </w:pPr>
      <w:r>
        <w:t>Andreas Carlson</w:t>
      </w:r>
    </w:p>
    <w:p w:rsidR="007348B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348B2" w:rsidRPr="007D73AB">
          <w:pPr>
            <w:pStyle w:val="Header"/>
          </w:pPr>
        </w:p>
      </w:tc>
      <w:tc>
        <w:tcPr>
          <w:tcW w:w="3170" w:type="dxa"/>
          <w:vAlign w:val="bottom"/>
        </w:tcPr>
        <w:p w:rsidR="007348B2" w:rsidRPr="007D73AB" w:rsidP="00340DE0">
          <w:pPr>
            <w:pStyle w:val="Header"/>
          </w:pPr>
        </w:p>
      </w:tc>
      <w:tc>
        <w:tcPr>
          <w:tcW w:w="1134" w:type="dxa"/>
        </w:tcPr>
        <w:p w:rsidR="007348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348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348B2" w:rsidRPr="00710A6C" w:rsidP="00EE3C0F">
          <w:pPr>
            <w:pStyle w:val="Header"/>
            <w:rPr>
              <w:b/>
            </w:rPr>
          </w:pPr>
        </w:p>
        <w:p w:rsidR="007348B2" w:rsidP="00EE3C0F">
          <w:pPr>
            <w:pStyle w:val="Header"/>
          </w:pPr>
        </w:p>
        <w:p w:rsidR="007348B2" w:rsidP="00EE3C0F">
          <w:pPr>
            <w:pStyle w:val="Header"/>
          </w:pPr>
        </w:p>
        <w:p w:rsidR="007348B2" w:rsidP="00EE3C0F">
          <w:pPr>
            <w:pStyle w:val="Header"/>
          </w:pPr>
        </w:p>
        <w:sdt>
          <w:sdtPr>
            <w:alias w:val="Dnr"/>
            <w:tag w:val="ccRKShow_Dnr"/>
            <w:id w:val="-829283628"/>
            <w:placeholder>
              <w:docPart w:val="B1CF821444124185BB83AFD408E75ED9"/>
            </w:placeholder>
            <w:dataBinding w:xpath="/ns0:DocumentInfo[1]/ns0:BaseInfo[1]/ns0:Dnr[1]" w:storeItemID="{AE4FC027-0D60-453F-99E8-E0160C66BA4F}" w:prefixMappings="xmlns:ns0='http://lp/documentinfo/RK' "/>
            <w:text/>
          </w:sdtPr>
          <w:sdtContent>
            <w:p w:rsidR="007348B2" w:rsidP="00EE3C0F">
              <w:pPr>
                <w:pStyle w:val="Header"/>
              </w:pPr>
              <w:r>
                <w:t>LI2023/</w:t>
              </w:r>
              <w:r w:rsidR="00917CEB">
                <w:t>03807</w:t>
              </w:r>
            </w:p>
          </w:sdtContent>
        </w:sdt>
        <w:sdt>
          <w:sdtPr>
            <w:alias w:val="DocNumber"/>
            <w:tag w:val="DocNumber"/>
            <w:id w:val="1726028884"/>
            <w:placeholder>
              <w:docPart w:val="B1272D5CE6784F67BF786EE3E27FAE66"/>
            </w:placeholder>
            <w:showingPlcHdr/>
            <w:dataBinding w:xpath="/ns0:DocumentInfo[1]/ns0:BaseInfo[1]/ns0:DocNumber[1]" w:storeItemID="{AE4FC027-0D60-453F-99E8-E0160C66BA4F}" w:prefixMappings="xmlns:ns0='http://lp/documentinfo/RK' "/>
            <w:text/>
          </w:sdtPr>
          <w:sdtContent>
            <w:p w:rsidR="007348B2" w:rsidP="00EE3C0F">
              <w:pPr>
                <w:pStyle w:val="Header"/>
              </w:pPr>
              <w:r>
                <w:rPr>
                  <w:rStyle w:val="PlaceholderText"/>
                </w:rPr>
                <w:t xml:space="preserve"> </w:t>
              </w:r>
            </w:p>
          </w:sdtContent>
        </w:sdt>
        <w:p w:rsidR="007348B2" w:rsidP="00EE3C0F">
          <w:pPr>
            <w:pStyle w:val="Header"/>
          </w:pPr>
        </w:p>
      </w:tc>
      <w:tc>
        <w:tcPr>
          <w:tcW w:w="1134" w:type="dxa"/>
        </w:tcPr>
        <w:p w:rsidR="007348B2" w:rsidP="0094502D">
          <w:pPr>
            <w:pStyle w:val="Header"/>
          </w:pPr>
        </w:p>
        <w:p w:rsidR="007348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5CBE734801B4FB6B31439F8B8D3400C"/>
          </w:placeholder>
          <w:richText/>
        </w:sdtPr>
        <w:sdtEndPr>
          <w:rPr>
            <w:b w:val="0"/>
          </w:rPr>
        </w:sdtEndPr>
        <w:sdtContent>
          <w:tc>
            <w:tcPr>
              <w:tcW w:w="5534" w:type="dxa"/>
              <w:tcMar>
                <w:right w:w="1134" w:type="dxa"/>
              </w:tcMar>
            </w:tcPr>
            <w:p w:rsidR="007348B2" w:rsidRPr="007348B2" w:rsidP="00340DE0">
              <w:pPr>
                <w:pStyle w:val="Header"/>
                <w:rPr>
                  <w:b/>
                </w:rPr>
              </w:pPr>
              <w:r w:rsidRPr="007348B2">
                <w:rPr>
                  <w:b/>
                </w:rPr>
                <w:t>Landsbygds- och infrastrukturdepartementet</w:t>
              </w:r>
            </w:p>
            <w:p w:rsidR="008B5B99" w:rsidP="008B5B99">
              <w:pPr>
                <w:pStyle w:val="Header"/>
              </w:pPr>
              <w:r w:rsidRPr="007348B2">
                <w:t>Infrastruktur- och bostadsministern</w:t>
              </w:r>
            </w:p>
            <w:p w:rsidR="007348B2" w:rsidRPr="00340DE0" w:rsidP="00340DE0">
              <w:pPr>
                <w:pStyle w:val="Header"/>
              </w:pPr>
            </w:p>
          </w:tc>
        </w:sdtContent>
      </w:sdt>
      <w:sdt>
        <w:sdtPr>
          <w:alias w:val="Recipient"/>
          <w:tag w:val="ccRKShow_Recipient"/>
          <w:id w:val="-28344517"/>
          <w:placeholder>
            <w:docPart w:val="EA488FD2204941A2A98ED4CEEE731BAA"/>
          </w:placeholder>
          <w:dataBinding w:xpath="/ns0:DocumentInfo[1]/ns0:BaseInfo[1]/ns0:Recipient[1]" w:storeItemID="{AE4FC027-0D60-453F-99E8-E0160C66BA4F}" w:prefixMappings="xmlns:ns0='http://lp/documentinfo/RK' "/>
          <w:text w:multiLine="1"/>
        </w:sdtPr>
        <w:sdtContent>
          <w:tc>
            <w:tcPr>
              <w:tcW w:w="3170" w:type="dxa"/>
            </w:tcPr>
            <w:p w:rsidR="007348B2" w:rsidP="00547B89">
              <w:pPr>
                <w:pStyle w:val="Header"/>
              </w:pPr>
              <w:r>
                <w:t>Till riksdagen</w:t>
              </w:r>
            </w:p>
          </w:tc>
        </w:sdtContent>
      </w:sdt>
      <w:tc>
        <w:tcPr>
          <w:tcW w:w="1134" w:type="dxa"/>
        </w:tcPr>
        <w:p w:rsidR="007348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817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CF821444124185BB83AFD408E75ED9"/>
        <w:category>
          <w:name w:val="Allmänt"/>
          <w:gallery w:val="placeholder"/>
        </w:category>
        <w:types>
          <w:type w:val="bbPlcHdr"/>
        </w:types>
        <w:behaviors>
          <w:behavior w:val="content"/>
        </w:behaviors>
        <w:guid w:val="{9F19E038-9D5D-45AF-969E-A9C76B79F82B}"/>
      </w:docPartPr>
      <w:docPartBody>
        <w:p w:rsidR="0078112A" w:rsidP="00995641">
          <w:pPr>
            <w:pStyle w:val="B1CF821444124185BB83AFD408E75ED9"/>
          </w:pPr>
          <w:r>
            <w:rPr>
              <w:rStyle w:val="PlaceholderText"/>
            </w:rPr>
            <w:t xml:space="preserve"> </w:t>
          </w:r>
        </w:p>
      </w:docPartBody>
    </w:docPart>
    <w:docPart>
      <w:docPartPr>
        <w:name w:val="B1272D5CE6784F67BF786EE3E27FAE66"/>
        <w:category>
          <w:name w:val="Allmänt"/>
          <w:gallery w:val="placeholder"/>
        </w:category>
        <w:types>
          <w:type w:val="bbPlcHdr"/>
        </w:types>
        <w:behaviors>
          <w:behavior w:val="content"/>
        </w:behaviors>
        <w:guid w:val="{6121AD50-04C3-49B8-81A6-DC20F51AC196}"/>
      </w:docPartPr>
      <w:docPartBody>
        <w:p w:rsidR="0078112A" w:rsidP="00995641">
          <w:pPr>
            <w:pStyle w:val="B1272D5CE6784F67BF786EE3E27FAE661"/>
          </w:pPr>
          <w:r>
            <w:rPr>
              <w:rStyle w:val="PlaceholderText"/>
            </w:rPr>
            <w:t xml:space="preserve"> </w:t>
          </w:r>
        </w:p>
      </w:docPartBody>
    </w:docPart>
    <w:docPart>
      <w:docPartPr>
        <w:name w:val="45CBE734801B4FB6B31439F8B8D3400C"/>
        <w:category>
          <w:name w:val="Allmänt"/>
          <w:gallery w:val="placeholder"/>
        </w:category>
        <w:types>
          <w:type w:val="bbPlcHdr"/>
        </w:types>
        <w:behaviors>
          <w:behavior w:val="content"/>
        </w:behaviors>
        <w:guid w:val="{B0E5BE5A-D793-4CB5-9652-A2DDBC8248C8}"/>
      </w:docPartPr>
      <w:docPartBody>
        <w:p w:rsidR="0078112A" w:rsidP="00995641">
          <w:pPr>
            <w:pStyle w:val="45CBE734801B4FB6B31439F8B8D3400C1"/>
          </w:pPr>
          <w:r>
            <w:rPr>
              <w:rStyle w:val="PlaceholderText"/>
            </w:rPr>
            <w:t xml:space="preserve"> </w:t>
          </w:r>
        </w:p>
      </w:docPartBody>
    </w:docPart>
    <w:docPart>
      <w:docPartPr>
        <w:name w:val="EA488FD2204941A2A98ED4CEEE731BAA"/>
        <w:category>
          <w:name w:val="Allmänt"/>
          <w:gallery w:val="placeholder"/>
        </w:category>
        <w:types>
          <w:type w:val="bbPlcHdr"/>
        </w:types>
        <w:behaviors>
          <w:behavior w:val="content"/>
        </w:behaviors>
        <w:guid w:val="{50E2B51B-FD4C-4C43-BCE8-2550F6CC5133}"/>
      </w:docPartPr>
      <w:docPartBody>
        <w:p w:rsidR="0078112A" w:rsidP="00995641">
          <w:pPr>
            <w:pStyle w:val="EA488FD2204941A2A98ED4CEEE731BAA"/>
          </w:pPr>
          <w:r>
            <w:rPr>
              <w:rStyle w:val="PlaceholderText"/>
            </w:rPr>
            <w:t xml:space="preserve"> </w:t>
          </w:r>
        </w:p>
      </w:docPartBody>
    </w:docPart>
    <w:docPart>
      <w:docPartPr>
        <w:name w:val="F3D9E627C3484496A97584FF6B0AF692"/>
        <w:category>
          <w:name w:val="Allmänt"/>
          <w:gallery w:val="placeholder"/>
        </w:category>
        <w:types>
          <w:type w:val="bbPlcHdr"/>
        </w:types>
        <w:behaviors>
          <w:behavior w:val="content"/>
        </w:behaviors>
        <w:guid w:val="{532F5031-4A8E-45BA-903F-ED278AF540E6}"/>
      </w:docPartPr>
      <w:docPartBody>
        <w:p w:rsidR="0078112A" w:rsidP="00995641">
          <w:pPr>
            <w:pStyle w:val="F3D9E627C3484496A97584FF6B0AF69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641"/>
    <w:rPr>
      <w:noProof w:val="0"/>
      <w:color w:val="808080"/>
    </w:rPr>
  </w:style>
  <w:style w:type="paragraph" w:customStyle="1" w:styleId="B1CF821444124185BB83AFD408E75ED9">
    <w:name w:val="B1CF821444124185BB83AFD408E75ED9"/>
    <w:rsid w:val="00995641"/>
  </w:style>
  <w:style w:type="paragraph" w:customStyle="1" w:styleId="EA488FD2204941A2A98ED4CEEE731BAA">
    <w:name w:val="EA488FD2204941A2A98ED4CEEE731BAA"/>
    <w:rsid w:val="00995641"/>
  </w:style>
  <w:style w:type="paragraph" w:customStyle="1" w:styleId="B1272D5CE6784F67BF786EE3E27FAE661">
    <w:name w:val="B1272D5CE6784F67BF786EE3E27FAE661"/>
    <w:rsid w:val="009956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CBE734801B4FB6B31439F8B8D3400C1">
    <w:name w:val="45CBE734801B4FB6B31439F8B8D3400C1"/>
    <w:rsid w:val="009956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D9E627C3484496A97584FF6B0AF692">
    <w:name w:val="F3D9E627C3484496A97584FF6B0AF692"/>
    <w:rsid w:val="0099564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2023-12-20T00:00:00</HeaderDate>
    <Office/>
    <Dnr>LI2023/03807</Dnr>
    <ParagrafNr/>
    <DocumentTitle/>
    <VisitingAddress/>
    <Extra1/>
    <Extra2/>
    <Extra3>Laila Naraghi</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83e28d64-f97e-451a-8438-22da1eb9131b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C027-0D60-453F-99E8-E0160C66BA4F}">
  <ds:schemaRefs>
    <ds:schemaRef ds:uri="http://lp/documentinfo/RK"/>
  </ds:schemaRefs>
</ds:datastoreItem>
</file>

<file path=customXml/itemProps2.xml><?xml version="1.0" encoding="utf-8"?>
<ds:datastoreItem xmlns:ds="http://schemas.openxmlformats.org/officeDocument/2006/customXml" ds:itemID="{EC7A41F2-73E2-4489-BB17-1C40860DD969}"/>
</file>

<file path=customXml/itemProps3.xml><?xml version="1.0" encoding="utf-8"?>
<ds:datastoreItem xmlns:ds="http://schemas.openxmlformats.org/officeDocument/2006/customXml" ds:itemID="{E6582E96-6E4D-4E11-B77A-26124B0B8C90}">
  <ds:schemaRefs/>
</ds:datastoreItem>
</file>

<file path=customXml/itemProps4.xml><?xml version="1.0" encoding="utf-8"?>
<ds:datastoreItem xmlns:ds="http://schemas.openxmlformats.org/officeDocument/2006/customXml" ds:itemID="{1CC68785-78C4-49CE-94F9-40D0E58FD79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393 av Laila Naraghi (S) Ombyggnad av E22.docx</dc:title>
  <cp:revision>4</cp:revision>
  <dcterms:created xsi:type="dcterms:W3CDTF">2023-12-18T14:49:00Z</dcterms:created>
  <dcterms:modified xsi:type="dcterms:W3CDTF">2023-12-19T15:52:00Z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