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6F1788" w14:paraId="21325058" w14:textId="77777777">
      <w:pPr>
        <w:pStyle w:val="RubrikFrslagTIllRiksdagsbeslut"/>
      </w:pPr>
      <w:sdt>
        <w:sdtPr>
          <w:alias w:val="CC_Boilerplate_4"/>
          <w:tag w:val="CC_Boilerplate_4"/>
          <w:id w:val="-1644581176"/>
          <w:lock w:val="sdtContentLocked"/>
          <w:placeholder>
            <w:docPart w:val="1C44E7A2D41849559B9D06A6C97E5E2F"/>
          </w:placeholder>
          <w:text/>
        </w:sdtPr>
        <w:sdtEndPr/>
        <w:sdtContent>
          <w:r w:rsidRPr="009B062B" w:rsidR="00AF30DD">
            <w:t>Förslag till riksdagsbeslut</w:t>
          </w:r>
        </w:sdtContent>
      </w:sdt>
      <w:bookmarkEnd w:id="0"/>
      <w:bookmarkEnd w:id="1"/>
    </w:p>
    <w:sdt>
      <w:sdtPr>
        <w:alias w:val="Yrkande 1"/>
        <w:tag w:val="d49673d6-2da4-4f02-8f93-1773c89e5b06"/>
        <w:id w:val="-1058549564"/>
        <w:lock w:val="sdtLocked"/>
      </w:sdtPr>
      <w:sdtEndPr/>
      <w:sdtContent>
        <w:p w:rsidR="00AF766D" w:rsidRDefault="008E13C2" w14:paraId="181EDBB9" w14:textId="77777777">
          <w:pPr>
            <w:pStyle w:val="Frslagstext"/>
          </w:pPr>
          <w:r>
            <w:t>Riksdagen ställer sig bakom det som anförs i motionen om att öka investeringarna i fossilfria energislag i södra Sverige och tillkännager detta för regeringen.</w:t>
          </w:r>
        </w:p>
      </w:sdtContent>
    </w:sdt>
    <w:sdt>
      <w:sdtPr>
        <w:alias w:val="Yrkande 2"/>
        <w:tag w:val="00365ff4-9621-45e4-9a9d-39ec23ad2ef9"/>
        <w:id w:val="-2099159864"/>
        <w:lock w:val="sdtLocked"/>
      </w:sdtPr>
      <w:sdtEndPr/>
      <w:sdtContent>
        <w:p w:rsidR="00AF766D" w:rsidRDefault="008E13C2" w14:paraId="26E1D9E7" w14:textId="77777777">
          <w:pPr>
            <w:pStyle w:val="Frslagstext"/>
          </w:pPr>
          <w:r>
            <w:t>Riksdagen ställer sig bakom det som anförs i motionen om att utreda prissättningen av elpriserna samt alternativa modeller till den modell som marknaden använder i dag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AD215725D9C4161A074BC137B36D23F"/>
        </w:placeholder>
        <w:text/>
      </w:sdtPr>
      <w:sdtEndPr/>
      <w:sdtContent>
        <w:p w:rsidRPr="009B062B" w:rsidR="006D79C9" w:rsidP="00333E95" w:rsidRDefault="006D79C9" w14:paraId="32325DCB" w14:textId="77777777">
          <w:pPr>
            <w:pStyle w:val="Rubrik1"/>
          </w:pPr>
          <w:r>
            <w:t>Motivering</w:t>
          </w:r>
        </w:p>
      </w:sdtContent>
    </w:sdt>
    <w:bookmarkEnd w:displacedByCustomXml="prev" w:id="3"/>
    <w:bookmarkEnd w:displacedByCustomXml="prev" w:id="4"/>
    <w:p w:rsidR="00BB6339" w:rsidP="008E0FE2" w:rsidRDefault="002B5D21" w14:paraId="5E288660" w14:textId="65FF50B7">
      <w:pPr>
        <w:pStyle w:val="Normalutanindragellerluft"/>
      </w:pPr>
      <w:r>
        <w:t>År 2009 fattade den dåvarande regeringen under ledning av Fredrik Reinfeldt beslut om att uppdelningen av Sverige i fyra olika elproduktions- och leveranszoner skulle genom</w:t>
      </w:r>
      <w:r w:rsidR="006F1788">
        <w:softHyphen/>
      </w:r>
      <w:r>
        <w:t>föras. Detta beslut motiverades delvis av de utmaningar som uppstod i elnätet, särskilt med så kallade flaskhalsar, och delvis av påtryckningar från den danska industrin. Den danska sidan ansåg att Sverige erbjöd för konkurrenskraftiga elpriser och inte följde EU:s marknadsprinciper. Dessvärre har denna lösning visat sig vara ohållbar på flera sätt. Flaskhalsproblematiken fortsätter att vara ett problem och beror till del på en otillräcklig produktion av el i södra Sverige. Det behövs därför ökade investeringar i fossilfri produktion i detta område. Samtidigt har de internationella elkablar som har dragits gynnat främst norra Tyskland och Danmark, medan svenska konsumenter och företag i södra Sverige har fått uppleva stigande priser. Danmarks och Tysklands otillräckliga energipolitik har därmed fått konsekvenser för södra Sverige. Detta måste regeringen agera för att lösa. Uppdelningen har resulterat i extremt orättvisa prisvaria</w:t>
      </w:r>
      <w:r w:rsidR="006F1788">
        <w:softHyphen/>
      </w:r>
      <w:r>
        <w:t>tioner inom landet, vilket skapar en ohållbar situation på elmarknaden i södra Sverige. Detta påverkar både löntagare och företag negativt och leder till avveckling av företag, ekonomiska påfrestningar för hushåll och brist på långsiktiga investeringar. Vi måste hitta alternativa sätt att prissätta el på i vårt land. Förslaget om folkhemsel eller andra sätt att få rättvisa priser på måste undersökas och utredas snabbt. Genom att vidta dessa åtgärder kan vi skapa en mer stabil och rättvis elmarknad i Sverige och se till att energi</w:t>
      </w:r>
      <w:r w:rsidR="006F1788">
        <w:softHyphen/>
      </w:r>
      <w:r>
        <w:t xml:space="preserve">politiken gynnar hela landet, oavsett geografisk placering. Det är hög tid att agera för att </w:t>
      </w:r>
      <w:r>
        <w:lastRenderedPageBreak/>
        <w:t>rätta till de fel som har uppstått under de senaste åren och bygga en hållbar energi</w:t>
      </w:r>
      <w:r w:rsidR="006F1788">
        <w:softHyphen/>
      </w:r>
      <w:r>
        <w:t>framtid för Sverige.</w:t>
      </w:r>
    </w:p>
    <w:sdt>
      <w:sdtPr>
        <w:alias w:val="CC_Underskrifter"/>
        <w:tag w:val="CC_Underskrifter"/>
        <w:id w:val="583496634"/>
        <w:lock w:val="sdtContentLocked"/>
        <w:placeholder>
          <w:docPart w:val="D2A313E096BA4A5C8FC69DDE435E08BA"/>
        </w:placeholder>
      </w:sdtPr>
      <w:sdtEndPr>
        <w:rPr>
          <w:i/>
          <w:noProof/>
        </w:rPr>
      </w:sdtEndPr>
      <w:sdtContent>
        <w:p w:rsidR="002B5D21" w:rsidP="002B5D21" w:rsidRDefault="002B5D21" w14:paraId="737B8714" w14:textId="77777777"/>
        <w:p w:rsidR="002B5D21" w:rsidP="002B5D21" w:rsidRDefault="006F1788" w14:paraId="33A3C1A9" w14:textId="5917B221"/>
      </w:sdtContent>
    </w:sdt>
    <w:tbl>
      <w:tblPr>
        <w:tblW w:w="5000" w:type="pct"/>
        <w:tblLook w:val="04A0" w:firstRow="1" w:lastRow="0" w:firstColumn="1" w:lastColumn="0" w:noHBand="0" w:noVBand="1"/>
        <w:tblCaption w:val="underskrifter"/>
      </w:tblPr>
      <w:tblGrid>
        <w:gridCol w:w="4252"/>
        <w:gridCol w:w="4252"/>
      </w:tblGrid>
      <w:tr w:rsidR="00AF766D" w14:paraId="175A8BB6" w14:textId="77777777">
        <w:trPr>
          <w:cantSplit/>
        </w:trPr>
        <w:tc>
          <w:tcPr>
            <w:tcW w:w="50" w:type="pct"/>
            <w:vAlign w:val="bottom"/>
          </w:tcPr>
          <w:p w:rsidR="00AF766D" w:rsidRDefault="008E13C2" w14:paraId="630DEE32" w14:textId="77777777">
            <w:pPr>
              <w:pStyle w:val="Underskrifter"/>
              <w:spacing w:after="0"/>
            </w:pPr>
            <w:r>
              <w:t>Jamal El-Haj (-)</w:t>
            </w:r>
          </w:p>
        </w:tc>
        <w:tc>
          <w:tcPr>
            <w:tcW w:w="50" w:type="pct"/>
            <w:vAlign w:val="bottom"/>
          </w:tcPr>
          <w:p w:rsidR="00AF766D" w:rsidRDefault="00AF766D" w14:paraId="2877CF5B" w14:textId="77777777">
            <w:pPr>
              <w:pStyle w:val="Underskrifter"/>
              <w:spacing w:after="0"/>
            </w:pPr>
          </w:p>
        </w:tc>
      </w:tr>
    </w:tbl>
    <w:p w:rsidRPr="008E0FE2" w:rsidR="004801AC" w:rsidP="00DF3554" w:rsidRDefault="004801AC" w14:paraId="5215FBC1" w14:textId="2C49409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9DECE" w14:textId="77777777" w:rsidR="002B5D21" w:rsidRDefault="002B5D21" w:rsidP="000C1CAD">
      <w:pPr>
        <w:spacing w:line="240" w:lineRule="auto"/>
      </w:pPr>
      <w:r>
        <w:separator/>
      </w:r>
    </w:p>
  </w:endnote>
  <w:endnote w:type="continuationSeparator" w:id="0">
    <w:p w14:paraId="6396C032" w14:textId="77777777" w:rsidR="002B5D21" w:rsidRDefault="002B5D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659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87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B577F" w14:textId="1B02AA21" w:rsidR="00262EA3" w:rsidRPr="002B5D21" w:rsidRDefault="00262EA3" w:rsidP="002B5D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B7012" w14:textId="77777777" w:rsidR="002B5D21" w:rsidRDefault="002B5D21" w:rsidP="000C1CAD">
      <w:pPr>
        <w:spacing w:line="240" w:lineRule="auto"/>
      </w:pPr>
      <w:r>
        <w:separator/>
      </w:r>
    </w:p>
  </w:footnote>
  <w:footnote w:type="continuationSeparator" w:id="0">
    <w:p w14:paraId="0BF5873F" w14:textId="77777777" w:rsidR="002B5D21" w:rsidRDefault="002B5D2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B319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7A4A38" wp14:editId="4E7E24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CFC047" w14:textId="5B220FFD" w:rsidR="00262EA3" w:rsidRDefault="006F1788" w:rsidP="008103B5">
                          <w:pPr>
                            <w:jc w:val="right"/>
                          </w:pPr>
                          <w:sdt>
                            <w:sdtPr>
                              <w:alias w:val="CC_Noformat_Partikod"/>
                              <w:tag w:val="CC_Noformat_Partikod"/>
                              <w:id w:val="-53464382"/>
                              <w:placeholder>
                                <w:docPart w:val="2AD318DD57EA4700A9F8268F7A46398F"/>
                              </w:placeholder>
                              <w:text/>
                            </w:sdtPr>
                            <w:sdtEndPr/>
                            <w:sdtContent>
                              <w:r w:rsidR="002B5D21">
                                <w:t>-</w:t>
                              </w:r>
                            </w:sdtContent>
                          </w:sdt>
                          <w:sdt>
                            <w:sdtPr>
                              <w:alias w:val="CC_Noformat_Partinummer"/>
                              <w:tag w:val="CC_Noformat_Partinummer"/>
                              <w:id w:val="-1709555926"/>
                              <w:placeholder>
                                <w:docPart w:val="91F17F7AE3814A3AA961022A0BDE250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7A4A3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CFC047" w14:textId="5B220FFD" w:rsidR="00262EA3" w:rsidRDefault="006F1788" w:rsidP="008103B5">
                    <w:pPr>
                      <w:jc w:val="right"/>
                    </w:pPr>
                    <w:sdt>
                      <w:sdtPr>
                        <w:alias w:val="CC_Noformat_Partikod"/>
                        <w:tag w:val="CC_Noformat_Partikod"/>
                        <w:id w:val="-53464382"/>
                        <w:placeholder>
                          <w:docPart w:val="2AD318DD57EA4700A9F8268F7A46398F"/>
                        </w:placeholder>
                        <w:text/>
                      </w:sdtPr>
                      <w:sdtEndPr/>
                      <w:sdtContent>
                        <w:r w:rsidR="002B5D21">
                          <w:t>-</w:t>
                        </w:r>
                      </w:sdtContent>
                    </w:sdt>
                    <w:sdt>
                      <w:sdtPr>
                        <w:alias w:val="CC_Noformat_Partinummer"/>
                        <w:tag w:val="CC_Noformat_Partinummer"/>
                        <w:id w:val="-1709555926"/>
                        <w:placeholder>
                          <w:docPart w:val="91F17F7AE3814A3AA961022A0BDE2501"/>
                        </w:placeholder>
                        <w:showingPlcHdr/>
                        <w:text/>
                      </w:sdtPr>
                      <w:sdtEndPr/>
                      <w:sdtContent>
                        <w:r w:rsidR="00262EA3">
                          <w:t xml:space="preserve"> </w:t>
                        </w:r>
                      </w:sdtContent>
                    </w:sdt>
                  </w:p>
                </w:txbxContent>
              </v:textbox>
              <w10:wrap anchorx="page"/>
            </v:shape>
          </w:pict>
        </mc:Fallback>
      </mc:AlternateContent>
    </w:r>
  </w:p>
  <w:p w14:paraId="182A2BF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E3617" w14:textId="77777777" w:rsidR="00262EA3" w:rsidRDefault="00262EA3" w:rsidP="008563AC">
    <w:pPr>
      <w:jc w:val="right"/>
    </w:pPr>
  </w:p>
  <w:p w14:paraId="026DC7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1ACF0" w14:textId="77777777" w:rsidR="00262EA3" w:rsidRDefault="006F178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4C353E" wp14:editId="7EA382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644ADC" w14:textId="6B9C1B8E" w:rsidR="00262EA3" w:rsidRDefault="006F1788" w:rsidP="00A314CF">
    <w:pPr>
      <w:pStyle w:val="FSHNormal"/>
      <w:spacing w:before="40"/>
    </w:pPr>
    <w:sdt>
      <w:sdtPr>
        <w:alias w:val="CC_Noformat_Motionstyp"/>
        <w:tag w:val="CC_Noformat_Motionstyp"/>
        <w:id w:val="1162973129"/>
        <w:lock w:val="sdtContentLocked"/>
        <w15:appearance w15:val="hidden"/>
        <w:text/>
      </w:sdtPr>
      <w:sdtEndPr/>
      <w:sdtContent>
        <w:r w:rsidR="002B5D21">
          <w:t>Enskild motion</w:t>
        </w:r>
      </w:sdtContent>
    </w:sdt>
    <w:r w:rsidR="00821B36">
      <w:t xml:space="preserve"> </w:t>
    </w:r>
    <w:sdt>
      <w:sdtPr>
        <w:alias w:val="CC_Noformat_Partikod"/>
        <w:tag w:val="CC_Noformat_Partikod"/>
        <w:id w:val="1471015553"/>
        <w:text/>
      </w:sdtPr>
      <w:sdtEndPr/>
      <w:sdtContent>
        <w:r w:rsidR="002B5D21">
          <w:t>-</w:t>
        </w:r>
      </w:sdtContent>
    </w:sdt>
    <w:sdt>
      <w:sdtPr>
        <w:alias w:val="CC_Noformat_Partinummer"/>
        <w:tag w:val="CC_Noformat_Partinummer"/>
        <w:id w:val="-2014525982"/>
        <w:showingPlcHdr/>
        <w:text/>
      </w:sdtPr>
      <w:sdtEndPr/>
      <w:sdtContent>
        <w:r w:rsidR="00821B36">
          <w:t xml:space="preserve"> </w:t>
        </w:r>
      </w:sdtContent>
    </w:sdt>
  </w:p>
  <w:p w14:paraId="5C987AF7" w14:textId="77777777" w:rsidR="00262EA3" w:rsidRPr="008227B3" w:rsidRDefault="006F178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B2338B" w14:textId="68E60674" w:rsidR="00262EA3" w:rsidRPr="008227B3" w:rsidRDefault="006F178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B5D2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B5D21">
          <w:t>:625</w:t>
        </w:r>
      </w:sdtContent>
    </w:sdt>
  </w:p>
  <w:p w14:paraId="2F7035DC" w14:textId="558ABA7C" w:rsidR="00262EA3" w:rsidRDefault="006F1788" w:rsidP="00E03A3D">
    <w:pPr>
      <w:pStyle w:val="Motionr"/>
    </w:pPr>
    <w:sdt>
      <w:sdtPr>
        <w:alias w:val="CC_Noformat_Avtext"/>
        <w:tag w:val="CC_Noformat_Avtext"/>
        <w:id w:val="-2020768203"/>
        <w:lock w:val="sdtContentLocked"/>
        <w:placeholder>
          <w:docPart w:val="2AD318DD57EA4700A9F8268F7A46398F"/>
        </w:placeholder>
        <w15:appearance w15:val="hidden"/>
        <w:text/>
      </w:sdtPr>
      <w:sdtEndPr/>
      <w:sdtContent>
        <w:r w:rsidR="002B5D21">
          <w:t>av Jamal El-Haj (-)</w:t>
        </w:r>
      </w:sdtContent>
    </w:sdt>
  </w:p>
  <w:sdt>
    <w:sdtPr>
      <w:alias w:val="CC_Noformat_Rubtext"/>
      <w:tag w:val="CC_Noformat_Rubtext"/>
      <w:id w:val="-218060500"/>
      <w:lock w:val="sdtLocked"/>
      <w:placeholder>
        <w:docPart w:val="91F17F7AE3814A3AA961022A0BDE2501"/>
      </w:placeholder>
      <w:text/>
    </w:sdtPr>
    <w:sdtEndPr/>
    <w:sdtContent>
      <w:p w14:paraId="7ECF1501" w14:textId="6F82267E" w:rsidR="00262EA3" w:rsidRDefault="002B5D21" w:rsidP="00283E0F">
        <w:pPr>
          <w:pStyle w:val="FSHRub2"/>
        </w:pPr>
        <w:r>
          <w:t>Rättvisa elpriser i södra Sverige</w:t>
        </w:r>
      </w:p>
    </w:sdtContent>
  </w:sdt>
  <w:sdt>
    <w:sdtPr>
      <w:alias w:val="CC_Boilerplate_3"/>
      <w:tag w:val="CC_Boilerplate_3"/>
      <w:id w:val="1606463544"/>
      <w:lock w:val="sdtContentLocked"/>
      <w15:appearance w15:val="hidden"/>
      <w:text w:multiLine="1"/>
    </w:sdtPr>
    <w:sdtEndPr/>
    <w:sdtContent>
      <w:p w14:paraId="6965D0A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B5D2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5D21"/>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788"/>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3C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68E"/>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66D"/>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4ADD"/>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46E"/>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E2DFF2"/>
  <w15:chartTrackingRefBased/>
  <w15:docId w15:val="{A6409732-5C4D-4FAC-B38D-49A9717D9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7125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44E7A2D41849559B9D06A6C97E5E2F"/>
        <w:category>
          <w:name w:val="Allmänt"/>
          <w:gallery w:val="placeholder"/>
        </w:category>
        <w:types>
          <w:type w:val="bbPlcHdr"/>
        </w:types>
        <w:behaviors>
          <w:behavior w:val="content"/>
        </w:behaviors>
        <w:guid w:val="{D084DE96-B62C-4579-987A-516D583B6E1E}"/>
      </w:docPartPr>
      <w:docPartBody>
        <w:p w:rsidR="0057506C" w:rsidRDefault="0057506C">
          <w:pPr>
            <w:pStyle w:val="1C44E7A2D41849559B9D06A6C97E5E2F"/>
          </w:pPr>
          <w:r w:rsidRPr="005A0A93">
            <w:rPr>
              <w:rStyle w:val="Platshllartext"/>
            </w:rPr>
            <w:t>Förslag till riksdagsbeslut</w:t>
          </w:r>
        </w:p>
      </w:docPartBody>
    </w:docPart>
    <w:docPart>
      <w:docPartPr>
        <w:name w:val="BAD215725D9C4161A074BC137B36D23F"/>
        <w:category>
          <w:name w:val="Allmänt"/>
          <w:gallery w:val="placeholder"/>
        </w:category>
        <w:types>
          <w:type w:val="bbPlcHdr"/>
        </w:types>
        <w:behaviors>
          <w:behavior w:val="content"/>
        </w:behaviors>
        <w:guid w:val="{444F8AC0-DF3C-437B-8698-F05CF4DCC34E}"/>
      </w:docPartPr>
      <w:docPartBody>
        <w:p w:rsidR="0057506C" w:rsidRDefault="0057506C">
          <w:pPr>
            <w:pStyle w:val="BAD215725D9C4161A074BC137B36D23F"/>
          </w:pPr>
          <w:r w:rsidRPr="005A0A93">
            <w:rPr>
              <w:rStyle w:val="Platshllartext"/>
            </w:rPr>
            <w:t>Motivering</w:t>
          </w:r>
        </w:p>
      </w:docPartBody>
    </w:docPart>
    <w:docPart>
      <w:docPartPr>
        <w:name w:val="2AD318DD57EA4700A9F8268F7A46398F"/>
        <w:category>
          <w:name w:val="Allmänt"/>
          <w:gallery w:val="placeholder"/>
        </w:category>
        <w:types>
          <w:type w:val="bbPlcHdr"/>
        </w:types>
        <w:behaviors>
          <w:behavior w:val="content"/>
        </w:behaviors>
        <w:guid w:val="{874D7533-C19E-47BA-AB52-292B70C5DC43}"/>
      </w:docPartPr>
      <w:docPartBody>
        <w:p w:rsidR="0057506C" w:rsidRDefault="0057506C">
          <w:pPr>
            <w:pStyle w:val="2AD318DD57EA4700A9F8268F7A46398F"/>
          </w:pPr>
          <w:r>
            <w:rPr>
              <w:rStyle w:val="Platshllartext"/>
            </w:rPr>
            <w:t xml:space="preserve"> </w:t>
          </w:r>
        </w:p>
      </w:docPartBody>
    </w:docPart>
    <w:docPart>
      <w:docPartPr>
        <w:name w:val="91F17F7AE3814A3AA961022A0BDE2501"/>
        <w:category>
          <w:name w:val="Allmänt"/>
          <w:gallery w:val="placeholder"/>
        </w:category>
        <w:types>
          <w:type w:val="bbPlcHdr"/>
        </w:types>
        <w:behaviors>
          <w:behavior w:val="content"/>
        </w:behaviors>
        <w:guid w:val="{F24EB26A-832E-468C-8F44-7D5159AC811D}"/>
      </w:docPartPr>
      <w:docPartBody>
        <w:p w:rsidR="0057506C" w:rsidRDefault="0057506C">
          <w:pPr>
            <w:pStyle w:val="91F17F7AE3814A3AA961022A0BDE2501"/>
          </w:pPr>
          <w:r>
            <w:t xml:space="preserve"> </w:t>
          </w:r>
        </w:p>
      </w:docPartBody>
    </w:docPart>
    <w:docPart>
      <w:docPartPr>
        <w:name w:val="D2A313E096BA4A5C8FC69DDE435E08BA"/>
        <w:category>
          <w:name w:val="Allmänt"/>
          <w:gallery w:val="placeholder"/>
        </w:category>
        <w:types>
          <w:type w:val="bbPlcHdr"/>
        </w:types>
        <w:behaviors>
          <w:behavior w:val="content"/>
        </w:behaviors>
        <w:guid w:val="{7655AEB1-A797-4B2C-B4EA-4ED71CE1B322}"/>
      </w:docPartPr>
      <w:docPartBody>
        <w:p w:rsidR="001C6650" w:rsidRDefault="001C66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06C"/>
    <w:rsid w:val="001C6650"/>
    <w:rsid w:val="005750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44E7A2D41849559B9D06A6C97E5E2F">
    <w:name w:val="1C44E7A2D41849559B9D06A6C97E5E2F"/>
  </w:style>
  <w:style w:type="paragraph" w:customStyle="1" w:styleId="BAD215725D9C4161A074BC137B36D23F">
    <w:name w:val="BAD215725D9C4161A074BC137B36D23F"/>
  </w:style>
  <w:style w:type="paragraph" w:customStyle="1" w:styleId="2AD318DD57EA4700A9F8268F7A46398F">
    <w:name w:val="2AD318DD57EA4700A9F8268F7A46398F"/>
  </w:style>
  <w:style w:type="paragraph" w:customStyle="1" w:styleId="91F17F7AE3814A3AA961022A0BDE2501">
    <w:name w:val="91F17F7AE3814A3AA961022A0BDE25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90E9D8-9B7B-4DDB-9AD8-AD4FBD39BA83}"/>
</file>

<file path=customXml/itemProps2.xml><?xml version="1.0" encoding="utf-8"?>
<ds:datastoreItem xmlns:ds="http://schemas.openxmlformats.org/officeDocument/2006/customXml" ds:itemID="{EB47091B-B363-4EAA-B7B1-E2033AADE8B3}"/>
</file>

<file path=customXml/itemProps3.xml><?xml version="1.0" encoding="utf-8"?>
<ds:datastoreItem xmlns:ds="http://schemas.openxmlformats.org/officeDocument/2006/customXml" ds:itemID="{4E83B4C5-7908-4E1F-ADA1-758E66F0D95D}"/>
</file>

<file path=docProps/app.xml><?xml version="1.0" encoding="utf-8"?>
<Properties xmlns="http://schemas.openxmlformats.org/officeDocument/2006/extended-properties" xmlns:vt="http://schemas.openxmlformats.org/officeDocument/2006/docPropsVTypes">
  <Template>Normal</Template>
  <TotalTime>15</TotalTime>
  <Pages>2</Pages>
  <Words>339</Words>
  <Characters>1951</Characters>
  <Application>Microsoft Office Word</Application>
  <DocSecurity>0</DocSecurity>
  <Lines>36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Rättvisa elpriser i södra Sverige</vt:lpstr>
      <vt:lpstr>
      </vt:lpstr>
    </vt:vector>
  </TitlesOfParts>
  <Company>Sveriges riksdag</Company>
  <LinksUpToDate>false</LinksUpToDate>
  <CharactersWithSpaces>2283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