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FAA2A5A"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FC60D4">
              <w:rPr>
                <w:b/>
                <w:lang w:eastAsia="en-US"/>
              </w:rPr>
              <w:t>3</w:t>
            </w:r>
            <w:r w:rsidR="000304C1">
              <w:rPr>
                <w:b/>
                <w:lang w:eastAsia="en-US"/>
              </w:rPr>
              <w:t>4</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C1D1B59"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4-0</w:t>
            </w:r>
            <w:r w:rsidR="00394780">
              <w:rPr>
                <w:lang w:eastAsia="en-US"/>
              </w:rPr>
              <w:t>4-</w:t>
            </w:r>
            <w:r w:rsidR="000304C1">
              <w:rPr>
                <w:lang w:eastAsia="en-US"/>
              </w:rPr>
              <w:t>19</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0FB3E23"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0304C1">
              <w:rPr>
                <w:lang w:eastAsia="en-US"/>
              </w:rPr>
              <w:t>10.45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1EE07576" w:rsidR="00DD00D6" w:rsidRDefault="00DD00D6"/>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03F2E66A" w14:textId="187E312C" w:rsidR="000304C1" w:rsidRDefault="000304C1" w:rsidP="00070C4A">
            <w:pPr>
              <w:rPr>
                <w:rFonts w:eastAsiaTheme="minorHAnsi"/>
                <w:b/>
                <w:bCs/>
                <w:color w:val="000000"/>
                <w:lang w:eastAsia="en-US"/>
              </w:rPr>
            </w:pPr>
            <w:r>
              <w:rPr>
                <w:rFonts w:eastAsiaTheme="minorHAnsi"/>
                <w:b/>
                <w:bCs/>
                <w:color w:val="000000"/>
                <w:lang w:eastAsia="en-US"/>
              </w:rPr>
              <w:t>Utrikesfrågor</w:t>
            </w:r>
          </w:p>
          <w:p w14:paraId="23E1DDE2" w14:textId="293D7DC9" w:rsidR="00FC60D4" w:rsidRDefault="000304C1" w:rsidP="00FC60D4">
            <w:pPr>
              <w:rPr>
                <w:rFonts w:eastAsiaTheme="minorHAnsi"/>
                <w:color w:val="000000"/>
                <w:lang w:eastAsia="en-US"/>
              </w:rPr>
            </w:pPr>
            <w:r>
              <w:rPr>
                <w:rFonts w:eastAsiaTheme="minorHAnsi"/>
                <w:color w:val="000000"/>
                <w:lang w:eastAsia="en-US"/>
              </w:rPr>
              <w:t xml:space="preserve">Utrikesminister Tobias Billström och försvarsminister Pål Jonson samt medarbetare från Utrikesdepartementet, Försvarsdepartementet och </w:t>
            </w:r>
            <w:r w:rsidR="00EF544D">
              <w:rPr>
                <w:rFonts w:eastAsiaTheme="minorHAnsi"/>
                <w:color w:val="000000"/>
                <w:lang w:eastAsia="en-US"/>
              </w:rPr>
              <w:t xml:space="preserve">Statsrådsberedningen informerade och samrådde inför möte i rådet den 22 april 2024. </w:t>
            </w:r>
          </w:p>
          <w:p w14:paraId="370F57D2" w14:textId="62A8D7EC" w:rsidR="00EF544D" w:rsidRDefault="00EF544D" w:rsidP="00FC60D4">
            <w:pPr>
              <w:rPr>
                <w:rFonts w:eastAsiaTheme="minorHAnsi"/>
                <w:color w:val="000000"/>
                <w:lang w:eastAsia="en-US"/>
              </w:rPr>
            </w:pPr>
          </w:p>
          <w:p w14:paraId="02706143" w14:textId="7AA4CED5" w:rsidR="00EF544D" w:rsidRDefault="00EF544D" w:rsidP="00FC60D4">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59A1D003" w14:textId="0171A1AC" w:rsidR="00EF544D" w:rsidRDefault="00EF544D" w:rsidP="00EF544D">
            <w:pPr>
              <w:rPr>
                <w:rFonts w:eastAsiaTheme="minorHAnsi"/>
                <w:b/>
                <w:bCs/>
                <w:color w:val="000000"/>
                <w:lang w:eastAsia="en-US"/>
              </w:rPr>
            </w:pPr>
            <w:r>
              <w:rPr>
                <w:rFonts w:eastAsiaTheme="minorHAnsi"/>
                <w:b/>
                <w:bCs/>
                <w:color w:val="000000"/>
                <w:lang w:eastAsia="en-US"/>
              </w:rPr>
              <w:t xml:space="preserve">- Rysslands angrepp mot </w:t>
            </w:r>
            <w:r w:rsidRPr="00FC60D4">
              <w:rPr>
                <w:rFonts w:eastAsiaTheme="minorHAnsi"/>
                <w:b/>
                <w:bCs/>
                <w:color w:val="000000"/>
                <w:lang w:eastAsia="en-US"/>
              </w:rPr>
              <w:t>Ukraina</w:t>
            </w:r>
          </w:p>
          <w:p w14:paraId="2FB5F68E" w14:textId="58808AD8" w:rsidR="00EF544D" w:rsidRPr="00FC60D4" w:rsidRDefault="00EF544D" w:rsidP="00EF544D">
            <w:pPr>
              <w:rPr>
                <w:rFonts w:eastAsiaTheme="minorHAnsi"/>
                <w:color w:val="000000"/>
                <w:lang w:eastAsia="en-US"/>
              </w:rPr>
            </w:pPr>
            <w:r>
              <w:rPr>
                <w:rFonts w:eastAsiaTheme="minorHAnsi"/>
                <w:color w:val="000000"/>
                <w:lang w:eastAsia="en-US"/>
              </w:rPr>
              <w:t>Ordföranden konstaterade att det fanns stöd för regeringens inriktning.</w:t>
            </w:r>
          </w:p>
          <w:p w14:paraId="1CA9C06C" w14:textId="77777777" w:rsidR="004434AA" w:rsidRDefault="00EF544D" w:rsidP="000304C1">
            <w:pPr>
              <w:rPr>
                <w:rFonts w:eastAsiaTheme="minorHAnsi"/>
                <w:color w:val="000000"/>
                <w:lang w:eastAsia="en-US"/>
              </w:rPr>
            </w:pPr>
            <w:r>
              <w:rPr>
                <w:rFonts w:eastAsiaTheme="minorHAnsi"/>
                <w:color w:val="000000"/>
                <w:lang w:eastAsia="en-US"/>
              </w:rPr>
              <w:t xml:space="preserve"> </w:t>
            </w:r>
          </w:p>
          <w:p w14:paraId="20C3B814" w14:textId="5A557D03" w:rsidR="00765302" w:rsidRPr="00765302" w:rsidRDefault="00765302" w:rsidP="000304C1">
            <w:pPr>
              <w:rPr>
                <w:rFonts w:eastAsiaTheme="minorHAnsi"/>
                <w:color w:val="000000"/>
                <w:lang w:eastAsia="en-US"/>
              </w:rPr>
            </w:pPr>
          </w:p>
        </w:tc>
      </w:tr>
      <w:tr w:rsidR="00812C88" w:rsidRPr="00DF4413" w14:paraId="3E9FD7A4" w14:textId="77777777" w:rsidTr="00910104">
        <w:trPr>
          <w:trHeight w:val="568"/>
        </w:trPr>
        <w:tc>
          <w:tcPr>
            <w:tcW w:w="567" w:type="dxa"/>
          </w:tcPr>
          <w:p w14:paraId="7B968E38" w14:textId="4FDA490F"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25A2FEC6" w14:textId="20F7B53B" w:rsidR="00D67BB9" w:rsidRDefault="000304C1" w:rsidP="00401790">
            <w:pPr>
              <w:rPr>
                <w:rFonts w:eastAsiaTheme="minorHAnsi"/>
                <w:b/>
                <w:bCs/>
                <w:color w:val="000000"/>
                <w:lang w:eastAsia="en-US"/>
              </w:rPr>
            </w:pPr>
            <w:r>
              <w:rPr>
                <w:rFonts w:eastAsiaTheme="minorHAnsi"/>
                <w:b/>
                <w:bCs/>
                <w:color w:val="000000"/>
                <w:lang w:eastAsia="en-US"/>
              </w:rPr>
              <w:t>Utrikesfrågor</w:t>
            </w:r>
          </w:p>
          <w:p w14:paraId="0CDA7563" w14:textId="18B61F06" w:rsidR="00EF544D" w:rsidRDefault="00EF544D" w:rsidP="00EF544D">
            <w:pPr>
              <w:rPr>
                <w:rFonts w:eastAsiaTheme="minorHAnsi"/>
                <w:color w:val="000000"/>
                <w:lang w:eastAsia="en-US"/>
              </w:rPr>
            </w:pPr>
            <w:r>
              <w:rPr>
                <w:rFonts w:eastAsiaTheme="minorHAnsi"/>
                <w:color w:val="000000"/>
                <w:lang w:eastAsia="en-US"/>
              </w:rPr>
              <w:t xml:space="preserve">Utrikesminister Tobias Billström samt medarbetare från Utrikesdepartementet och Statsrådsberedningen informerade och samrådde inför möte i rådet den 22 april 2024. </w:t>
            </w:r>
          </w:p>
          <w:p w14:paraId="41F1F028" w14:textId="77777777" w:rsidR="000304C1" w:rsidRPr="00812C88" w:rsidRDefault="000304C1" w:rsidP="000304C1">
            <w:pPr>
              <w:rPr>
                <w:rFonts w:eastAsiaTheme="minorHAnsi"/>
                <w:color w:val="000000"/>
                <w:lang w:eastAsia="en-US"/>
              </w:rPr>
            </w:pPr>
          </w:p>
          <w:p w14:paraId="7996FF3A" w14:textId="60BC8A89" w:rsidR="000304C1" w:rsidRDefault="000304C1" w:rsidP="000304C1">
            <w:pPr>
              <w:rPr>
                <w:rFonts w:eastAsiaTheme="minorHAnsi"/>
                <w:b/>
                <w:bCs/>
                <w:color w:val="000000"/>
                <w:lang w:eastAsia="en-US"/>
              </w:rPr>
            </w:pPr>
            <w:r w:rsidRPr="00812C88">
              <w:rPr>
                <w:rFonts w:eastAsiaTheme="minorHAnsi"/>
                <w:b/>
                <w:bCs/>
                <w:color w:val="000000"/>
                <w:lang w:eastAsia="en-US"/>
              </w:rPr>
              <w:t>Ämnen:</w:t>
            </w:r>
          </w:p>
          <w:p w14:paraId="3C1B9059" w14:textId="77777777" w:rsidR="00EF544D" w:rsidRDefault="00EF544D" w:rsidP="000304C1">
            <w:pPr>
              <w:rPr>
                <w:rFonts w:eastAsiaTheme="minorHAnsi"/>
                <w:b/>
                <w:bCs/>
                <w:color w:val="000000"/>
                <w:lang w:eastAsia="en-US"/>
              </w:rPr>
            </w:pPr>
          </w:p>
          <w:p w14:paraId="13E696D0" w14:textId="647A91D6" w:rsidR="00FC60D4" w:rsidRDefault="00EF544D" w:rsidP="00EF544D">
            <w:pPr>
              <w:rPr>
                <w:rFonts w:eastAsiaTheme="minorHAnsi"/>
                <w:b/>
                <w:bCs/>
                <w:color w:val="000000"/>
                <w:lang w:eastAsia="en-US"/>
              </w:rPr>
            </w:pPr>
            <w:r>
              <w:rPr>
                <w:rFonts w:eastAsiaTheme="minorHAnsi"/>
                <w:b/>
                <w:bCs/>
                <w:color w:val="000000"/>
                <w:lang w:eastAsia="en-US"/>
              </w:rPr>
              <w:t>- Återrapport från möte i rådet den 18 mars 2024 och från extra informellt möte i rådet den 16 april 2024</w:t>
            </w:r>
          </w:p>
          <w:p w14:paraId="4D39B1D5" w14:textId="77777777" w:rsidR="00302508" w:rsidRDefault="00302508" w:rsidP="00EF544D">
            <w:pPr>
              <w:rPr>
                <w:rFonts w:eastAsiaTheme="minorHAnsi"/>
                <w:b/>
                <w:bCs/>
                <w:color w:val="000000"/>
                <w:lang w:eastAsia="en-US"/>
              </w:rPr>
            </w:pPr>
          </w:p>
          <w:p w14:paraId="721B74EE" w14:textId="77777777" w:rsidR="00302508" w:rsidRDefault="00EF544D" w:rsidP="00302508">
            <w:pPr>
              <w:rPr>
                <w:rFonts w:eastAsiaTheme="minorHAnsi"/>
                <w:b/>
                <w:bCs/>
                <w:color w:val="000000"/>
                <w:lang w:eastAsia="en-US"/>
              </w:rPr>
            </w:pPr>
            <w:r>
              <w:rPr>
                <w:rFonts w:eastAsiaTheme="minorHAnsi"/>
                <w:b/>
                <w:bCs/>
                <w:color w:val="000000"/>
                <w:lang w:eastAsia="en-US"/>
              </w:rPr>
              <w:t xml:space="preserve">- </w:t>
            </w:r>
            <w:r w:rsidR="00302508">
              <w:rPr>
                <w:rFonts w:eastAsiaTheme="minorHAnsi"/>
                <w:b/>
                <w:bCs/>
                <w:color w:val="000000"/>
                <w:lang w:eastAsia="en-US"/>
              </w:rPr>
              <w:t>Situationen i Mellanöstern</w:t>
            </w:r>
          </w:p>
          <w:p w14:paraId="4818AEEF" w14:textId="4EEEDE17" w:rsidR="00302508" w:rsidRPr="00302508" w:rsidRDefault="00302508" w:rsidP="00302508">
            <w:pPr>
              <w:rPr>
                <w:rFonts w:eastAsiaTheme="minorHAnsi"/>
                <w:color w:val="000000"/>
                <w:lang w:eastAsia="en-US"/>
              </w:rPr>
            </w:pPr>
            <w:r>
              <w:rPr>
                <w:rFonts w:eastAsiaTheme="minorHAnsi"/>
                <w:color w:val="000000"/>
                <w:lang w:eastAsia="en-US"/>
              </w:rPr>
              <w:t>Ordföranden konstaterade att det fanns stöd för regeringens inriktning.</w:t>
            </w:r>
          </w:p>
          <w:p w14:paraId="7A3F9D3F" w14:textId="49C52813" w:rsidR="00302508" w:rsidRDefault="00302508" w:rsidP="00302508">
            <w:pPr>
              <w:rPr>
                <w:rFonts w:eastAsiaTheme="minorHAnsi"/>
                <w:color w:val="000000"/>
                <w:lang w:eastAsia="en-US"/>
              </w:rPr>
            </w:pPr>
            <w:r>
              <w:rPr>
                <w:rFonts w:eastAsiaTheme="minorHAnsi"/>
                <w:color w:val="000000"/>
                <w:lang w:eastAsia="en-US"/>
              </w:rPr>
              <w:t>V- och MP-ledamöterna anmälde avvikande ståndpunkter.</w:t>
            </w:r>
          </w:p>
          <w:p w14:paraId="462BAD6F" w14:textId="2631305A" w:rsidR="00302508" w:rsidRDefault="00302508" w:rsidP="00302508">
            <w:pPr>
              <w:rPr>
                <w:rFonts w:eastAsiaTheme="minorHAnsi"/>
                <w:b/>
                <w:bCs/>
                <w:color w:val="000000"/>
                <w:lang w:eastAsia="en-US"/>
              </w:rPr>
            </w:pPr>
            <w:r>
              <w:rPr>
                <w:rFonts w:eastAsiaTheme="minorHAnsi"/>
                <w:b/>
                <w:bCs/>
                <w:color w:val="000000"/>
                <w:lang w:eastAsia="en-US"/>
              </w:rPr>
              <w:br/>
              <w:t>- Sudan</w:t>
            </w:r>
          </w:p>
          <w:p w14:paraId="3ED90212" w14:textId="2B9F3B58" w:rsidR="00302508" w:rsidRPr="00302508" w:rsidRDefault="00302508" w:rsidP="00302508">
            <w:pPr>
              <w:rPr>
                <w:rFonts w:eastAsiaTheme="minorHAnsi"/>
                <w:color w:val="000000"/>
                <w:lang w:eastAsia="en-US"/>
              </w:rPr>
            </w:pPr>
            <w:r>
              <w:rPr>
                <w:rFonts w:eastAsiaTheme="minorHAnsi"/>
                <w:color w:val="000000"/>
                <w:lang w:eastAsia="en-US"/>
              </w:rPr>
              <w:t>Ordföranden konstaterade att det fanns stöd för regeringens inriktning.</w:t>
            </w:r>
          </w:p>
          <w:p w14:paraId="0E69BFBE" w14:textId="14A952C5" w:rsidR="00302508" w:rsidRPr="00302508" w:rsidRDefault="00302508" w:rsidP="00302508">
            <w:pPr>
              <w:rPr>
                <w:rFonts w:eastAsiaTheme="minorHAnsi"/>
                <w:b/>
                <w:bCs/>
                <w:color w:val="000000"/>
                <w:lang w:eastAsia="en-US"/>
              </w:rPr>
            </w:pPr>
            <w:r>
              <w:rPr>
                <w:rFonts w:eastAsiaTheme="minorHAnsi"/>
                <w:b/>
                <w:bCs/>
                <w:color w:val="000000"/>
                <w:lang w:eastAsia="en-US"/>
              </w:rPr>
              <w:br/>
              <w:t>- Övriga frågor</w:t>
            </w:r>
          </w:p>
          <w:p w14:paraId="50C035C4" w14:textId="2BEC8526" w:rsidR="000304C1" w:rsidRPr="000304C1" w:rsidRDefault="00302508" w:rsidP="00401790">
            <w:pPr>
              <w:rPr>
                <w:rFonts w:eastAsiaTheme="minorHAnsi"/>
                <w:color w:val="000000"/>
                <w:lang w:eastAsia="en-US"/>
              </w:rPr>
            </w:pPr>
            <w:r>
              <w:rPr>
                <w:rFonts w:eastAsiaTheme="minorHAnsi"/>
                <w:color w:val="000000"/>
                <w:lang w:eastAsia="en-US"/>
              </w:rPr>
              <w:t>Utrikesministern nämnde h</w:t>
            </w:r>
            <w:r w:rsidRPr="00302508">
              <w:rPr>
                <w:rFonts w:eastAsiaTheme="minorHAnsi"/>
                <w:color w:val="000000"/>
                <w:lang w:eastAsia="en-US"/>
              </w:rPr>
              <w:t xml:space="preserve">ögnivåforumet för regional säkerhet och regionalt samarbete mellan EU och Gulfstaternas samarbetsråd den 22 </w:t>
            </w:r>
            <w:r w:rsidRPr="00302508">
              <w:rPr>
                <w:rFonts w:eastAsiaTheme="minorHAnsi"/>
                <w:color w:val="000000"/>
                <w:lang w:eastAsia="en-US"/>
              </w:rPr>
              <w:lastRenderedPageBreak/>
              <w:t xml:space="preserve">april </w:t>
            </w:r>
            <w:r w:rsidR="005E3C66">
              <w:rPr>
                <w:rFonts w:eastAsiaTheme="minorHAnsi"/>
                <w:color w:val="000000"/>
                <w:lang w:eastAsia="en-US"/>
              </w:rPr>
              <w:t xml:space="preserve">2024 </w:t>
            </w:r>
            <w:r w:rsidRPr="00302508">
              <w:rPr>
                <w:rFonts w:eastAsiaTheme="minorHAnsi"/>
                <w:color w:val="000000"/>
                <w:lang w:eastAsia="en-US"/>
              </w:rPr>
              <w:t>i Luxemburg.</w:t>
            </w:r>
          </w:p>
          <w:p w14:paraId="5379036F" w14:textId="77777777" w:rsidR="00302508" w:rsidRDefault="00302508" w:rsidP="00401790">
            <w:pPr>
              <w:rPr>
                <w:rFonts w:eastAsiaTheme="minorHAnsi"/>
                <w:b/>
                <w:bCs/>
                <w:color w:val="000000"/>
                <w:lang w:eastAsia="en-US"/>
              </w:rPr>
            </w:pPr>
          </w:p>
          <w:p w14:paraId="59DAEC15" w14:textId="3747AB07" w:rsidR="00765302" w:rsidRPr="00FF544C" w:rsidRDefault="00765302" w:rsidP="00401790">
            <w:pPr>
              <w:rPr>
                <w:rFonts w:eastAsiaTheme="minorHAnsi"/>
                <w:b/>
                <w:bCs/>
                <w:color w:val="000000"/>
                <w:lang w:eastAsia="en-US"/>
              </w:rPr>
            </w:pPr>
          </w:p>
        </w:tc>
      </w:tr>
      <w:tr w:rsidR="00FC60D4" w:rsidRPr="00DF4413" w14:paraId="43D5DC85" w14:textId="77777777" w:rsidTr="000304C1">
        <w:trPr>
          <w:trHeight w:val="568"/>
        </w:trPr>
        <w:tc>
          <w:tcPr>
            <w:tcW w:w="567" w:type="dxa"/>
          </w:tcPr>
          <w:p w14:paraId="7869546C" w14:textId="74A0F6E4" w:rsidR="00FC60D4"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17A0A144" w14:textId="648595A2" w:rsidR="000304C1" w:rsidRDefault="00C107EB" w:rsidP="00C107EB">
            <w:pPr>
              <w:rPr>
                <w:bCs/>
              </w:rPr>
            </w:pPr>
            <w:r w:rsidRPr="00702DD8">
              <w:rPr>
                <w:rFonts w:eastAsiaTheme="minorHAnsi"/>
                <w:b/>
                <w:bCs/>
                <w:color w:val="000000"/>
                <w:lang w:eastAsia="en-US"/>
              </w:rPr>
              <w:t>Verksamheten i Europeiska unionen under 202</w:t>
            </w:r>
            <w:r>
              <w:rPr>
                <w:rFonts w:eastAsiaTheme="minorHAnsi"/>
                <w:b/>
                <w:bCs/>
                <w:color w:val="000000"/>
                <w:lang w:eastAsia="en-US"/>
              </w:rPr>
              <w:t>3</w:t>
            </w:r>
            <w:r w:rsidRPr="00702DD8">
              <w:rPr>
                <w:rFonts w:eastAsiaTheme="minorHAnsi"/>
                <w:b/>
                <w:bCs/>
                <w:color w:val="000000"/>
                <w:lang w:eastAsia="en-US"/>
              </w:rPr>
              <w:t xml:space="preserve"> (Skr. 202</w:t>
            </w:r>
            <w:r>
              <w:rPr>
                <w:rFonts w:eastAsiaTheme="minorHAnsi"/>
                <w:b/>
                <w:bCs/>
                <w:color w:val="000000"/>
                <w:lang w:eastAsia="en-US"/>
              </w:rPr>
              <w:t>3</w:t>
            </w:r>
            <w:r w:rsidRPr="00702DD8">
              <w:rPr>
                <w:rFonts w:eastAsiaTheme="minorHAnsi"/>
                <w:b/>
                <w:bCs/>
                <w:color w:val="000000"/>
                <w:lang w:eastAsia="en-US"/>
              </w:rPr>
              <w:t>/2</w:t>
            </w:r>
            <w:r>
              <w:rPr>
                <w:rFonts w:eastAsiaTheme="minorHAnsi"/>
                <w:b/>
                <w:bCs/>
                <w:color w:val="000000"/>
                <w:lang w:eastAsia="en-US"/>
              </w:rPr>
              <w:t>4</w:t>
            </w:r>
            <w:r w:rsidRPr="00702DD8">
              <w:rPr>
                <w:rFonts w:eastAsiaTheme="minorHAnsi"/>
                <w:b/>
                <w:bCs/>
                <w:color w:val="000000"/>
                <w:lang w:eastAsia="en-US"/>
              </w:rPr>
              <w:t>:115)</w:t>
            </w:r>
            <w:r>
              <w:rPr>
                <w:rFonts w:eastAsiaTheme="minorHAnsi"/>
                <w:b/>
                <w:bCs/>
                <w:color w:val="000000"/>
                <w:lang w:eastAsia="en-US"/>
              </w:rPr>
              <w:t xml:space="preserve"> </w:t>
            </w:r>
            <w:r w:rsidRPr="00702DD8">
              <w:rPr>
                <w:bCs/>
              </w:rPr>
              <w:t>EU-nämnden justerade yttrande</w:t>
            </w:r>
            <w:r>
              <w:rPr>
                <w:bCs/>
              </w:rPr>
              <w:t xml:space="preserve"> 2022/</w:t>
            </w:r>
            <w:proofErr w:type="gramStart"/>
            <w:r>
              <w:rPr>
                <w:bCs/>
              </w:rPr>
              <w:t>23:EUN</w:t>
            </w:r>
            <w:proofErr w:type="gramEnd"/>
            <w:r>
              <w:rPr>
                <w:bCs/>
              </w:rPr>
              <w:t>2y.</w:t>
            </w:r>
            <w:r w:rsidRPr="00702DD8">
              <w:rPr>
                <w:bCs/>
              </w:rPr>
              <w:br/>
            </w:r>
            <w:r w:rsidRPr="00702DD8">
              <w:rPr>
                <w:bCs/>
              </w:rPr>
              <w:br/>
              <w:t>Denna paragraf förklarades omedelbart justerad</w:t>
            </w:r>
            <w:r>
              <w:rPr>
                <w:bCs/>
              </w:rPr>
              <w:t>.</w:t>
            </w:r>
          </w:p>
          <w:p w14:paraId="73CA5FA9" w14:textId="77777777" w:rsidR="00765302" w:rsidRPr="00C107EB" w:rsidRDefault="00765302" w:rsidP="00C107EB">
            <w:pPr>
              <w:rPr>
                <w:bCs/>
              </w:rPr>
            </w:pPr>
          </w:p>
          <w:p w14:paraId="7BD8B648" w14:textId="78DB7EE9" w:rsidR="000304C1" w:rsidRPr="000304C1" w:rsidRDefault="000304C1" w:rsidP="001C3F50">
            <w:pPr>
              <w:rPr>
                <w:rFonts w:eastAsiaTheme="minorHAnsi"/>
                <w:color w:val="000000"/>
                <w:lang w:eastAsia="en-US"/>
              </w:rPr>
            </w:pPr>
          </w:p>
        </w:tc>
      </w:tr>
      <w:tr w:rsidR="00812C88" w:rsidRPr="00DF4413" w14:paraId="01EE9C1D" w14:textId="77777777" w:rsidTr="000304C1">
        <w:trPr>
          <w:trHeight w:val="568"/>
        </w:trPr>
        <w:tc>
          <w:tcPr>
            <w:tcW w:w="567" w:type="dxa"/>
          </w:tcPr>
          <w:p w14:paraId="7D735D7F" w14:textId="21D46F53" w:rsidR="00812C88" w:rsidRDefault="00FF544C"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0304C1">
              <w:rPr>
                <w:b/>
                <w:snapToGrid w:val="0"/>
                <w:color w:val="000000" w:themeColor="text1"/>
                <w:lang w:eastAsia="en-US"/>
              </w:rPr>
              <w:t>4</w:t>
            </w:r>
          </w:p>
          <w:p w14:paraId="5E5848C2" w14:textId="7BEC2313" w:rsidR="000304C1" w:rsidRDefault="000304C1" w:rsidP="00DB6AD8">
            <w:pPr>
              <w:tabs>
                <w:tab w:val="left" w:pos="1701"/>
              </w:tabs>
              <w:spacing w:line="252" w:lineRule="auto"/>
              <w:rPr>
                <w:b/>
                <w:snapToGrid w:val="0"/>
                <w:color w:val="000000" w:themeColor="text1"/>
                <w:lang w:eastAsia="en-US"/>
              </w:rPr>
            </w:pPr>
          </w:p>
          <w:p w14:paraId="434EA865" w14:textId="46628788" w:rsidR="000304C1" w:rsidRDefault="000304C1" w:rsidP="00DB6AD8">
            <w:pPr>
              <w:tabs>
                <w:tab w:val="left" w:pos="1701"/>
              </w:tabs>
              <w:spacing w:line="252" w:lineRule="auto"/>
              <w:rPr>
                <w:b/>
                <w:snapToGrid w:val="0"/>
                <w:color w:val="000000" w:themeColor="text1"/>
                <w:lang w:eastAsia="en-US"/>
              </w:rPr>
            </w:pPr>
          </w:p>
          <w:p w14:paraId="2901EBE9" w14:textId="1AD39D85" w:rsidR="000304C1" w:rsidRDefault="000304C1" w:rsidP="00DB6AD8">
            <w:pPr>
              <w:tabs>
                <w:tab w:val="left" w:pos="1701"/>
              </w:tabs>
              <w:spacing w:line="252" w:lineRule="auto"/>
              <w:rPr>
                <w:b/>
                <w:snapToGrid w:val="0"/>
                <w:color w:val="000000" w:themeColor="text1"/>
                <w:lang w:eastAsia="en-US"/>
              </w:rPr>
            </w:pPr>
          </w:p>
        </w:tc>
        <w:tc>
          <w:tcPr>
            <w:tcW w:w="7371" w:type="dxa"/>
          </w:tcPr>
          <w:p w14:paraId="68FBDAFA" w14:textId="49ADE29D" w:rsidR="00946E82" w:rsidRPr="002B31C0" w:rsidRDefault="00946E82" w:rsidP="00946E82">
            <w:pPr>
              <w:rPr>
                <w:rFonts w:eastAsiaTheme="minorHAnsi"/>
                <w:b/>
                <w:bCs/>
                <w:color w:val="000000"/>
                <w:lang w:eastAsia="en-US"/>
              </w:rPr>
            </w:pPr>
            <w:r>
              <w:rPr>
                <w:rFonts w:eastAsiaTheme="minorHAnsi"/>
                <w:b/>
                <w:bCs/>
                <w:color w:val="000000"/>
                <w:lang w:eastAsia="en-US"/>
              </w:rPr>
              <w:t>Justering</w:t>
            </w:r>
          </w:p>
          <w:p w14:paraId="210C91A6" w14:textId="54B17D58" w:rsidR="00946E82" w:rsidRPr="00A518E6" w:rsidRDefault="00946E82" w:rsidP="00946E82">
            <w:pPr>
              <w:rPr>
                <w:rFonts w:eastAsiaTheme="minorHAnsi"/>
                <w:color w:val="000000"/>
                <w:lang w:eastAsia="en-US"/>
              </w:rPr>
            </w:pPr>
            <w:r>
              <w:rPr>
                <w:rFonts w:eastAsiaTheme="minorHAnsi"/>
                <w:color w:val="000000"/>
                <w:lang w:eastAsia="en-US"/>
              </w:rPr>
              <w:t>Uppteckningar från sammanträde</w:t>
            </w:r>
            <w:r w:rsidR="00C107EB">
              <w:rPr>
                <w:rFonts w:eastAsiaTheme="minorHAnsi"/>
                <w:color w:val="000000"/>
                <w:lang w:eastAsia="en-US"/>
              </w:rPr>
              <w:t>t</w:t>
            </w:r>
            <w:r>
              <w:rPr>
                <w:rFonts w:eastAsiaTheme="minorHAnsi"/>
                <w:color w:val="000000"/>
                <w:lang w:eastAsia="en-US"/>
              </w:rPr>
              <w:t xml:space="preserve"> </w:t>
            </w:r>
            <w:r w:rsidR="00C107EB">
              <w:rPr>
                <w:rFonts w:eastAsiaTheme="minorHAnsi"/>
                <w:color w:val="000000"/>
                <w:lang w:eastAsia="en-US"/>
              </w:rPr>
              <w:t>5 april</w:t>
            </w:r>
            <w:r>
              <w:rPr>
                <w:rFonts w:eastAsiaTheme="minorHAnsi"/>
                <w:color w:val="000000"/>
                <w:lang w:eastAsia="en-US"/>
              </w:rPr>
              <w:t xml:space="preserve"> samt protokoll </w:t>
            </w:r>
            <w:r w:rsidRPr="00A518E6">
              <w:rPr>
                <w:rFonts w:eastAsiaTheme="minorHAnsi"/>
                <w:color w:val="000000"/>
                <w:lang w:eastAsia="en-US"/>
              </w:rPr>
              <w:t>från sammanträd</w:t>
            </w:r>
            <w:r w:rsidR="001F5A28">
              <w:rPr>
                <w:rFonts w:eastAsiaTheme="minorHAnsi"/>
                <w:color w:val="000000"/>
                <w:lang w:eastAsia="en-US"/>
              </w:rPr>
              <w:t>e</w:t>
            </w:r>
            <w:r w:rsidR="00C107EB">
              <w:rPr>
                <w:rFonts w:eastAsiaTheme="minorHAnsi"/>
                <w:color w:val="000000"/>
                <w:lang w:eastAsia="en-US"/>
              </w:rPr>
              <w:t xml:space="preserve">na </w:t>
            </w:r>
            <w:r w:rsidR="00933B8F">
              <w:rPr>
                <w:rFonts w:eastAsiaTheme="minorHAnsi"/>
                <w:color w:val="000000"/>
                <w:lang w:eastAsia="en-US"/>
              </w:rPr>
              <w:t>den</w:t>
            </w:r>
            <w:r w:rsidR="00FC60D4">
              <w:rPr>
                <w:rFonts w:eastAsiaTheme="minorHAnsi"/>
                <w:color w:val="000000"/>
                <w:lang w:eastAsia="en-US"/>
              </w:rPr>
              <w:t xml:space="preserve"> </w:t>
            </w:r>
            <w:r w:rsidR="00C107EB">
              <w:rPr>
                <w:rFonts w:eastAsiaTheme="minorHAnsi"/>
                <w:color w:val="000000"/>
                <w:lang w:eastAsia="en-US"/>
              </w:rPr>
              <w:t>5</w:t>
            </w:r>
            <w:r w:rsidR="00933B8F">
              <w:rPr>
                <w:rFonts w:eastAsiaTheme="minorHAnsi"/>
                <w:color w:val="000000"/>
                <w:lang w:eastAsia="en-US"/>
              </w:rPr>
              <w:t xml:space="preserve"> </w:t>
            </w:r>
            <w:r w:rsidR="00C107EB">
              <w:rPr>
                <w:rFonts w:eastAsiaTheme="minorHAnsi"/>
                <w:color w:val="000000"/>
                <w:lang w:eastAsia="en-US"/>
              </w:rPr>
              <w:t>och 16 april</w:t>
            </w:r>
            <w:r w:rsidR="00933B8F">
              <w:rPr>
                <w:rFonts w:eastAsiaTheme="minorHAnsi"/>
                <w:color w:val="000000"/>
                <w:lang w:eastAsia="en-US"/>
              </w:rPr>
              <w:t xml:space="preserve"> </w:t>
            </w:r>
            <w:r>
              <w:rPr>
                <w:rFonts w:eastAsiaTheme="minorHAnsi"/>
                <w:color w:val="000000"/>
                <w:lang w:eastAsia="en-US"/>
              </w:rPr>
              <w:t>2024 justerades.</w:t>
            </w:r>
          </w:p>
          <w:p w14:paraId="7A3C4533" w14:textId="77777777" w:rsidR="00946E82" w:rsidRPr="00A518E6" w:rsidRDefault="00946E82" w:rsidP="00946E82">
            <w:pPr>
              <w:rPr>
                <w:rFonts w:eastAsiaTheme="minorHAnsi"/>
                <w:color w:val="000000"/>
                <w:lang w:eastAsia="en-US"/>
              </w:rPr>
            </w:pPr>
          </w:p>
          <w:p w14:paraId="69A09506" w14:textId="35C4C13E" w:rsidR="00F87BF2" w:rsidRDefault="00946E82" w:rsidP="00070C4A">
            <w:pPr>
              <w:rPr>
                <w:rFonts w:eastAsiaTheme="minorHAnsi"/>
                <w:color w:val="000000"/>
                <w:lang w:eastAsia="en-US"/>
              </w:rPr>
            </w:pPr>
            <w:r w:rsidRPr="00A518E6">
              <w:rPr>
                <w:rFonts w:eastAsiaTheme="minorHAnsi"/>
                <w:color w:val="000000"/>
                <w:lang w:eastAsia="en-US"/>
              </w:rPr>
              <w:t xml:space="preserve">Skriftliga samråd som ägt rum sedan sammanträdet den </w:t>
            </w:r>
            <w:r w:rsidR="00C107EB">
              <w:rPr>
                <w:rFonts w:eastAsiaTheme="minorHAnsi"/>
                <w:color w:val="000000"/>
                <w:lang w:eastAsia="en-US"/>
              </w:rPr>
              <w:t>5 april</w:t>
            </w:r>
            <w:r w:rsidRPr="00A518E6">
              <w:rPr>
                <w:rFonts w:eastAsiaTheme="minorHAnsi"/>
                <w:color w:val="000000"/>
                <w:lang w:eastAsia="en-US"/>
              </w:rPr>
              <w:t xml:space="preserve"> 202</w:t>
            </w:r>
            <w:r>
              <w:rPr>
                <w:rFonts w:eastAsiaTheme="minorHAnsi"/>
                <w:color w:val="000000"/>
                <w:lang w:eastAsia="en-US"/>
              </w:rPr>
              <w:t>4</w:t>
            </w:r>
            <w:r w:rsidRPr="00A518E6">
              <w:rPr>
                <w:rFonts w:eastAsiaTheme="minorHAnsi"/>
                <w:color w:val="000000"/>
                <w:lang w:eastAsia="en-US"/>
              </w:rPr>
              <w:t xml:space="preserve"> (återfinns i bilaga 2)</w:t>
            </w:r>
          </w:p>
          <w:p w14:paraId="58364243" w14:textId="77777777" w:rsidR="00765302" w:rsidRPr="00765302" w:rsidRDefault="00765302" w:rsidP="00070C4A">
            <w:pPr>
              <w:rPr>
                <w:rFonts w:eastAsiaTheme="minorHAnsi"/>
                <w:color w:val="000000"/>
                <w:lang w:eastAsia="en-US"/>
              </w:rPr>
            </w:pPr>
          </w:p>
          <w:p w14:paraId="49C411E0" w14:textId="5082074E" w:rsidR="000304C1" w:rsidRPr="00F87BF2" w:rsidRDefault="000304C1" w:rsidP="00070C4A">
            <w:pPr>
              <w:rPr>
                <w:rFonts w:eastAsiaTheme="minorHAnsi"/>
                <w:b/>
                <w:bCs/>
                <w:color w:val="000000"/>
                <w:lang w:eastAsia="en-US"/>
              </w:rPr>
            </w:pP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6FDD7CF5" w14:textId="1F0FB3C6" w:rsidR="005C12CA" w:rsidRDefault="005C12CA" w:rsidP="004532CA">
      <w:pPr>
        <w:tabs>
          <w:tab w:val="left" w:pos="1701"/>
        </w:tabs>
        <w:spacing w:line="252" w:lineRule="auto"/>
        <w:rPr>
          <w:b/>
          <w:snapToGrid w:val="0"/>
          <w:lang w:eastAsia="en-US"/>
        </w:rPr>
      </w:pPr>
    </w:p>
    <w:p w14:paraId="387074A5" w14:textId="4D379CE1" w:rsidR="005C12CA" w:rsidRDefault="005C12CA" w:rsidP="004532CA">
      <w:pPr>
        <w:tabs>
          <w:tab w:val="left" w:pos="1701"/>
        </w:tabs>
        <w:spacing w:line="252" w:lineRule="auto"/>
        <w:rPr>
          <w:b/>
          <w:snapToGrid w:val="0"/>
          <w:lang w:eastAsia="en-US"/>
        </w:rPr>
      </w:pPr>
    </w:p>
    <w:p w14:paraId="698A53C1" w14:textId="7ABC0227" w:rsidR="005C12CA" w:rsidRDefault="005C12CA" w:rsidP="004532CA">
      <w:pPr>
        <w:tabs>
          <w:tab w:val="left" w:pos="1701"/>
        </w:tabs>
        <w:spacing w:line="252" w:lineRule="auto"/>
        <w:rPr>
          <w:b/>
          <w:snapToGrid w:val="0"/>
          <w:lang w:eastAsia="en-US"/>
        </w:rPr>
      </w:pPr>
    </w:p>
    <w:p w14:paraId="19AB99B7" w14:textId="6734CB95" w:rsidR="005C12CA" w:rsidRDefault="005C12CA" w:rsidP="004532CA">
      <w:pPr>
        <w:tabs>
          <w:tab w:val="left" w:pos="1701"/>
        </w:tabs>
        <w:spacing w:line="252" w:lineRule="auto"/>
        <w:rPr>
          <w:b/>
          <w:snapToGrid w:val="0"/>
          <w:lang w:eastAsia="en-US"/>
        </w:rPr>
      </w:pPr>
    </w:p>
    <w:p w14:paraId="6F73059E" w14:textId="77777777" w:rsidR="005C12CA" w:rsidRDefault="005C12CA" w:rsidP="004532CA">
      <w:pPr>
        <w:tabs>
          <w:tab w:val="left" w:pos="1701"/>
        </w:tabs>
        <w:spacing w:line="252" w:lineRule="auto"/>
        <w:rPr>
          <w:b/>
          <w:snapToGrid w:val="0"/>
          <w:lang w:eastAsia="en-US"/>
        </w:rPr>
      </w:pPr>
    </w:p>
    <w:p w14:paraId="19BB4FF2" w14:textId="41F6BC26" w:rsidR="005C12CA" w:rsidRDefault="005C12CA" w:rsidP="004532CA">
      <w:pPr>
        <w:tabs>
          <w:tab w:val="left" w:pos="1701"/>
        </w:tabs>
        <w:spacing w:line="252" w:lineRule="auto"/>
        <w:rPr>
          <w:b/>
          <w:snapToGrid w:val="0"/>
          <w:lang w:eastAsia="en-US"/>
        </w:rPr>
      </w:pPr>
    </w:p>
    <w:p w14:paraId="319CD15A" w14:textId="77777777" w:rsidR="005C12CA" w:rsidRDefault="005C12CA"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25FEE65F" w:rsidR="006F13FC" w:rsidRDefault="006F13FC" w:rsidP="00D67773">
      <w:pPr>
        <w:tabs>
          <w:tab w:val="left" w:pos="1701"/>
        </w:tabs>
        <w:spacing w:line="252" w:lineRule="auto"/>
        <w:rPr>
          <w:b/>
          <w:snapToGrid w:val="0"/>
          <w:lang w:eastAsia="en-US"/>
        </w:rPr>
      </w:pPr>
      <w:r>
        <w:rPr>
          <w:b/>
          <w:snapToGrid w:val="0"/>
          <w:lang w:eastAsia="en-US"/>
        </w:rPr>
        <w:tab/>
      </w:r>
    </w:p>
    <w:p w14:paraId="3ED88C73" w14:textId="77777777" w:rsidR="00A43197" w:rsidRDefault="00A43197" w:rsidP="00D67773">
      <w:pPr>
        <w:tabs>
          <w:tab w:val="left" w:pos="1701"/>
        </w:tabs>
        <w:spacing w:line="252" w:lineRule="auto"/>
        <w:rPr>
          <w:b/>
          <w:snapToGrid w:val="0"/>
          <w:lang w:eastAsia="en-US"/>
        </w:rPr>
      </w:pPr>
    </w:p>
    <w:p w14:paraId="53C03649" w14:textId="680AC68A" w:rsidR="006F13FC" w:rsidRPr="00FB792F" w:rsidRDefault="006F13FC" w:rsidP="00D67773">
      <w:pPr>
        <w:tabs>
          <w:tab w:val="left" w:pos="1701"/>
        </w:tabs>
        <w:spacing w:line="252" w:lineRule="auto"/>
        <w:rPr>
          <w:b/>
          <w:snapToGrid w:val="0"/>
          <w:lang w:eastAsia="en-US"/>
        </w:rPr>
      </w:pPr>
      <w:r>
        <w:rPr>
          <w:b/>
          <w:snapToGrid w:val="0"/>
          <w:lang w:eastAsia="en-US"/>
        </w:rPr>
        <w:tab/>
      </w:r>
      <w:r w:rsidR="004C7976">
        <w:rPr>
          <w:b/>
          <w:snapToGrid w:val="0"/>
          <w:lang w:eastAsia="en-US"/>
        </w:rPr>
        <w:t>Nicole Nordström</w:t>
      </w:r>
    </w:p>
    <w:p w14:paraId="05385996" w14:textId="77777777" w:rsidR="00D67773" w:rsidRPr="00FB792F" w:rsidRDefault="00D67773" w:rsidP="00D67773">
      <w:pPr>
        <w:tabs>
          <w:tab w:val="left" w:pos="1701"/>
        </w:tabs>
        <w:spacing w:line="252" w:lineRule="auto"/>
        <w:rPr>
          <w:b/>
          <w:snapToGrid w:val="0"/>
          <w:lang w:eastAsia="en-US"/>
        </w:rPr>
      </w:pPr>
    </w:p>
    <w:p w14:paraId="2B23F569" w14:textId="1490EBA0" w:rsidR="00B975F5"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16AC166B" w14:textId="77777777" w:rsidR="00A43197" w:rsidRPr="00FB792F" w:rsidRDefault="00A43197"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56520465"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130B6D">
        <w:rPr>
          <w:b/>
          <w:snapToGrid w:val="0"/>
          <w:lang w:eastAsia="en-US"/>
        </w:rPr>
        <w:t>26</w:t>
      </w:r>
      <w:r w:rsidR="00FC60D4">
        <w:rPr>
          <w:b/>
          <w:snapToGrid w:val="0"/>
          <w:lang w:eastAsia="en-US"/>
        </w:rPr>
        <w:t xml:space="preserve"> april</w:t>
      </w:r>
      <w:r w:rsidR="004434AA">
        <w:rPr>
          <w:b/>
          <w:snapToGrid w:val="0"/>
          <w:lang w:eastAsia="en-US"/>
        </w:rPr>
        <w:t xml:space="preserve"> </w:t>
      </w:r>
      <w:r w:rsidR="00FF544C">
        <w:rPr>
          <w:b/>
          <w:snapToGrid w:val="0"/>
          <w:lang w:eastAsia="en-US"/>
        </w:rPr>
        <w:t>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22A3B8B6" w:rsidR="006F13FC" w:rsidRDefault="006F13FC" w:rsidP="00752DF2">
      <w:pPr>
        <w:tabs>
          <w:tab w:val="left" w:pos="1701"/>
        </w:tabs>
        <w:spacing w:line="252" w:lineRule="auto"/>
        <w:rPr>
          <w:b/>
          <w:snapToGrid w:val="0"/>
          <w:lang w:eastAsia="en-US"/>
        </w:rPr>
      </w:pPr>
      <w:r>
        <w:rPr>
          <w:b/>
          <w:snapToGrid w:val="0"/>
          <w:lang w:eastAsia="en-US"/>
        </w:rPr>
        <w:tab/>
      </w:r>
      <w:r w:rsidR="00A226B6">
        <w:rPr>
          <w:b/>
          <w:snapToGrid w:val="0"/>
          <w:lang w:eastAsia="en-US"/>
        </w:rPr>
        <w:t xml:space="preserve">Matilda </w:t>
      </w:r>
      <w:proofErr w:type="spellStart"/>
      <w:r w:rsidR="00A226B6">
        <w:rPr>
          <w:b/>
          <w:snapToGrid w:val="0"/>
          <w:lang w:eastAsia="en-US"/>
        </w:rPr>
        <w:t>Ernkrans</w:t>
      </w:r>
      <w:proofErr w:type="spellEnd"/>
    </w:p>
    <w:p w14:paraId="51244B42" w14:textId="50DB169A" w:rsidR="006F13FC" w:rsidRDefault="006F13FC" w:rsidP="00752DF2">
      <w:pPr>
        <w:tabs>
          <w:tab w:val="left" w:pos="1701"/>
        </w:tabs>
        <w:spacing w:line="252" w:lineRule="auto"/>
        <w:rPr>
          <w:b/>
          <w:snapToGrid w:val="0"/>
          <w:lang w:eastAsia="en-US"/>
        </w:rPr>
      </w:pPr>
    </w:p>
    <w:p w14:paraId="6979A849" w14:textId="763FC314" w:rsidR="00F11A92" w:rsidRDefault="00F11A92">
      <w:pPr>
        <w:widowControl/>
        <w:spacing w:after="160" w:line="259" w:lineRule="auto"/>
        <w:rPr>
          <w:b/>
          <w:snapToGrid w:val="0"/>
          <w:lang w:eastAsia="en-US"/>
        </w:rPr>
      </w:pPr>
    </w:p>
    <w:p w14:paraId="072BDB1E" w14:textId="77777777" w:rsidR="005C12CA" w:rsidRDefault="005C12CA">
      <w:pPr>
        <w:widowControl/>
        <w:spacing w:after="160" w:line="259" w:lineRule="auto"/>
        <w:rPr>
          <w:b/>
          <w:snapToGrid w:val="0"/>
          <w:lang w:eastAsia="en-US"/>
        </w:rPr>
      </w:pPr>
    </w:p>
    <w:p w14:paraId="3AAB08CB" w14:textId="4E7D1469" w:rsidR="005C12CA" w:rsidRDefault="005C12CA">
      <w:pPr>
        <w:widowControl/>
        <w:spacing w:after="160" w:line="259" w:lineRule="auto"/>
        <w:rPr>
          <w:b/>
          <w:snapToGrid w:val="0"/>
          <w:lang w:eastAsia="en-US"/>
        </w:rPr>
      </w:pPr>
    </w:p>
    <w:p w14:paraId="2F84E79F" w14:textId="6107626C" w:rsidR="005C12CA" w:rsidRDefault="005C12CA">
      <w:pPr>
        <w:widowControl/>
        <w:spacing w:after="160" w:line="259" w:lineRule="auto"/>
        <w:rPr>
          <w:b/>
          <w:snapToGrid w:val="0"/>
          <w:lang w:eastAsia="en-US"/>
        </w:rPr>
      </w:pPr>
    </w:p>
    <w:p w14:paraId="7357C696" w14:textId="77777777" w:rsidR="005C12CA" w:rsidRDefault="005C12CA">
      <w:pPr>
        <w:widowControl/>
        <w:spacing w:after="160" w:line="259"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507A2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6C81CDE5"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FC60D4">
              <w:rPr>
                <w:b/>
                <w:color w:val="000000"/>
                <w:lang w:val="en-GB" w:eastAsia="en-US"/>
              </w:rPr>
              <w:t>3</w:t>
            </w:r>
            <w:r w:rsidR="00D022F0">
              <w:rPr>
                <w:b/>
                <w:color w:val="000000"/>
                <w:lang w:val="en-GB" w:eastAsia="en-US"/>
              </w:rPr>
              <w:t>4</w:t>
            </w:r>
            <w:r>
              <w:rPr>
                <w:b/>
                <w:color w:val="000000"/>
                <w:lang w:val="en-GB" w:eastAsia="en-US"/>
              </w:rPr>
              <w:t xml:space="preserve">  </w:t>
            </w:r>
          </w:p>
        </w:tc>
      </w:tr>
      <w:tr w:rsidR="00FF544C" w:rsidRPr="00DE5153" w14:paraId="6EBD6E15"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79F45DAD"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6F4034C8" w14:textId="4D1D7476" w:rsidR="00D022F0" w:rsidRPr="00D022F0" w:rsidRDefault="00FF544C" w:rsidP="00507A20">
            <w:pPr>
              <w:spacing w:line="256" w:lineRule="auto"/>
              <w:rPr>
                <w:b/>
                <w:color w:val="000000"/>
                <w:sz w:val="22"/>
                <w:szCs w:val="22"/>
                <w:lang w:val="en-GB" w:eastAsia="en-US"/>
              </w:rPr>
            </w:pPr>
            <w:r w:rsidRPr="00D022F0">
              <w:rPr>
                <w:b/>
                <w:color w:val="000000"/>
                <w:sz w:val="22"/>
                <w:szCs w:val="22"/>
                <w:lang w:val="en-GB" w:eastAsia="en-US"/>
              </w:rPr>
              <w:t>§</w:t>
            </w:r>
            <w:r w:rsidR="008A7F3D">
              <w:rPr>
                <w:b/>
                <w:color w:val="000000"/>
                <w:sz w:val="22"/>
                <w:szCs w:val="22"/>
                <w:lang w:val="en-GB" w:eastAsia="en-US"/>
              </w:rPr>
              <w:t xml:space="preserve"> </w:t>
            </w:r>
            <w:r w:rsidR="00D022F0" w:rsidRPr="00D022F0">
              <w:rPr>
                <w:b/>
                <w:color w:val="000000"/>
                <w:lang w:val="en-GB" w:eastAsia="en-US"/>
              </w:rPr>
              <w:t>2–4</w:t>
            </w:r>
          </w:p>
        </w:tc>
        <w:tc>
          <w:tcPr>
            <w:tcW w:w="727" w:type="dxa"/>
            <w:tcBorders>
              <w:top w:val="single" w:sz="12" w:space="0" w:color="auto"/>
              <w:left w:val="nil"/>
              <w:bottom w:val="single" w:sz="12" w:space="0" w:color="auto"/>
              <w:right w:val="single" w:sz="4" w:space="0" w:color="auto"/>
            </w:tcBorders>
            <w:noWrap/>
          </w:tcPr>
          <w:p w14:paraId="0D35DE23" w14:textId="5D86C50E"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43114E5" w14:textId="1ED870B4"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34058E07"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79FEBFE5"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542670B1" w:rsidR="00FF544C" w:rsidRPr="00DE5153" w:rsidRDefault="00D022F0"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61BE2172" w:rsidR="00FF544C" w:rsidRPr="0053205B" w:rsidRDefault="00D022F0" w:rsidP="00507A20">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5805344B" w14:textId="61AD8CA9" w:rsidR="00FF544C" w:rsidRPr="0053205B" w:rsidRDefault="00FF544C" w:rsidP="00507A20">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2E92C72" w14:textId="561608E0"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65AF8BD" w14:textId="265F59E2"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55701" w14:textId="3D14AE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A9A15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33080B25"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B4EC10" w14:textId="56A04E53"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5D11BA5" w14:textId="2343D3FE"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BE6F78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B2826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2AA46DD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EB10D4" w14:textId="0AA6F74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F14F63" w14:textId="23A1CCF1"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5EE9B5B8"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FCFC44" w14:textId="46ED3F71"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66C299" w14:textId="5D8781F4"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21409A4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1BCD93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389A53F6"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9B924" w14:textId="626762C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4E11AE6B" w:rsidR="00FF544C" w:rsidRPr="00E357E9"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C99403" w14:textId="7A133629" w:rsidR="00FF544C" w:rsidRPr="00E357E9"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017E7" w14:textId="32914EE6"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16A7A599"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3888A65D"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726026" w14:textId="7924F0D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6D631812"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000B93E" w14:textId="0D9F6606"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0B8C9E8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3719B4D8"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D2643E" w14:textId="703B92F0"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65C76A4" w14:textId="2CAB6EA0"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507A2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3881048A"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4897E5A5"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22360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5918E0A" w14:textId="07D20080"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68470685"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7D8BCC2A" w14:textId="0651B7AC"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7246DD3" w14:textId="5973D4E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43BBE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07FFF4F7"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368C9" w14:textId="55E1C26C"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717EE1E" w14:textId="1620659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177A12A" w14:textId="1B50AE61"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6E8998" w14:textId="013E8A9F"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CA1750B" w14:textId="73E7119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F87BF2">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7DD4ACAD"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AED660D" w14:textId="62F16D52" w:rsidR="00FF544C" w:rsidRPr="00D022F0" w:rsidRDefault="00D022F0" w:rsidP="00507A20">
            <w:pPr>
              <w:spacing w:line="256" w:lineRule="auto"/>
              <w:rPr>
                <w:color w:val="000000"/>
                <w:szCs w:val="22"/>
                <w:lang w:val="en-GB" w:eastAsia="en-US"/>
              </w:rPr>
            </w:pPr>
            <w:r w:rsidRPr="00D022F0">
              <w:rPr>
                <w:color w:val="000000"/>
                <w:szCs w:val="22"/>
                <w:lang w:val="en-GB" w:eastAsia="en-US"/>
              </w:rPr>
              <w:t>X</w:t>
            </w:r>
          </w:p>
        </w:tc>
        <w:tc>
          <w:tcPr>
            <w:tcW w:w="727" w:type="dxa"/>
            <w:tcBorders>
              <w:top w:val="nil"/>
              <w:left w:val="nil"/>
              <w:bottom w:val="single" w:sz="4" w:space="0" w:color="auto"/>
              <w:right w:val="single" w:sz="4" w:space="0" w:color="auto"/>
            </w:tcBorders>
            <w:shd w:val="clear" w:color="auto" w:fill="FFFFFF" w:themeFill="background1"/>
            <w:noWrap/>
          </w:tcPr>
          <w:p w14:paraId="7070DB02" w14:textId="029A1091" w:rsidR="00FF544C" w:rsidRPr="00D022F0"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10298C3" w14:textId="29B274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2082760C" w14:textId="082E909D"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7F77344" w14:textId="7D6E9393"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DC76C" w14:textId="21C570A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15E552B"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0915C9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B5DF95D" w14:textId="7AC4ECF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AB3B4D">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AB3B4D">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AB3B4D">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23E6411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56C7155A"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F77171B" w14:textId="2E8B0912"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6BE2C0B" w14:textId="6604428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3FD7341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17FF7FD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26E7B62E"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DA5A3A9" w14:textId="2244D6DC" w:rsidR="00FF544C" w:rsidRPr="00DE5153" w:rsidRDefault="00D022F0"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FB6E34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69E23055"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49EE9A7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776C260C" w14:textId="17FC598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336008B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32F7F" w14:textId="3DF634E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18C9F1B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002705" w14:textId="49D8AF4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A685EC3"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521AC59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9C29A" w14:textId="164AE40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3B68AE" w14:textId="110856CE"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F803027" w14:textId="063C460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4A4D1708"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1ECB496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681C3FD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07F6C8F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314EA096"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30736187" w:rsidR="00FF544C" w:rsidRPr="00E357E9" w:rsidRDefault="00701C05"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9D42AFA" w14:textId="55713303" w:rsidR="00FF544C" w:rsidRPr="00E357E9" w:rsidRDefault="00701C05"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0799C2A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8A2180D"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EA5C3F" w:rsidRPr="00DE5153" w14:paraId="7AE40C91"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22C5DB20" w:rsidR="00EA5C3F" w:rsidRDefault="00EA5C3F" w:rsidP="00507A20">
            <w:pPr>
              <w:spacing w:line="256" w:lineRule="auto"/>
              <w:rPr>
                <w:color w:val="000000"/>
                <w:sz w:val="18"/>
                <w:szCs w:val="18"/>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EA5C3F" w:rsidRDefault="00EA5C3F"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EA5C3F" w:rsidRPr="00E357E9" w:rsidRDefault="00EA5C3F"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EA5C3F" w:rsidRPr="00E357E9" w:rsidRDefault="00EA5C3F"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EA5C3F" w:rsidRPr="00E357E9" w:rsidRDefault="00EA5C3F"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EA5C3F" w:rsidRPr="00E357E9" w:rsidRDefault="00EA5C3F"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EA5C3F" w:rsidRPr="00AF78AD" w:rsidRDefault="00EA5C3F" w:rsidP="00507A20">
            <w:pPr>
              <w:spacing w:line="256" w:lineRule="auto"/>
              <w:rPr>
                <w:color w:val="000000"/>
                <w:sz w:val="18"/>
                <w:szCs w:val="18"/>
                <w:lang w:val="en-GB" w:eastAsia="en-US"/>
              </w:rPr>
            </w:pPr>
          </w:p>
        </w:tc>
      </w:tr>
      <w:tr w:rsidR="00FF544C" w:rsidRPr="00DE5153" w14:paraId="2B54CCF6"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26BCB7E2" w:rsidR="00FF544C" w:rsidRPr="00E357E9" w:rsidRDefault="003222B5" w:rsidP="00507A20">
            <w:pPr>
              <w:spacing w:line="256" w:lineRule="auto"/>
              <w:rPr>
                <w:color w:val="000000"/>
                <w:lang w:val="en-GB" w:eastAsia="en-US"/>
              </w:rPr>
            </w:pPr>
            <w:r>
              <w:rPr>
                <w:color w:val="000000"/>
                <w:lang w:val="en-GB" w:eastAsia="en-US"/>
              </w:rPr>
              <w:t>O</w:t>
            </w:r>
          </w:p>
        </w:tc>
        <w:tc>
          <w:tcPr>
            <w:tcW w:w="728" w:type="dxa"/>
            <w:tcBorders>
              <w:top w:val="single" w:sz="4" w:space="0" w:color="auto"/>
              <w:left w:val="nil"/>
              <w:bottom w:val="single" w:sz="4" w:space="0" w:color="auto"/>
              <w:right w:val="single" w:sz="4" w:space="0" w:color="auto"/>
            </w:tcBorders>
            <w:noWrap/>
          </w:tcPr>
          <w:p w14:paraId="1EF4002A" w14:textId="72BED20E" w:rsidR="00FF544C" w:rsidRPr="00E357E9" w:rsidRDefault="00701C05" w:rsidP="00507A20">
            <w:pPr>
              <w:spacing w:line="256" w:lineRule="auto"/>
              <w:rPr>
                <w:color w:val="000000"/>
                <w:lang w:val="en-GB" w:eastAsia="en-US"/>
              </w:rPr>
            </w:pPr>
            <w:r>
              <w:rPr>
                <w:color w:val="000000"/>
                <w:lang w:val="en-GB" w:eastAsia="en-US"/>
              </w:rPr>
              <w:t>X</w:t>
            </w:r>
          </w:p>
        </w:tc>
        <w:tc>
          <w:tcPr>
            <w:tcW w:w="727" w:type="dxa"/>
            <w:tcBorders>
              <w:top w:val="single" w:sz="4" w:space="0" w:color="auto"/>
              <w:left w:val="nil"/>
              <w:bottom w:val="single" w:sz="4" w:space="0" w:color="auto"/>
              <w:right w:val="single" w:sz="4" w:space="0" w:color="auto"/>
            </w:tcBorders>
            <w:noWrap/>
          </w:tcPr>
          <w:p w14:paraId="11B70BA0" w14:textId="55D5BAC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507A2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585F1E29"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C76DBA">
              <w:rPr>
                <w:color w:val="000000" w:themeColor="text1"/>
                <w:sz w:val="20"/>
                <w:lang w:eastAsia="en-US"/>
              </w:rPr>
              <w:t>X</w:t>
            </w:r>
            <w:r>
              <w:rPr>
                <w:color w:val="000000" w:themeColor="text1"/>
                <w:sz w:val="20"/>
                <w:lang w:eastAsia="en-US"/>
              </w:rPr>
              <w:t xml:space="preserve"> </w:t>
            </w:r>
            <w:r w:rsidRPr="00E47E48">
              <w:rPr>
                <w:color w:val="000000" w:themeColor="text1"/>
                <w:sz w:val="20"/>
                <w:lang w:eastAsia="en-US"/>
              </w:rPr>
              <w:t>till kl</w:t>
            </w:r>
            <w:r>
              <w:rPr>
                <w:color w:val="000000" w:themeColor="text1"/>
                <w:sz w:val="20"/>
                <w:lang w:eastAsia="en-US"/>
              </w:rPr>
              <w:t>.</w:t>
            </w:r>
            <w:r w:rsidR="00C76DBA">
              <w:rPr>
                <w:color w:val="000000" w:themeColor="text1"/>
                <w:sz w:val="20"/>
                <w:lang w:eastAsia="en-US"/>
              </w:rPr>
              <w:t xml:space="preserve"> 10.35</w:t>
            </w:r>
            <w:r w:rsidR="00C76DBA">
              <w:rPr>
                <w:color w:val="000000" w:themeColor="text1"/>
                <w:sz w:val="20"/>
                <w:lang w:eastAsia="en-US"/>
              </w:rPr>
              <w:br/>
              <w:t>2) X från kl. 10.35</w:t>
            </w:r>
            <w:r>
              <w:rPr>
                <w:color w:val="000000" w:themeColor="text1"/>
                <w:sz w:val="20"/>
                <w:lang w:eastAsia="en-US"/>
              </w:rPr>
              <w:br/>
            </w:r>
            <w:r w:rsidR="00C76DBA">
              <w:rPr>
                <w:color w:val="000000" w:themeColor="text1"/>
                <w:sz w:val="20"/>
                <w:lang w:eastAsia="en-US"/>
              </w:rPr>
              <w:t>3</w:t>
            </w:r>
            <w:r>
              <w:rPr>
                <w:color w:val="000000" w:themeColor="text1"/>
                <w:sz w:val="20"/>
                <w:lang w:eastAsia="en-US"/>
              </w:rPr>
              <w:t xml:space="preserve">) X </w:t>
            </w:r>
            <w:r w:rsidR="00C76DBA">
              <w:rPr>
                <w:color w:val="000000" w:themeColor="text1"/>
                <w:sz w:val="20"/>
                <w:lang w:eastAsia="en-US"/>
              </w:rPr>
              <w:t>till</w:t>
            </w:r>
            <w:r>
              <w:rPr>
                <w:color w:val="000000" w:themeColor="text1"/>
                <w:sz w:val="20"/>
                <w:lang w:eastAsia="en-US"/>
              </w:rPr>
              <w:t xml:space="preserve"> kl.</w:t>
            </w:r>
            <w:r w:rsidR="00C76DBA">
              <w:rPr>
                <w:color w:val="000000" w:themeColor="text1"/>
                <w:sz w:val="20"/>
                <w:lang w:eastAsia="en-US"/>
              </w:rPr>
              <w:t xml:space="preserve"> 10.45</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1D728F1B"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4965B7">
        <w:rPr>
          <w:b/>
          <w:color w:val="000000"/>
          <w:lang w:eastAsia="en-US"/>
        </w:rPr>
        <w:t>3</w:t>
      </w:r>
      <w:r w:rsidR="00CA4FFF">
        <w:rPr>
          <w:b/>
          <w:color w:val="000000"/>
          <w:lang w:eastAsia="en-US"/>
        </w:rPr>
        <w:t>4</w:t>
      </w:r>
      <w:r>
        <w:rPr>
          <w:b/>
          <w:color w:val="000000"/>
          <w:lang w:eastAsia="en-US"/>
        </w:rPr>
        <w:br/>
      </w:r>
    </w:p>
    <w:p w14:paraId="42BA3F0E" w14:textId="1D3523E0" w:rsidR="004434AA" w:rsidRDefault="004434AA" w:rsidP="00BC13ED">
      <w:pPr>
        <w:rPr>
          <w:b/>
          <w:bCs/>
        </w:rPr>
      </w:pPr>
    </w:p>
    <w:p w14:paraId="5910C6B4" w14:textId="4AE67710" w:rsidR="00AC0C28" w:rsidRDefault="00AC0C28" w:rsidP="00E65E0F">
      <w:pPr>
        <w:rPr>
          <w:b/>
          <w:bCs/>
        </w:rPr>
      </w:pPr>
      <w:r>
        <w:rPr>
          <w:b/>
          <w:bCs/>
        </w:rPr>
        <w:t>Skriftligt samråd med EU-nämnden avseende troliga A-punkter v.16</w:t>
      </w:r>
    </w:p>
    <w:p w14:paraId="067284C5" w14:textId="558D9BE7" w:rsidR="00AC0C28" w:rsidRDefault="00AC0C28" w:rsidP="00E65E0F">
      <w:r>
        <w:t xml:space="preserve">Samrådet avslutades den 19 april 2024. Det fanns stöd för regeringens ståndpunkt. </w:t>
      </w:r>
    </w:p>
    <w:p w14:paraId="141A39B6" w14:textId="77777777" w:rsidR="00AC0C28" w:rsidRDefault="00AC0C28" w:rsidP="00AC0C28">
      <w:pPr>
        <w:rPr>
          <w:sz w:val="22"/>
          <w:szCs w:val="22"/>
        </w:rPr>
      </w:pPr>
    </w:p>
    <w:p w14:paraId="4D24B795" w14:textId="77777777" w:rsidR="00AC0C28" w:rsidRPr="00AC0C28" w:rsidRDefault="00AC0C28" w:rsidP="00AC0C28">
      <w:pPr>
        <w:rPr>
          <w:sz w:val="22"/>
          <w:szCs w:val="22"/>
          <w:u w:val="single"/>
        </w:rPr>
      </w:pPr>
      <w:r w:rsidRPr="00AC0C28">
        <w:rPr>
          <w:sz w:val="22"/>
          <w:szCs w:val="22"/>
          <w:u w:val="single"/>
        </w:rPr>
        <w:t>Vänsterpartiet (V) har anmält följande avvikande ståndpunkter:</w:t>
      </w:r>
    </w:p>
    <w:p w14:paraId="14A3BF60" w14:textId="77777777" w:rsidR="00AC0C28" w:rsidRPr="00AC0C28" w:rsidRDefault="00AC0C28" w:rsidP="00AC0C28">
      <w:pPr>
        <w:rPr>
          <w:sz w:val="22"/>
          <w:szCs w:val="22"/>
        </w:rPr>
      </w:pPr>
    </w:p>
    <w:p w14:paraId="68F17D18" w14:textId="77777777" w:rsidR="00AC0C28" w:rsidRPr="00AC0C28" w:rsidRDefault="00AC0C28" w:rsidP="00AC0C28">
      <w:pPr>
        <w:rPr>
          <w:sz w:val="22"/>
          <w:szCs w:val="22"/>
        </w:rPr>
      </w:pPr>
      <w:r w:rsidRPr="00AC0C28">
        <w:rPr>
          <w:sz w:val="22"/>
          <w:szCs w:val="22"/>
        </w:rPr>
        <w:t xml:space="preserve">” 4. </w:t>
      </w:r>
      <w:proofErr w:type="spellStart"/>
      <w:r w:rsidRPr="00AC0C28">
        <w:rPr>
          <w:sz w:val="22"/>
          <w:szCs w:val="22"/>
        </w:rPr>
        <w:t>Décision</w:t>
      </w:r>
      <w:proofErr w:type="spellEnd"/>
      <w:r w:rsidRPr="00AC0C28">
        <w:rPr>
          <w:sz w:val="22"/>
          <w:szCs w:val="22"/>
        </w:rPr>
        <w:t xml:space="preserve"> </w:t>
      </w:r>
      <w:proofErr w:type="spellStart"/>
      <w:r w:rsidRPr="00AC0C28">
        <w:rPr>
          <w:sz w:val="22"/>
          <w:szCs w:val="22"/>
        </w:rPr>
        <w:t>d'exécution</w:t>
      </w:r>
      <w:proofErr w:type="spellEnd"/>
      <w:r w:rsidRPr="00AC0C28">
        <w:rPr>
          <w:sz w:val="22"/>
          <w:szCs w:val="22"/>
        </w:rPr>
        <w:t xml:space="preserve"> du </w:t>
      </w:r>
      <w:proofErr w:type="spellStart"/>
      <w:r w:rsidRPr="00AC0C28">
        <w:rPr>
          <w:sz w:val="22"/>
          <w:szCs w:val="22"/>
        </w:rPr>
        <w:t>Conseil</w:t>
      </w:r>
      <w:proofErr w:type="spellEnd"/>
      <w:r w:rsidRPr="00AC0C28">
        <w:rPr>
          <w:sz w:val="22"/>
          <w:szCs w:val="22"/>
        </w:rPr>
        <w:t xml:space="preserve"> relative à la suspension de </w:t>
      </w:r>
      <w:proofErr w:type="spellStart"/>
      <w:r w:rsidRPr="00AC0C28">
        <w:rPr>
          <w:sz w:val="22"/>
          <w:szCs w:val="22"/>
        </w:rPr>
        <w:t>certaines</w:t>
      </w:r>
      <w:proofErr w:type="spellEnd"/>
      <w:r w:rsidRPr="00AC0C28">
        <w:rPr>
          <w:sz w:val="22"/>
          <w:szCs w:val="22"/>
        </w:rPr>
        <w:t xml:space="preserve"> dispositions du </w:t>
      </w:r>
      <w:proofErr w:type="spellStart"/>
      <w:r w:rsidRPr="00AC0C28">
        <w:rPr>
          <w:sz w:val="22"/>
          <w:szCs w:val="22"/>
        </w:rPr>
        <w:t>règlement</w:t>
      </w:r>
      <w:proofErr w:type="spellEnd"/>
      <w:r w:rsidRPr="00AC0C28">
        <w:rPr>
          <w:sz w:val="22"/>
          <w:szCs w:val="22"/>
        </w:rPr>
        <w:t xml:space="preserve"> (CE) nº 810/2009 en </w:t>
      </w:r>
      <w:proofErr w:type="spellStart"/>
      <w:r w:rsidRPr="00AC0C28">
        <w:rPr>
          <w:sz w:val="22"/>
          <w:szCs w:val="22"/>
        </w:rPr>
        <w:t>ce</w:t>
      </w:r>
      <w:proofErr w:type="spellEnd"/>
      <w:r w:rsidRPr="00AC0C28">
        <w:rPr>
          <w:sz w:val="22"/>
          <w:szCs w:val="22"/>
        </w:rPr>
        <w:t xml:space="preserve"> </w:t>
      </w:r>
      <w:proofErr w:type="spellStart"/>
      <w:r w:rsidRPr="00AC0C28">
        <w:rPr>
          <w:sz w:val="22"/>
          <w:szCs w:val="22"/>
        </w:rPr>
        <w:t>qui</w:t>
      </w:r>
      <w:proofErr w:type="spellEnd"/>
      <w:r w:rsidRPr="00AC0C28">
        <w:rPr>
          <w:sz w:val="22"/>
          <w:szCs w:val="22"/>
        </w:rPr>
        <w:t xml:space="preserve"> </w:t>
      </w:r>
      <w:proofErr w:type="spellStart"/>
      <w:r w:rsidRPr="00AC0C28">
        <w:rPr>
          <w:sz w:val="22"/>
          <w:szCs w:val="22"/>
        </w:rPr>
        <w:t>concerne</w:t>
      </w:r>
      <w:proofErr w:type="spellEnd"/>
      <w:r w:rsidRPr="00AC0C28">
        <w:rPr>
          <w:sz w:val="22"/>
          <w:szCs w:val="22"/>
        </w:rPr>
        <w:t xml:space="preserve"> </w:t>
      </w:r>
      <w:proofErr w:type="spellStart"/>
      <w:r w:rsidRPr="00AC0C28">
        <w:rPr>
          <w:sz w:val="22"/>
          <w:szCs w:val="22"/>
        </w:rPr>
        <w:t>l'Éthiopie</w:t>
      </w:r>
      <w:proofErr w:type="spellEnd"/>
    </w:p>
    <w:p w14:paraId="1358FCE7" w14:textId="77777777" w:rsidR="00AC0C28" w:rsidRPr="00AC0C28" w:rsidRDefault="00AC0C28" w:rsidP="00AC0C28">
      <w:pPr>
        <w:rPr>
          <w:sz w:val="22"/>
          <w:szCs w:val="22"/>
        </w:rPr>
      </w:pPr>
      <w:r w:rsidRPr="00AC0C28">
        <w:rPr>
          <w:sz w:val="22"/>
          <w:szCs w:val="22"/>
        </w:rPr>
        <w:t xml:space="preserve">Vänsterpartiet anser att regeringen ska rösta nej då visum inte bör användas som utpressning på länder. </w:t>
      </w:r>
    </w:p>
    <w:p w14:paraId="57EAF512" w14:textId="77777777" w:rsidR="00AC0C28" w:rsidRPr="00AC0C28" w:rsidRDefault="00AC0C28" w:rsidP="00AC0C28">
      <w:pPr>
        <w:rPr>
          <w:sz w:val="22"/>
          <w:szCs w:val="22"/>
        </w:rPr>
      </w:pPr>
    </w:p>
    <w:p w14:paraId="6BC8947E" w14:textId="77777777" w:rsidR="00AC0C28" w:rsidRPr="00AC0C28" w:rsidRDefault="00AC0C28" w:rsidP="00AC0C28">
      <w:pPr>
        <w:rPr>
          <w:sz w:val="22"/>
          <w:szCs w:val="22"/>
        </w:rPr>
      </w:pPr>
      <w:r w:rsidRPr="00AC0C28">
        <w:rPr>
          <w:sz w:val="22"/>
          <w:szCs w:val="22"/>
        </w:rPr>
        <w:t xml:space="preserve">6. </w:t>
      </w:r>
      <w:proofErr w:type="spellStart"/>
      <w:r w:rsidRPr="00AC0C28">
        <w:rPr>
          <w:sz w:val="22"/>
          <w:szCs w:val="22"/>
        </w:rPr>
        <w:t>Titre</w:t>
      </w:r>
      <w:proofErr w:type="spellEnd"/>
      <w:r w:rsidRPr="00AC0C28">
        <w:rPr>
          <w:sz w:val="22"/>
          <w:szCs w:val="22"/>
        </w:rPr>
        <w:t xml:space="preserve"> IV du </w:t>
      </w:r>
      <w:proofErr w:type="spellStart"/>
      <w:r w:rsidRPr="00AC0C28">
        <w:rPr>
          <w:sz w:val="22"/>
          <w:szCs w:val="22"/>
        </w:rPr>
        <w:t>Règlement</w:t>
      </w:r>
      <w:proofErr w:type="spellEnd"/>
      <w:r w:rsidRPr="00AC0C28">
        <w:rPr>
          <w:sz w:val="22"/>
          <w:szCs w:val="22"/>
        </w:rPr>
        <w:t xml:space="preserve"> Aarhus – </w:t>
      </w:r>
      <w:proofErr w:type="spellStart"/>
      <w:r w:rsidRPr="00AC0C28">
        <w:rPr>
          <w:sz w:val="22"/>
          <w:szCs w:val="22"/>
        </w:rPr>
        <w:t>Coalition</w:t>
      </w:r>
      <w:proofErr w:type="spellEnd"/>
      <w:r w:rsidRPr="00AC0C28">
        <w:rPr>
          <w:sz w:val="22"/>
          <w:szCs w:val="22"/>
        </w:rPr>
        <w:t xml:space="preserve"> </w:t>
      </w:r>
      <w:proofErr w:type="spellStart"/>
      <w:r w:rsidRPr="00AC0C28">
        <w:rPr>
          <w:sz w:val="22"/>
          <w:szCs w:val="22"/>
        </w:rPr>
        <w:t>Baltique</w:t>
      </w:r>
      <w:proofErr w:type="spellEnd"/>
      <w:r w:rsidRPr="00AC0C28">
        <w:rPr>
          <w:sz w:val="22"/>
          <w:szCs w:val="22"/>
        </w:rPr>
        <w:t xml:space="preserve"> Propre (CCB)</w:t>
      </w:r>
    </w:p>
    <w:p w14:paraId="78AC4BDA" w14:textId="5A36BE72" w:rsidR="00AC0C28" w:rsidRPr="00FD09DB" w:rsidRDefault="00AC0C28" w:rsidP="00E65E0F">
      <w:pPr>
        <w:rPr>
          <w:sz w:val="22"/>
          <w:szCs w:val="22"/>
        </w:rPr>
      </w:pPr>
      <w:r w:rsidRPr="00AC0C28">
        <w:rPr>
          <w:sz w:val="22"/>
          <w:szCs w:val="22"/>
        </w:rPr>
        <w:t xml:space="preserve">Vänsterpartiet anser att regeringen ska rösta nej till förslaget och arbeta för en omarbetning av svaret så att rådet konstaterar att </w:t>
      </w:r>
      <w:proofErr w:type="spellStart"/>
      <w:r w:rsidRPr="00AC0C28">
        <w:rPr>
          <w:sz w:val="22"/>
          <w:szCs w:val="22"/>
        </w:rPr>
        <w:t>TAC:erna</w:t>
      </w:r>
      <w:proofErr w:type="spellEnd"/>
      <w:r w:rsidRPr="00AC0C28">
        <w:rPr>
          <w:sz w:val="22"/>
          <w:szCs w:val="22"/>
        </w:rPr>
        <w:t xml:space="preserve"> bryter mot miljölagstiftningen och att det är nödvändigt att ändra de omtvistade </w:t>
      </w:r>
      <w:proofErr w:type="spellStart"/>
      <w:r w:rsidRPr="00AC0C28">
        <w:rPr>
          <w:sz w:val="22"/>
          <w:szCs w:val="22"/>
        </w:rPr>
        <w:t>TAC:erna</w:t>
      </w:r>
      <w:proofErr w:type="spellEnd"/>
      <w:r w:rsidRPr="00AC0C28">
        <w:rPr>
          <w:sz w:val="22"/>
          <w:szCs w:val="22"/>
        </w:rPr>
        <w:t xml:space="preserve"> till hållbara nivåer, dvs. i enlighet med de ursprungliga förslaget att under 2014 helt stoppa riktat fiske efter sill/strömming i centrala Östersjön och Bottniska viken.”</w:t>
      </w:r>
    </w:p>
    <w:p w14:paraId="75BADF23" w14:textId="77777777" w:rsidR="00AC0C28" w:rsidRPr="00AC0C28" w:rsidRDefault="00AC0C28" w:rsidP="00E65E0F"/>
    <w:p w14:paraId="704C3728" w14:textId="77777777" w:rsidR="00AC0C28" w:rsidRDefault="00AC0C28" w:rsidP="00E65E0F">
      <w:pPr>
        <w:rPr>
          <w:b/>
          <w:bCs/>
        </w:rPr>
      </w:pPr>
    </w:p>
    <w:p w14:paraId="31261687" w14:textId="67CDB11E" w:rsidR="00E65E0F" w:rsidRDefault="00AC0C28" w:rsidP="00E65E0F">
      <w:r>
        <w:rPr>
          <w:b/>
          <w:bCs/>
        </w:rPr>
        <w:t xml:space="preserve">Skriftligt samråd med EU-nämnden avseende </w:t>
      </w:r>
      <w:proofErr w:type="gramStart"/>
      <w:r>
        <w:rPr>
          <w:b/>
          <w:bCs/>
        </w:rPr>
        <w:t>två annotering</w:t>
      </w:r>
      <w:proofErr w:type="gramEnd"/>
      <w:r>
        <w:rPr>
          <w:b/>
          <w:bCs/>
        </w:rPr>
        <w:t xml:space="preserve"> på utrikesområdet</w:t>
      </w:r>
      <w:r>
        <w:rPr>
          <w:b/>
          <w:bCs/>
        </w:rPr>
        <w:br/>
      </w:r>
      <w:r>
        <w:t xml:space="preserve">Samrådet avslutades den 17 april 2024. Det fanns stöd för regeringens ståndpunkt. </w:t>
      </w:r>
    </w:p>
    <w:p w14:paraId="4F52867E" w14:textId="77777777" w:rsidR="00AC0C28" w:rsidRDefault="00AC0C28" w:rsidP="00AC0C28">
      <w:pPr>
        <w:rPr>
          <w:sz w:val="22"/>
          <w:szCs w:val="22"/>
        </w:rPr>
      </w:pPr>
    </w:p>
    <w:p w14:paraId="2BFE712F" w14:textId="77777777" w:rsidR="00AC0C28" w:rsidRDefault="00AC0C28" w:rsidP="00AC0C28">
      <w:pPr>
        <w:pStyle w:val="Liststycke"/>
        <w:widowControl/>
        <w:numPr>
          <w:ilvl w:val="0"/>
          <w:numId w:val="31"/>
        </w:numPr>
        <w:contextualSpacing w:val="0"/>
      </w:pPr>
      <w:r>
        <w:t>Antagande av rådsbeslut om ändring av rådets beslut och genomförandeförordning om restriktiva åtgärder mot allvarliga kränkningar av och brott mot de mänskliga rättigheterna</w:t>
      </w:r>
    </w:p>
    <w:p w14:paraId="5B48D0A5" w14:textId="77777777" w:rsidR="00AC0C28" w:rsidRDefault="00AC0C28" w:rsidP="00AC0C28">
      <w:pPr>
        <w:pStyle w:val="Liststycke"/>
        <w:widowControl/>
        <w:numPr>
          <w:ilvl w:val="0"/>
          <w:numId w:val="31"/>
        </w:numPr>
        <w:contextualSpacing w:val="0"/>
      </w:pPr>
      <w:r>
        <w:t>Antagande av rådsbeslut om ändring av rådets beslut (</w:t>
      </w:r>
      <w:proofErr w:type="spellStart"/>
      <w:r>
        <w:t>Gusp</w:t>
      </w:r>
      <w:proofErr w:type="spellEnd"/>
      <w:r>
        <w:t>) 2017/1775 om restriktiva åtgärder med hänsyn till situationen i Mali</w:t>
      </w:r>
    </w:p>
    <w:p w14:paraId="3F1BAB24" w14:textId="77777777" w:rsidR="00AC0C28" w:rsidRDefault="00AC0C28" w:rsidP="00AC0C28"/>
    <w:p w14:paraId="23816CE8" w14:textId="77777777" w:rsidR="00AC0C28" w:rsidRPr="00AC0C28" w:rsidRDefault="00AC0C28" w:rsidP="00AC0C28">
      <w:pPr>
        <w:rPr>
          <w:sz w:val="22"/>
          <w:szCs w:val="22"/>
          <w:u w:val="single"/>
        </w:rPr>
      </w:pPr>
      <w:r w:rsidRPr="00AC0C28">
        <w:rPr>
          <w:sz w:val="22"/>
          <w:szCs w:val="22"/>
          <w:u w:val="single"/>
        </w:rPr>
        <w:t>Vänsterpartiet (V) har anmält följande avvikande ståndpunkt:</w:t>
      </w:r>
    </w:p>
    <w:p w14:paraId="373BB82E" w14:textId="77777777" w:rsidR="00AC0C28" w:rsidRPr="00AC0C28" w:rsidRDefault="00AC0C28" w:rsidP="00AC0C28">
      <w:pPr>
        <w:rPr>
          <w:b/>
          <w:bCs/>
          <w:sz w:val="22"/>
          <w:szCs w:val="22"/>
          <w:u w:val="single"/>
        </w:rPr>
      </w:pPr>
    </w:p>
    <w:p w14:paraId="09158386" w14:textId="77777777" w:rsidR="00AC0C28" w:rsidRPr="00AC0C28" w:rsidRDefault="00AC0C28" w:rsidP="00AC0C28">
      <w:pPr>
        <w:rPr>
          <w:sz w:val="22"/>
          <w:szCs w:val="22"/>
        </w:rPr>
      </w:pPr>
      <w:r w:rsidRPr="00AC0C28">
        <w:rPr>
          <w:sz w:val="22"/>
          <w:szCs w:val="22"/>
        </w:rPr>
        <w:t>”Antagande av rådsbeslut om ändring av rådets beslut och genomförandeförordning om restriktiva åtgärder mot allvarliga kränkningar av och brott mot de mänskliga rättigheterna</w:t>
      </w:r>
    </w:p>
    <w:p w14:paraId="196351BF" w14:textId="77777777" w:rsidR="00AC0C28" w:rsidRPr="00AC0C28" w:rsidRDefault="00AC0C28" w:rsidP="00AC0C28">
      <w:pPr>
        <w:rPr>
          <w:sz w:val="22"/>
          <w:szCs w:val="22"/>
        </w:rPr>
      </w:pPr>
    </w:p>
    <w:p w14:paraId="1243CA5B" w14:textId="77777777" w:rsidR="00AC0C28" w:rsidRPr="00AC0C28" w:rsidRDefault="00AC0C28" w:rsidP="00AC0C28">
      <w:pPr>
        <w:rPr>
          <w:sz w:val="22"/>
          <w:szCs w:val="22"/>
        </w:rPr>
      </w:pPr>
      <w:r w:rsidRPr="00AC0C28">
        <w:rPr>
          <w:sz w:val="22"/>
          <w:szCs w:val="22"/>
        </w:rPr>
        <w:t>Vänsterpartiet välkomnar att rådet nu antar ett beslut samt genomförandeförordning som innebär att ett antal individer och enheter ska föras upp på listan över personer, enheter och organ som ska omfattas av de restriktiva åtgärderna men anser att regeringen ska driva på för att ytterligare enheter, organ och individer ska föras upp på listan.”</w:t>
      </w:r>
    </w:p>
    <w:p w14:paraId="7E7F69F9" w14:textId="1D0F4165" w:rsidR="00AC0C28" w:rsidRDefault="00AC0C28" w:rsidP="00E65E0F">
      <w:pPr>
        <w:rPr>
          <w:b/>
          <w:bCs/>
        </w:rPr>
      </w:pPr>
    </w:p>
    <w:p w14:paraId="31738118" w14:textId="77777777" w:rsidR="00AC0C28" w:rsidRDefault="00AC0C28" w:rsidP="00E65E0F">
      <w:pPr>
        <w:rPr>
          <w:b/>
          <w:bCs/>
        </w:rPr>
      </w:pPr>
    </w:p>
    <w:p w14:paraId="7AF1E091" w14:textId="3DCAEEF3" w:rsidR="00E65E0F" w:rsidRPr="00AC0C28" w:rsidRDefault="00AC0C28" w:rsidP="00AC0C28">
      <w:pPr>
        <w:widowControl/>
        <w:spacing w:after="160" w:line="259" w:lineRule="auto"/>
      </w:pPr>
      <w:r>
        <w:rPr>
          <w:b/>
          <w:bCs/>
        </w:rPr>
        <w:t>Skriftligt samråd med EU-nämnden avseende annotering på utrikesområdet</w:t>
      </w:r>
      <w:r>
        <w:rPr>
          <w:b/>
          <w:bCs/>
        </w:rPr>
        <w:br/>
      </w:r>
      <w:r>
        <w:t xml:space="preserve">Säkerhets- och försvarspartnerskap mellan EU och Republiken Korea. </w:t>
      </w:r>
      <w:r>
        <w:br/>
        <w:t>Samrådet avslutades den 17 april 2024. Det fanns stöd för regeringens ståndpunkt. Inga avvikande ståndpunkter har anmälts.</w:t>
      </w:r>
    </w:p>
    <w:p w14:paraId="59ED2D42" w14:textId="77777777" w:rsidR="00E65E0F" w:rsidRDefault="00E65E0F" w:rsidP="00E65E0F">
      <w:pPr>
        <w:rPr>
          <w:b/>
          <w:bCs/>
        </w:rPr>
      </w:pPr>
    </w:p>
    <w:p w14:paraId="02510920" w14:textId="76C65133" w:rsidR="00E65E0F" w:rsidRDefault="00E65E0F" w:rsidP="00E65E0F">
      <w:pPr>
        <w:rPr>
          <w:b/>
          <w:bCs/>
        </w:rPr>
      </w:pPr>
      <w:r>
        <w:rPr>
          <w:b/>
          <w:bCs/>
        </w:rPr>
        <w:t xml:space="preserve">Skriftligt samråd med EU-nämnden avseende </w:t>
      </w:r>
      <w:r w:rsidRPr="004D16B4">
        <w:rPr>
          <w:b/>
          <w:bCs/>
        </w:rPr>
        <w:t>troliga A-punkter v</w:t>
      </w:r>
      <w:r>
        <w:rPr>
          <w:b/>
          <w:bCs/>
        </w:rPr>
        <w:t>.</w:t>
      </w:r>
      <w:r w:rsidRPr="004D16B4">
        <w:rPr>
          <w:b/>
          <w:bCs/>
        </w:rPr>
        <w:t xml:space="preserve"> 1</w:t>
      </w:r>
      <w:r>
        <w:rPr>
          <w:b/>
          <w:bCs/>
        </w:rPr>
        <w:t>5</w:t>
      </w:r>
    </w:p>
    <w:p w14:paraId="0C59A679" w14:textId="46791157" w:rsidR="00E65E0F" w:rsidRDefault="00E65E0F" w:rsidP="00E65E0F">
      <w:r>
        <w:t xml:space="preserve">Samrådet avslutades den 11 april 2024. Det fanns stöd för regeringens ståndpunkt. </w:t>
      </w:r>
    </w:p>
    <w:p w14:paraId="2D9B0E33" w14:textId="307C7AF8" w:rsidR="00E65E0F" w:rsidRDefault="00E65E0F" w:rsidP="00E65E0F"/>
    <w:p w14:paraId="62B19CE1" w14:textId="77777777" w:rsidR="00E65E0F" w:rsidRPr="00E65E0F" w:rsidRDefault="00E65E0F" w:rsidP="00E65E0F">
      <w:pPr>
        <w:rPr>
          <w:sz w:val="22"/>
          <w:szCs w:val="22"/>
          <w:u w:val="single"/>
        </w:rPr>
      </w:pPr>
      <w:r w:rsidRPr="00E65E0F">
        <w:rPr>
          <w:sz w:val="22"/>
          <w:szCs w:val="22"/>
          <w:u w:val="single"/>
        </w:rPr>
        <w:t>Socialdemokraterna (S) har anmält följande avvikande ståndpunkt:</w:t>
      </w:r>
    </w:p>
    <w:p w14:paraId="52DC5747" w14:textId="77777777" w:rsidR="00E65E0F" w:rsidRPr="00E65E0F" w:rsidRDefault="00E65E0F" w:rsidP="00E65E0F">
      <w:pPr>
        <w:rPr>
          <w:sz w:val="22"/>
          <w:szCs w:val="22"/>
        </w:rPr>
      </w:pPr>
    </w:p>
    <w:p w14:paraId="6A0D1C14" w14:textId="77777777" w:rsidR="00E65E0F" w:rsidRPr="00E65E0F" w:rsidRDefault="00E65E0F" w:rsidP="00E65E0F">
      <w:pPr>
        <w:rPr>
          <w:sz w:val="22"/>
          <w:szCs w:val="22"/>
        </w:rPr>
      </w:pPr>
      <w:r w:rsidRPr="00E65E0F">
        <w:rPr>
          <w:sz w:val="22"/>
          <w:szCs w:val="22"/>
        </w:rPr>
        <w:t xml:space="preserve">”4. </w:t>
      </w:r>
      <w:proofErr w:type="spellStart"/>
      <w:r w:rsidRPr="00E65E0F">
        <w:rPr>
          <w:sz w:val="22"/>
          <w:szCs w:val="22"/>
        </w:rPr>
        <w:t>Révision</w:t>
      </w:r>
      <w:proofErr w:type="spellEnd"/>
      <w:r w:rsidRPr="00E65E0F">
        <w:rPr>
          <w:sz w:val="22"/>
          <w:szCs w:val="22"/>
        </w:rPr>
        <w:t xml:space="preserve"> de la </w:t>
      </w:r>
      <w:proofErr w:type="spellStart"/>
      <w:r w:rsidRPr="00E65E0F">
        <w:rPr>
          <w:sz w:val="22"/>
          <w:szCs w:val="22"/>
        </w:rPr>
        <w:t>directive</w:t>
      </w:r>
      <w:proofErr w:type="spellEnd"/>
      <w:r w:rsidRPr="00E65E0F">
        <w:rPr>
          <w:sz w:val="22"/>
          <w:szCs w:val="22"/>
        </w:rPr>
        <w:t xml:space="preserve"> sur la </w:t>
      </w:r>
      <w:proofErr w:type="spellStart"/>
      <w:r w:rsidRPr="00E65E0F">
        <w:rPr>
          <w:sz w:val="22"/>
          <w:szCs w:val="22"/>
        </w:rPr>
        <w:t>performance</w:t>
      </w:r>
      <w:proofErr w:type="spellEnd"/>
      <w:r w:rsidRPr="00E65E0F">
        <w:rPr>
          <w:sz w:val="22"/>
          <w:szCs w:val="22"/>
        </w:rPr>
        <w:t xml:space="preserve"> </w:t>
      </w:r>
      <w:proofErr w:type="spellStart"/>
      <w:r w:rsidRPr="00E65E0F">
        <w:rPr>
          <w:sz w:val="22"/>
          <w:szCs w:val="22"/>
        </w:rPr>
        <w:t>énergétique</w:t>
      </w:r>
      <w:proofErr w:type="spellEnd"/>
      <w:r w:rsidRPr="00E65E0F">
        <w:rPr>
          <w:sz w:val="22"/>
          <w:szCs w:val="22"/>
        </w:rPr>
        <w:t xml:space="preserve"> des </w:t>
      </w:r>
      <w:proofErr w:type="spellStart"/>
      <w:r w:rsidRPr="00E65E0F">
        <w:rPr>
          <w:sz w:val="22"/>
          <w:szCs w:val="22"/>
        </w:rPr>
        <w:t>bâtiments</w:t>
      </w:r>
      <w:proofErr w:type="spellEnd"/>
      <w:r w:rsidRPr="00E65E0F">
        <w:rPr>
          <w:sz w:val="22"/>
          <w:szCs w:val="22"/>
        </w:rPr>
        <w:t xml:space="preserve"> (</w:t>
      </w:r>
      <w:proofErr w:type="spellStart"/>
      <w:r w:rsidRPr="00E65E0F">
        <w:rPr>
          <w:sz w:val="22"/>
          <w:szCs w:val="22"/>
        </w:rPr>
        <w:t>refonte</w:t>
      </w:r>
      <w:proofErr w:type="spellEnd"/>
      <w:r w:rsidRPr="00E65E0F">
        <w:rPr>
          <w:sz w:val="22"/>
          <w:szCs w:val="22"/>
        </w:rPr>
        <w:t>)</w:t>
      </w:r>
    </w:p>
    <w:p w14:paraId="13FB0A94" w14:textId="77777777" w:rsidR="00E65E0F" w:rsidRPr="00E65E0F" w:rsidRDefault="00E65E0F" w:rsidP="00E65E0F">
      <w:pPr>
        <w:rPr>
          <w:sz w:val="22"/>
          <w:szCs w:val="22"/>
        </w:rPr>
      </w:pPr>
      <w:r w:rsidRPr="00E65E0F">
        <w:rPr>
          <w:sz w:val="22"/>
          <w:szCs w:val="22"/>
        </w:rPr>
        <w:t xml:space="preserve">Socialdemokraterna vill framföra följande röstförklaring. Processen i detta ärende har varit undermålig </w:t>
      </w:r>
      <w:r w:rsidRPr="00E65E0F">
        <w:rPr>
          <w:sz w:val="22"/>
          <w:szCs w:val="22"/>
        </w:rPr>
        <w:lastRenderedPageBreak/>
        <w:t>från regeringens sida och regeringen har flera gånger bytt ståndpunkt. Det är som opposition helt omöjligt att bedöma varför regeringen landar i beslutet att avstå.”</w:t>
      </w:r>
    </w:p>
    <w:p w14:paraId="20D1850B" w14:textId="77777777" w:rsidR="00E65E0F" w:rsidRPr="00E65E0F" w:rsidRDefault="00E65E0F" w:rsidP="00E65E0F">
      <w:pPr>
        <w:rPr>
          <w:sz w:val="22"/>
          <w:szCs w:val="22"/>
        </w:rPr>
      </w:pPr>
    </w:p>
    <w:p w14:paraId="20E9B018" w14:textId="77777777" w:rsidR="00E65E0F" w:rsidRPr="00E65E0F" w:rsidRDefault="00E65E0F" w:rsidP="00E65E0F">
      <w:pPr>
        <w:rPr>
          <w:sz w:val="22"/>
          <w:szCs w:val="22"/>
          <w:u w:val="single"/>
        </w:rPr>
      </w:pPr>
      <w:r w:rsidRPr="00E65E0F">
        <w:rPr>
          <w:sz w:val="22"/>
          <w:szCs w:val="22"/>
          <w:u w:val="single"/>
        </w:rPr>
        <w:t>Vänsterpartiet (V) har anmält följande avvikande ståndpunkt:</w:t>
      </w:r>
    </w:p>
    <w:p w14:paraId="40154BEE" w14:textId="77777777" w:rsidR="00E65E0F" w:rsidRPr="00E65E0F" w:rsidRDefault="00E65E0F" w:rsidP="00E65E0F">
      <w:pPr>
        <w:rPr>
          <w:b/>
          <w:bCs/>
          <w:sz w:val="22"/>
          <w:szCs w:val="22"/>
          <w:u w:val="single"/>
        </w:rPr>
      </w:pPr>
    </w:p>
    <w:p w14:paraId="0C0EC0AE" w14:textId="77777777" w:rsidR="00E65E0F" w:rsidRPr="00E65E0F" w:rsidRDefault="00E65E0F" w:rsidP="00E65E0F">
      <w:pPr>
        <w:rPr>
          <w:sz w:val="22"/>
          <w:szCs w:val="22"/>
        </w:rPr>
      </w:pPr>
      <w:r w:rsidRPr="00E65E0F">
        <w:rPr>
          <w:sz w:val="22"/>
          <w:szCs w:val="22"/>
        </w:rPr>
        <w:t xml:space="preserve">”4. </w:t>
      </w:r>
      <w:proofErr w:type="spellStart"/>
      <w:r w:rsidRPr="00E65E0F">
        <w:rPr>
          <w:sz w:val="22"/>
          <w:szCs w:val="22"/>
        </w:rPr>
        <w:t>Révision</w:t>
      </w:r>
      <w:proofErr w:type="spellEnd"/>
      <w:r w:rsidRPr="00E65E0F">
        <w:rPr>
          <w:sz w:val="22"/>
          <w:szCs w:val="22"/>
        </w:rPr>
        <w:t xml:space="preserve"> de la </w:t>
      </w:r>
      <w:proofErr w:type="spellStart"/>
      <w:r w:rsidRPr="00E65E0F">
        <w:rPr>
          <w:sz w:val="22"/>
          <w:szCs w:val="22"/>
        </w:rPr>
        <w:t>directive</w:t>
      </w:r>
      <w:proofErr w:type="spellEnd"/>
      <w:r w:rsidRPr="00E65E0F">
        <w:rPr>
          <w:sz w:val="22"/>
          <w:szCs w:val="22"/>
        </w:rPr>
        <w:t xml:space="preserve"> sur la </w:t>
      </w:r>
      <w:proofErr w:type="spellStart"/>
      <w:r w:rsidRPr="00E65E0F">
        <w:rPr>
          <w:sz w:val="22"/>
          <w:szCs w:val="22"/>
        </w:rPr>
        <w:t>performance</w:t>
      </w:r>
      <w:proofErr w:type="spellEnd"/>
      <w:r w:rsidRPr="00E65E0F">
        <w:rPr>
          <w:sz w:val="22"/>
          <w:szCs w:val="22"/>
        </w:rPr>
        <w:t xml:space="preserve"> </w:t>
      </w:r>
      <w:proofErr w:type="spellStart"/>
      <w:r w:rsidRPr="00E65E0F">
        <w:rPr>
          <w:sz w:val="22"/>
          <w:szCs w:val="22"/>
        </w:rPr>
        <w:t>énergétique</w:t>
      </w:r>
      <w:proofErr w:type="spellEnd"/>
      <w:r w:rsidRPr="00E65E0F">
        <w:rPr>
          <w:sz w:val="22"/>
          <w:szCs w:val="22"/>
        </w:rPr>
        <w:t xml:space="preserve"> des </w:t>
      </w:r>
      <w:proofErr w:type="spellStart"/>
      <w:r w:rsidRPr="00E65E0F">
        <w:rPr>
          <w:sz w:val="22"/>
          <w:szCs w:val="22"/>
        </w:rPr>
        <w:t>bâtiments</w:t>
      </w:r>
      <w:proofErr w:type="spellEnd"/>
      <w:r w:rsidRPr="00E65E0F">
        <w:rPr>
          <w:sz w:val="22"/>
          <w:szCs w:val="22"/>
        </w:rPr>
        <w:t xml:space="preserve"> (</w:t>
      </w:r>
      <w:proofErr w:type="spellStart"/>
      <w:r w:rsidRPr="00E65E0F">
        <w:rPr>
          <w:sz w:val="22"/>
          <w:szCs w:val="22"/>
        </w:rPr>
        <w:t>refonte</w:t>
      </w:r>
      <w:proofErr w:type="spellEnd"/>
      <w:r w:rsidRPr="00E65E0F">
        <w:rPr>
          <w:sz w:val="22"/>
          <w:szCs w:val="22"/>
        </w:rPr>
        <w:t>)</w:t>
      </w:r>
    </w:p>
    <w:p w14:paraId="2D02972C" w14:textId="77777777" w:rsidR="00E65E0F" w:rsidRPr="00E65E0F" w:rsidRDefault="00E65E0F" w:rsidP="00E65E0F">
      <w:pPr>
        <w:rPr>
          <w:sz w:val="22"/>
          <w:szCs w:val="22"/>
        </w:rPr>
      </w:pPr>
      <w:r w:rsidRPr="00E65E0F">
        <w:rPr>
          <w:sz w:val="22"/>
          <w:szCs w:val="22"/>
        </w:rPr>
        <w:t xml:space="preserve">Det framgår inte av punkten vad regeringens skriftliga deklaration kommer att innehålla. För Vänsterpartiet är energieffektivisering av byggnader viktigt. Vi menar därför att Sverige ska rösta ja men samtidigt driva på för att nollutsläpp från byggnadsbeståndet ska nås snabbare än till 2050.” </w:t>
      </w:r>
    </w:p>
    <w:p w14:paraId="70EE481F" w14:textId="3476EA32" w:rsidR="00E90941" w:rsidRDefault="00E90941" w:rsidP="00FD09DB">
      <w:pPr>
        <w:widowControl/>
        <w:spacing w:after="160" w:line="259" w:lineRule="auto"/>
        <w:rPr>
          <w:b/>
          <w:bCs/>
        </w:rPr>
      </w:pPr>
    </w:p>
    <w:sectPr w:rsidR="00E90941"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7"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4"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8"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0"/>
  </w:num>
  <w:num w:numId="28">
    <w:abstractNumId w:val="7"/>
  </w:num>
  <w:num w:numId="29">
    <w:abstractNumId w:val="27"/>
  </w:num>
  <w:num w:numId="30">
    <w:abstractNumId w:val="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A7F3D"/>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8E"/>
    <w:rsid w:val="00DE08DB"/>
    <w:rsid w:val="00DE0B94"/>
    <w:rsid w:val="00DE11A2"/>
    <w:rsid w:val="00DE1665"/>
    <w:rsid w:val="00DE188F"/>
    <w:rsid w:val="00DE1A8D"/>
    <w:rsid w:val="00DE2C6A"/>
    <w:rsid w:val="00DE2E23"/>
    <w:rsid w:val="00DE36F3"/>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191</TotalTime>
  <Pages>8</Pages>
  <Words>1325</Words>
  <Characters>7567</Characters>
  <Application>Microsoft Office Word</Application>
  <DocSecurity>0</DocSecurity>
  <Lines>1513</Lines>
  <Paragraphs>286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17</cp:revision>
  <cp:lastPrinted>2023-12-19T08:01:00Z</cp:lastPrinted>
  <dcterms:created xsi:type="dcterms:W3CDTF">2024-04-19T10:05:00Z</dcterms:created>
  <dcterms:modified xsi:type="dcterms:W3CDTF">2024-04-23T06:43:00Z</dcterms:modified>
</cp:coreProperties>
</file>