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1AE65D876A48B28E814DEC1AD18A9F"/>
        </w:placeholder>
        <w:text/>
      </w:sdtPr>
      <w:sdtEndPr/>
      <w:sdtContent>
        <w:p w:rsidRPr="009B062B" w:rsidR="00AF30DD" w:rsidP="00DA28CE" w:rsidRDefault="00AF30DD" w14:paraId="76071BB8" w14:textId="77777777">
          <w:pPr>
            <w:pStyle w:val="Rubrik1"/>
            <w:spacing w:after="300"/>
          </w:pPr>
          <w:r w:rsidRPr="009B062B">
            <w:t>Förslag till riksdagsbeslut</w:t>
          </w:r>
        </w:p>
      </w:sdtContent>
    </w:sdt>
    <w:sdt>
      <w:sdtPr>
        <w:alias w:val="Yrkande 1"/>
        <w:tag w:val="bd691ed3-b53e-47c6-be99-6916e6ac22b3"/>
        <w:id w:val="-664704883"/>
        <w:lock w:val="sdtLocked"/>
      </w:sdtPr>
      <w:sdtEndPr/>
      <w:sdtContent>
        <w:p w:rsidR="005A1976" w:rsidRDefault="00567CDD" w14:paraId="0588CD1A" w14:textId="77777777">
          <w:pPr>
            <w:pStyle w:val="Frslagstext"/>
            <w:numPr>
              <w:ilvl w:val="0"/>
              <w:numId w:val="0"/>
            </w:numPr>
          </w:pPr>
          <w:r>
            <w:t>Riksdagen ställer sig bakom det som anförs i motionen om Allmänna arvsfonden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1822E8682A4A0DB41436925243BFC4"/>
        </w:placeholder>
        <w:text/>
      </w:sdtPr>
      <w:sdtEndPr/>
      <w:sdtContent>
        <w:p w:rsidRPr="009B062B" w:rsidR="006D79C9" w:rsidP="00333E95" w:rsidRDefault="006D79C9" w14:paraId="0E88B374" w14:textId="77777777">
          <w:pPr>
            <w:pStyle w:val="Rubrik1"/>
          </w:pPr>
          <w:r>
            <w:t>Motivering</w:t>
          </w:r>
        </w:p>
      </w:sdtContent>
    </w:sdt>
    <w:p w:rsidR="00314BCF" w:rsidP="008E0FE2" w:rsidRDefault="003F200A" w14:paraId="2D59283B" w14:textId="77777777">
      <w:pPr>
        <w:pStyle w:val="Normalutanindragellerluft"/>
      </w:pPr>
      <w:r>
        <w:t xml:space="preserve">När arvsreglerna </w:t>
      </w:r>
      <w:r w:rsidR="00314BCF">
        <w:t xml:space="preserve">ändrades år 1928 inrättades </w:t>
      </w:r>
      <w:r>
        <w:t>A</w:t>
      </w:r>
      <w:r w:rsidR="00314BCF">
        <w:t xml:space="preserve">llmänna arvsfonden. </w:t>
      </w:r>
      <w:r w:rsidRPr="00F95E51" w:rsidR="00F95E51">
        <w:t xml:space="preserve">Allmänna arvsfonden </w:t>
      </w:r>
      <w:r w:rsidR="00F95E51">
        <w:t>delar ut pengar till projekt som bidrar till att stärka</w:t>
      </w:r>
      <w:r w:rsidRPr="00F95E51" w:rsidR="00F95E51">
        <w:t xml:space="preserve"> barn, ungdomar och personer med funktionsnedsättning</w:t>
      </w:r>
      <w:r w:rsidR="00F95E51">
        <w:t xml:space="preserve">. </w:t>
      </w:r>
      <w:r w:rsidR="00314BCF">
        <w:t>Endast Sverige och Island har ett sådant system; i andra länder går pengarna rakt in i statskassan.</w:t>
      </w:r>
      <w:r w:rsidR="00F95E51">
        <w:t xml:space="preserve"> Förra året delade Allmänna arvsfonden ut 647 miljoner kronor.</w:t>
      </w:r>
    </w:p>
    <w:p w:rsidRPr="00953F91" w:rsidR="00422B9E" w:rsidP="00953F91" w:rsidRDefault="00F95E51" w14:paraId="50693706" w14:textId="5218D78F">
      <w:r w:rsidRPr="00953F91">
        <w:t xml:space="preserve">Det är en fin tanke </w:t>
      </w:r>
      <w:r w:rsidRPr="00953F91" w:rsidR="00314BCF">
        <w:t>att avlidnas tillgångar, då det saknas testamente eller arvs</w:t>
      </w:r>
      <w:r w:rsidR="00066872">
        <w:softHyphen/>
      </w:r>
      <w:r w:rsidRPr="00953F91" w:rsidR="00314BCF">
        <w:t>berättigade släktingar, s</w:t>
      </w:r>
      <w:r w:rsidRPr="00953F91" w:rsidR="00616FC7">
        <w:t>ka</w:t>
      </w:r>
      <w:r w:rsidRPr="00953F91" w:rsidR="00314BCF">
        <w:t xml:space="preserve"> gå till </w:t>
      </w:r>
      <w:r w:rsidRPr="00953F91">
        <w:t>barn, ungdomar och personer med funktions</w:t>
      </w:r>
      <w:r w:rsidR="00066872">
        <w:softHyphen/>
      </w:r>
      <w:r w:rsidRPr="00953F91">
        <w:t>nedsättning</w:t>
      </w:r>
      <w:r w:rsidRPr="00953F91" w:rsidR="00314BCF">
        <w:t>. Men då måste också säkerställas att pengarna verkligen används på avsett sätt</w:t>
      </w:r>
      <w:r w:rsidRPr="00953F91" w:rsidR="004D6D02">
        <w:t xml:space="preserve"> och i enlighet med våra demokratiska principer</w:t>
      </w:r>
      <w:r w:rsidRPr="00953F91" w:rsidR="00314BCF">
        <w:t xml:space="preserve">. </w:t>
      </w:r>
      <w:r w:rsidRPr="00953F91" w:rsidR="00616FC7">
        <w:t xml:space="preserve">Tyvärr är så inte fallet i dag. Myndigheten för samhällsskydd och beredskap (MSB) har </w:t>
      </w:r>
      <w:r w:rsidRPr="00953F91" w:rsidR="003F200A">
        <w:t xml:space="preserve">varnat för att medel går till islamistiska och antidemokratiska organisationer, </w:t>
      </w:r>
      <w:r w:rsidRPr="00953F91" w:rsidR="00616FC7">
        <w:t xml:space="preserve">och </w:t>
      </w:r>
      <w:r w:rsidRPr="00953F91">
        <w:t xml:space="preserve">Riksrevisionen har pekat på en rad brister i fondens redovisning. </w:t>
      </w:r>
      <w:r w:rsidRPr="00953F91" w:rsidR="00D40F5B">
        <w:t>Även Statskontoret har riktat stark kritik mot styrningen av Allmänna arvsfonden. Flera debattörer menar dessutom att projektens nytta ofta kan ifrågasättas.</w:t>
      </w:r>
    </w:p>
    <w:p w:rsidR="00066872" w:rsidP="00953F91" w:rsidRDefault="00D40F5B" w14:paraId="4219F46B" w14:textId="77777777">
      <w:r w:rsidRPr="00953F91">
        <w:t xml:space="preserve">När staten tar ansvar för avlidnas tillgångar är det statens ansvar att säkerställa att varje krona används på ett ansvarsfullt sätt. Därför är det uppenbart att styrningen av Allmänna arvsfonden måste reformeras. Det handlar dels om att säkerställa att medlen uteslutande går till projekt som vilar stadigt på demokratiska principer och dels om att </w:t>
      </w:r>
    </w:p>
    <w:p w:rsidR="00066872" w:rsidRDefault="00066872" w14:paraId="5874D44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66872" w:rsidR="00D40F5B" w:rsidP="00066872" w:rsidRDefault="00D40F5B" w14:paraId="6F70C7FB" w14:textId="78C27E51">
      <w:pPr>
        <w:pStyle w:val="Normalutanindragellerluft"/>
      </w:pPr>
      <w:r w:rsidRPr="00066872">
        <w:lastRenderedPageBreak/>
        <w:t>de projekt som får finansi</w:t>
      </w:r>
      <w:bookmarkStart w:name="_GoBack" w:id="1"/>
      <w:bookmarkEnd w:id="1"/>
      <w:r w:rsidRPr="00066872">
        <w:t xml:space="preserve">ering ska skapa ett tydligt mervärde för just barn, ungdomar och personer med funktionsnedsättning. </w:t>
      </w:r>
    </w:p>
    <w:sdt>
      <w:sdtPr>
        <w:alias w:val="CC_Underskrifter"/>
        <w:tag w:val="CC_Underskrifter"/>
        <w:id w:val="583496634"/>
        <w:lock w:val="sdtContentLocked"/>
        <w:placeholder>
          <w:docPart w:val="1AA6082ECC81422D81A39FBC752FA39D"/>
        </w:placeholder>
      </w:sdtPr>
      <w:sdtEndPr/>
      <w:sdtContent>
        <w:p w:rsidR="00953F91" w:rsidP="00953F91" w:rsidRDefault="00953F91" w14:paraId="791BCF80" w14:textId="77777777"/>
        <w:p w:rsidRPr="008E0FE2" w:rsidR="004801AC" w:rsidP="00953F91" w:rsidRDefault="00066872" w14:paraId="7F090DD2" w14:textId="0BDEB2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Jessika Roswall (M)</w:t>
            </w:r>
          </w:p>
        </w:tc>
      </w:tr>
    </w:tbl>
    <w:p w:rsidR="00A428A9" w:rsidRDefault="00A428A9" w14:paraId="0BEF4B46" w14:textId="77777777"/>
    <w:sectPr w:rsidR="00A428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19439" w14:textId="77777777" w:rsidR="00314BCF" w:rsidRDefault="00314BCF" w:rsidP="000C1CAD">
      <w:pPr>
        <w:spacing w:line="240" w:lineRule="auto"/>
      </w:pPr>
      <w:r>
        <w:separator/>
      </w:r>
    </w:p>
  </w:endnote>
  <w:endnote w:type="continuationSeparator" w:id="0">
    <w:p w14:paraId="306026D3" w14:textId="77777777" w:rsidR="00314BCF" w:rsidRDefault="00314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2D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F8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0F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E53F" w14:textId="7C40BA77" w:rsidR="00262EA3" w:rsidRPr="00953F91" w:rsidRDefault="00262EA3" w:rsidP="00953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D7609" w14:textId="77777777" w:rsidR="00314BCF" w:rsidRDefault="00314BCF" w:rsidP="000C1CAD">
      <w:pPr>
        <w:spacing w:line="240" w:lineRule="auto"/>
      </w:pPr>
      <w:r>
        <w:separator/>
      </w:r>
    </w:p>
  </w:footnote>
  <w:footnote w:type="continuationSeparator" w:id="0">
    <w:p w14:paraId="3C15EA12" w14:textId="77777777" w:rsidR="00314BCF" w:rsidRDefault="00314B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5A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6872" w14:paraId="09FE261A" w14:textId="4791D4BE">
                          <w:pPr>
                            <w:jc w:val="right"/>
                          </w:pPr>
                          <w:sdt>
                            <w:sdtPr>
                              <w:alias w:val="CC_Noformat_Partikod"/>
                              <w:tag w:val="CC_Noformat_Partikod"/>
                              <w:id w:val="-53464382"/>
                              <w:placeholder>
                                <w:docPart w:val="5E6564DF5D6742B1B71246A607285A10"/>
                              </w:placeholder>
                              <w:text/>
                            </w:sdtPr>
                            <w:sdtEndPr/>
                            <w:sdtContent>
                              <w:r w:rsidR="00314BCF">
                                <w:t>M</w:t>
                              </w:r>
                            </w:sdtContent>
                          </w:sdt>
                          <w:sdt>
                            <w:sdtPr>
                              <w:alias w:val="CC_Noformat_Partinummer"/>
                              <w:tag w:val="CC_Noformat_Partinummer"/>
                              <w:id w:val="-1709555926"/>
                              <w:placeholder>
                                <w:docPart w:val="3E4F3DAB0F154E908B3C0B8EB5715CA9"/>
                              </w:placeholder>
                              <w:text/>
                            </w:sdtPr>
                            <w:sdtEndPr/>
                            <w:sdtContent>
                              <w:r w:rsidR="00BE35A4">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6872" w14:paraId="09FE261A" w14:textId="4791D4BE">
                    <w:pPr>
                      <w:jc w:val="right"/>
                    </w:pPr>
                    <w:sdt>
                      <w:sdtPr>
                        <w:alias w:val="CC_Noformat_Partikod"/>
                        <w:tag w:val="CC_Noformat_Partikod"/>
                        <w:id w:val="-53464382"/>
                        <w:placeholder>
                          <w:docPart w:val="5E6564DF5D6742B1B71246A607285A10"/>
                        </w:placeholder>
                        <w:text/>
                      </w:sdtPr>
                      <w:sdtEndPr/>
                      <w:sdtContent>
                        <w:r w:rsidR="00314BCF">
                          <w:t>M</w:t>
                        </w:r>
                      </w:sdtContent>
                    </w:sdt>
                    <w:sdt>
                      <w:sdtPr>
                        <w:alias w:val="CC_Noformat_Partinummer"/>
                        <w:tag w:val="CC_Noformat_Partinummer"/>
                        <w:id w:val="-1709555926"/>
                        <w:placeholder>
                          <w:docPart w:val="3E4F3DAB0F154E908B3C0B8EB5715CA9"/>
                        </w:placeholder>
                        <w:text/>
                      </w:sdtPr>
                      <w:sdtEndPr/>
                      <w:sdtContent>
                        <w:r w:rsidR="00BE35A4">
                          <w:t>1617</w:t>
                        </w:r>
                      </w:sdtContent>
                    </w:sdt>
                  </w:p>
                </w:txbxContent>
              </v:textbox>
              <w10:wrap anchorx="page"/>
            </v:shape>
          </w:pict>
        </mc:Fallback>
      </mc:AlternateContent>
    </w:r>
  </w:p>
  <w:p w:rsidRPr="00293C4F" w:rsidR="00262EA3" w:rsidP="00776B74" w:rsidRDefault="00262EA3" w14:paraId="760866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7D9853" w14:textId="77777777">
    <w:pPr>
      <w:jc w:val="right"/>
    </w:pPr>
  </w:p>
  <w:p w:rsidR="00262EA3" w:rsidP="00776B74" w:rsidRDefault="00262EA3" w14:paraId="19495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6872" w14:paraId="0C980F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6872" w14:paraId="40A4311A" w14:textId="2431D90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4BCF">
          <w:t>M</w:t>
        </w:r>
      </w:sdtContent>
    </w:sdt>
    <w:sdt>
      <w:sdtPr>
        <w:alias w:val="CC_Noformat_Partinummer"/>
        <w:tag w:val="CC_Noformat_Partinummer"/>
        <w:id w:val="-2014525982"/>
        <w:text/>
      </w:sdtPr>
      <w:sdtEndPr/>
      <w:sdtContent>
        <w:r w:rsidR="00BE35A4">
          <w:t>1617</w:t>
        </w:r>
      </w:sdtContent>
    </w:sdt>
  </w:p>
  <w:p w:rsidRPr="008227B3" w:rsidR="00262EA3" w:rsidP="008227B3" w:rsidRDefault="00066872" w14:paraId="75FC7A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6872" w14:paraId="71ECBD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:2487</w:t>
        </w:r>
      </w:sdtContent>
    </w:sdt>
  </w:p>
  <w:p w:rsidR="00262EA3" w:rsidP="00E03A3D" w:rsidRDefault="00066872" w14:paraId="22245195" w14:textId="77777777">
    <w:pPr>
      <w:pStyle w:val="Motionr"/>
    </w:pPr>
    <w:sdt>
      <w:sdtPr>
        <w:alias w:val="CC_Noformat_Avtext"/>
        <w:tag w:val="CC_Noformat_Avtext"/>
        <w:id w:val="-2020768203"/>
        <w:lock w:val="sdtContentLocked"/>
        <w15:appearance w15:val="hidden"/>
        <w:text/>
      </w:sdtPr>
      <w:sdtEndPr/>
      <w:sdtContent>
        <w:r>
          <w:t>av Maria Malmer Stenergard och Jessika Roswall (båda M)</w:t>
        </w:r>
      </w:sdtContent>
    </w:sdt>
  </w:p>
  <w:sdt>
    <w:sdtPr>
      <w:alias w:val="CC_Noformat_Rubtext"/>
      <w:tag w:val="CC_Noformat_Rubtext"/>
      <w:id w:val="-218060500"/>
      <w:lock w:val="sdtLocked"/>
      <w:text/>
    </w:sdtPr>
    <w:sdtEndPr/>
    <w:sdtContent>
      <w:p w:rsidR="00262EA3" w:rsidP="00283E0F" w:rsidRDefault="00567CDD" w14:paraId="665A902D" w14:textId="448739C6">
        <w:pPr>
          <w:pStyle w:val="FSHRub2"/>
        </w:pPr>
        <w:r>
          <w:t>Reformera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5A00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4B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87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82"/>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D9"/>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C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0A"/>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D0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B8"/>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DD"/>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76"/>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4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91"/>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A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5A4"/>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6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5B"/>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83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E51"/>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9A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5B6C1474-3C65-4A83-98B5-118A68EF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1AE65D876A48B28E814DEC1AD18A9F"/>
        <w:category>
          <w:name w:val="Allmänt"/>
          <w:gallery w:val="placeholder"/>
        </w:category>
        <w:types>
          <w:type w:val="bbPlcHdr"/>
        </w:types>
        <w:behaviors>
          <w:behavior w:val="content"/>
        </w:behaviors>
        <w:guid w:val="{08F59DC1-BEB1-43BE-8173-9E6044BEA1C4}"/>
      </w:docPartPr>
      <w:docPartBody>
        <w:p w:rsidR="00373AAC" w:rsidRDefault="00373AAC">
          <w:pPr>
            <w:pStyle w:val="511AE65D876A48B28E814DEC1AD18A9F"/>
          </w:pPr>
          <w:r w:rsidRPr="005A0A93">
            <w:rPr>
              <w:rStyle w:val="Platshllartext"/>
            </w:rPr>
            <w:t>Förslag till riksdagsbeslut</w:t>
          </w:r>
        </w:p>
      </w:docPartBody>
    </w:docPart>
    <w:docPart>
      <w:docPartPr>
        <w:name w:val="DA1822E8682A4A0DB41436925243BFC4"/>
        <w:category>
          <w:name w:val="Allmänt"/>
          <w:gallery w:val="placeholder"/>
        </w:category>
        <w:types>
          <w:type w:val="bbPlcHdr"/>
        </w:types>
        <w:behaviors>
          <w:behavior w:val="content"/>
        </w:behaviors>
        <w:guid w:val="{CB32CA85-5758-4257-B441-7D26A30DA3DD}"/>
      </w:docPartPr>
      <w:docPartBody>
        <w:p w:rsidR="00373AAC" w:rsidRDefault="00373AAC">
          <w:pPr>
            <w:pStyle w:val="DA1822E8682A4A0DB41436925243BFC4"/>
          </w:pPr>
          <w:r w:rsidRPr="005A0A93">
            <w:rPr>
              <w:rStyle w:val="Platshllartext"/>
            </w:rPr>
            <w:t>Motivering</w:t>
          </w:r>
        </w:p>
      </w:docPartBody>
    </w:docPart>
    <w:docPart>
      <w:docPartPr>
        <w:name w:val="5E6564DF5D6742B1B71246A607285A10"/>
        <w:category>
          <w:name w:val="Allmänt"/>
          <w:gallery w:val="placeholder"/>
        </w:category>
        <w:types>
          <w:type w:val="bbPlcHdr"/>
        </w:types>
        <w:behaviors>
          <w:behavior w:val="content"/>
        </w:behaviors>
        <w:guid w:val="{C3775329-1BFA-4F57-9B91-1661850DEBCA}"/>
      </w:docPartPr>
      <w:docPartBody>
        <w:p w:rsidR="00373AAC" w:rsidRDefault="00373AAC">
          <w:pPr>
            <w:pStyle w:val="5E6564DF5D6742B1B71246A607285A10"/>
          </w:pPr>
          <w:r>
            <w:rPr>
              <w:rStyle w:val="Platshllartext"/>
            </w:rPr>
            <w:t xml:space="preserve"> </w:t>
          </w:r>
        </w:p>
      </w:docPartBody>
    </w:docPart>
    <w:docPart>
      <w:docPartPr>
        <w:name w:val="3E4F3DAB0F154E908B3C0B8EB5715CA9"/>
        <w:category>
          <w:name w:val="Allmänt"/>
          <w:gallery w:val="placeholder"/>
        </w:category>
        <w:types>
          <w:type w:val="bbPlcHdr"/>
        </w:types>
        <w:behaviors>
          <w:behavior w:val="content"/>
        </w:behaviors>
        <w:guid w:val="{1227B322-20B5-44A9-BD3A-CCEFAFC1BD19}"/>
      </w:docPartPr>
      <w:docPartBody>
        <w:p w:rsidR="00373AAC" w:rsidRDefault="00373AAC">
          <w:pPr>
            <w:pStyle w:val="3E4F3DAB0F154E908B3C0B8EB5715CA9"/>
          </w:pPr>
          <w:r>
            <w:t xml:space="preserve"> </w:t>
          </w:r>
        </w:p>
      </w:docPartBody>
    </w:docPart>
    <w:docPart>
      <w:docPartPr>
        <w:name w:val="1AA6082ECC81422D81A39FBC752FA39D"/>
        <w:category>
          <w:name w:val="Allmänt"/>
          <w:gallery w:val="placeholder"/>
        </w:category>
        <w:types>
          <w:type w:val="bbPlcHdr"/>
        </w:types>
        <w:behaviors>
          <w:behavior w:val="content"/>
        </w:behaviors>
        <w:guid w:val="{C63E455B-6F08-47D3-9462-69043E6D1D0F}"/>
      </w:docPartPr>
      <w:docPartBody>
        <w:p w:rsidR="00EF644D" w:rsidRDefault="00EF6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AC"/>
    <w:rsid w:val="00373AAC"/>
    <w:rsid w:val="00EF6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AE65D876A48B28E814DEC1AD18A9F">
    <w:name w:val="511AE65D876A48B28E814DEC1AD18A9F"/>
  </w:style>
  <w:style w:type="paragraph" w:customStyle="1" w:styleId="FE9805B0B5174BEDA5FAEDB8DD268A0F">
    <w:name w:val="FE9805B0B5174BEDA5FAEDB8DD268A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D50AD995D94555BAA08CF5FC0042E3">
    <w:name w:val="91D50AD995D94555BAA08CF5FC0042E3"/>
  </w:style>
  <w:style w:type="paragraph" w:customStyle="1" w:styleId="DA1822E8682A4A0DB41436925243BFC4">
    <w:name w:val="DA1822E8682A4A0DB41436925243BFC4"/>
  </w:style>
  <w:style w:type="paragraph" w:customStyle="1" w:styleId="387994433B0F42A08989BCBBC3335A9F">
    <w:name w:val="387994433B0F42A08989BCBBC3335A9F"/>
  </w:style>
  <w:style w:type="paragraph" w:customStyle="1" w:styleId="3345BF20099B40C0895C577502653D56">
    <w:name w:val="3345BF20099B40C0895C577502653D56"/>
  </w:style>
  <w:style w:type="paragraph" w:customStyle="1" w:styleId="5E6564DF5D6742B1B71246A607285A10">
    <w:name w:val="5E6564DF5D6742B1B71246A607285A10"/>
  </w:style>
  <w:style w:type="paragraph" w:customStyle="1" w:styleId="3E4F3DAB0F154E908B3C0B8EB5715CA9">
    <w:name w:val="3E4F3DAB0F154E908B3C0B8EB5715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7B671-3702-4285-84E6-C7586B251040}"/>
</file>

<file path=customXml/itemProps2.xml><?xml version="1.0" encoding="utf-8"?>
<ds:datastoreItem xmlns:ds="http://schemas.openxmlformats.org/officeDocument/2006/customXml" ds:itemID="{E705BA41-6172-4860-AE14-945C96FCFDBF}"/>
</file>

<file path=customXml/itemProps3.xml><?xml version="1.0" encoding="utf-8"?>
<ds:datastoreItem xmlns:ds="http://schemas.openxmlformats.org/officeDocument/2006/customXml" ds:itemID="{BB6D1F43-573E-41FA-96FC-C3B1396047CC}"/>
</file>

<file path=docProps/app.xml><?xml version="1.0" encoding="utf-8"?>
<Properties xmlns="http://schemas.openxmlformats.org/officeDocument/2006/extended-properties" xmlns:vt="http://schemas.openxmlformats.org/officeDocument/2006/docPropsVTypes">
  <Template>Normal</Template>
  <TotalTime>11</TotalTime>
  <Pages>2</Pages>
  <Words>253</Words>
  <Characters>1492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M1617 Reformera Allmänna Arvsfonden</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