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7FF8" w:rsidRPr="00B40F4D" w:rsidRDefault="00177FF8">
      <w:pPr>
        <w:rPr>
          <w:sz w:val="22"/>
          <w:szCs w:val="22"/>
        </w:rPr>
      </w:pPr>
      <w:bookmarkStart w:id="0" w:name="_GoBack"/>
      <w:bookmarkEnd w:id="0"/>
    </w:p>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177FF8" w:rsidRPr="00B40F4D">
        <w:tc>
          <w:tcPr>
            <w:tcW w:w="9141" w:type="dxa"/>
          </w:tcPr>
          <w:p w:rsidR="00177FF8" w:rsidRPr="00B40F4D" w:rsidRDefault="00177FF8">
            <w:pPr>
              <w:rPr>
                <w:sz w:val="22"/>
                <w:szCs w:val="22"/>
              </w:rPr>
            </w:pPr>
            <w:r w:rsidRPr="00B40F4D">
              <w:rPr>
                <w:sz w:val="22"/>
                <w:szCs w:val="22"/>
              </w:rPr>
              <w:t>RIKSDAGEN</w:t>
            </w:r>
          </w:p>
          <w:p w:rsidR="00177FF8" w:rsidRPr="00B40F4D" w:rsidRDefault="00177FF8">
            <w:pPr>
              <w:rPr>
                <w:sz w:val="22"/>
                <w:szCs w:val="22"/>
              </w:rPr>
            </w:pPr>
            <w:r w:rsidRPr="00B40F4D">
              <w:rPr>
                <w:sz w:val="22"/>
                <w:szCs w:val="22"/>
              </w:rPr>
              <w:t>MILJÖ- OCH JORDBRUKSUTSKOTTET</w:t>
            </w:r>
          </w:p>
        </w:tc>
      </w:tr>
    </w:tbl>
    <w:p w:rsidR="00177FF8" w:rsidRPr="00B40F4D" w:rsidRDefault="00177FF8">
      <w:pPr>
        <w:rPr>
          <w:sz w:val="22"/>
          <w:szCs w:val="22"/>
        </w:rPr>
      </w:pPr>
    </w:p>
    <w:p w:rsidR="00177FF8" w:rsidRPr="00B40F4D" w:rsidRDefault="00177FF8">
      <w:pPr>
        <w:rPr>
          <w:sz w:val="22"/>
          <w:szCs w:val="22"/>
        </w:rPr>
      </w:pPr>
    </w:p>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177FF8" w:rsidRPr="00B40F4D">
        <w:trPr>
          <w:cantSplit/>
          <w:trHeight w:val="742"/>
        </w:trPr>
        <w:tc>
          <w:tcPr>
            <w:tcW w:w="1985" w:type="dxa"/>
          </w:tcPr>
          <w:p w:rsidR="00177FF8" w:rsidRPr="00B40F4D" w:rsidRDefault="00177FF8">
            <w:pPr>
              <w:rPr>
                <w:b/>
                <w:sz w:val="22"/>
                <w:szCs w:val="22"/>
              </w:rPr>
            </w:pPr>
            <w:r w:rsidRPr="00B40F4D">
              <w:rPr>
                <w:b/>
                <w:sz w:val="22"/>
                <w:szCs w:val="22"/>
              </w:rPr>
              <w:t xml:space="preserve">PROTOKOLL </w:t>
            </w:r>
          </w:p>
        </w:tc>
        <w:tc>
          <w:tcPr>
            <w:tcW w:w="6463" w:type="dxa"/>
          </w:tcPr>
          <w:p w:rsidR="00177FF8" w:rsidRPr="00B40F4D" w:rsidRDefault="00626575" w:rsidP="00D1794C">
            <w:pPr>
              <w:rPr>
                <w:b/>
                <w:sz w:val="22"/>
                <w:szCs w:val="22"/>
              </w:rPr>
            </w:pPr>
            <w:r w:rsidRPr="00B40F4D">
              <w:rPr>
                <w:b/>
                <w:sz w:val="22"/>
                <w:szCs w:val="22"/>
              </w:rPr>
              <w:t>UTSKOTTSSAMMANTRÄDE 20</w:t>
            </w:r>
            <w:r w:rsidR="004072D7">
              <w:rPr>
                <w:b/>
                <w:sz w:val="22"/>
                <w:szCs w:val="22"/>
              </w:rPr>
              <w:t>20</w:t>
            </w:r>
            <w:r w:rsidR="000E777E" w:rsidRPr="00B40F4D">
              <w:rPr>
                <w:b/>
                <w:sz w:val="22"/>
                <w:szCs w:val="22"/>
              </w:rPr>
              <w:t>/2</w:t>
            </w:r>
            <w:r w:rsidR="004072D7">
              <w:rPr>
                <w:b/>
                <w:sz w:val="22"/>
                <w:szCs w:val="22"/>
              </w:rPr>
              <w:t>1</w:t>
            </w:r>
            <w:r w:rsidR="003B57EC">
              <w:rPr>
                <w:b/>
                <w:sz w:val="22"/>
                <w:szCs w:val="22"/>
              </w:rPr>
              <w:t>:</w:t>
            </w:r>
            <w:r w:rsidR="005E23A5">
              <w:rPr>
                <w:b/>
                <w:sz w:val="22"/>
                <w:szCs w:val="22"/>
              </w:rPr>
              <w:t>17</w:t>
            </w:r>
          </w:p>
        </w:tc>
      </w:tr>
      <w:tr w:rsidR="00177FF8" w:rsidRPr="00B40F4D">
        <w:tc>
          <w:tcPr>
            <w:tcW w:w="1985" w:type="dxa"/>
          </w:tcPr>
          <w:p w:rsidR="00177FF8" w:rsidRPr="00B40F4D" w:rsidRDefault="00177FF8">
            <w:pPr>
              <w:rPr>
                <w:sz w:val="22"/>
                <w:szCs w:val="22"/>
              </w:rPr>
            </w:pPr>
            <w:r w:rsidRPr="00B40F4D">
              <w:rPr>
                <w:sz w:val="22"/>
                <w:szCs w:val="22"/>
              </w:rPr>
              <w:t>DATUM</w:t>
            </w:r>
          </w:p>
        </w:tc>
        <w:tc>
          <w:tcPr>
            <w:tcW w:w="6463" w:type="dxa"/>
          </w:tcPr>
          <w:p w:rsidR="00177FF8" w:rsidRPr="00B40F4D" w:rsidRDefault="00626575" w:rsidP="00FB0559">
            <w:pPr>
              <w:rPr>
                <w:sz w:val="22"/>
                <w:szCs w:val="22"/>
              </w:rPr>
            </w:pPr>
            <w:r w:rsidRPr="00B40F4D">
              <w:rPr>
                <w:sz w:val="22"/>
                <w:szCs w:val="22"/>
              </w:rPr>
              <w:t>20</w:t>
            </w:r>
            <w:r w:rsidR="00CB71B9">
              <w:rPr>
                <w:sz w:val="22"/>
                <w:szCs w:val="22"/>
              </w:rPr>
              <w:t>20</w:t>
            </w:r>
            <w:r w:rsidR="008C2D5B" w:rsidRPr="00B40F4D">
              <w:rPr>
                <w:sz w:val="22"/>
                <w:szCs w:val="22"/>
              </w:rPr>
              <w:t>-</w:t>
            </w:r>
            <w:r w:rsidR="00374911">
              <w:rPr>
                <w:sz w:val="22"/>
                <w:szCs w:val="22"/>
              </w:rPr>
              <w:t>1</w:t>
            </w:r>
            <w:r w:rsidR="005E23A5">
              <w:rPr>
                <w:sz w:val="22"/>
                <w:szCs w:val="22"/>
              </w:rPr>
              <w:t>2</w:t>
            </w:r>
            <w:r w:rsidR="00374911">
              <w:rPr>
                <w:sz w:val="22"/>
                <w:szCs w:val="22"/>
              </w:rPr>
              <w:t>-</w:t>
            </w:r>
            <w:r w:rsidR="005E23A5">
              <w:rPr>
                <w:sz w:val="22"/>
                <w:szCs w:val="22"/>
              </w:rPr>
              <w:t>0</w:t>
            </w:r>
            <w:r w:rsidR="00DB0956">
              <w:rPr>
                <w:sz w:val="22"/>
                <w:szCs w:val="22"/>
              </w:rPr>
              <w:t>3</w:t>
            </w:r>
          </w:p>
        </w:tc>
      </w:tr>
      <w:tr w:rsidR="00177FF8" w:rsidRPr="00B40F4D">
        <w:tc>
          <w:tcPr>
            <w:tcW w:w="1985" w:type="dxa"/>
          </w:tcPr>
          <w:p w:rsidR="00177FF8" w:rsidRPr="00B40F4D" w:rsidRDefault="00177FF8">
            <w:pPr>
              <w:rPr>
                <w:sz w:val="22"/>
                <w:szCs w:val="22"/>
              </w:rPr>
            </w:pPr>
            <w:r w:rsidRPr="00B40F4D">
              <w:rPr>
                <w:sz w:val="22"/>
                <w:szCs w:val="22"/>
              </w:rPr>
              <w:t>TID</w:t>
            </w:r>
          </w:p>
        </w:tc>
        <w:tc>
          <w:tcPr>
            <w:tcW w:w="6463" w:type="dxa"/>
          </w:tcPr>
          <w:p w:rsidR="00177FF8" w:rsidRPr="00B40F4D" w:rsidRDefault="005E23A5" w:rsidP="00231475">
            <w:pPr>
              <w:rPr>
                <w:sz w:val="22"/>
                <w:szCs w:val="22"/>
              </w:rPr>
            </w:pPr>
            <w:r>
              <w:rPr>
                <w:sz w:val="22"/>
                <w:szCs w:val="22"/>
              </w:rPr>
              <w:t>07.30</w:t>
            </w:r>
            <w:r w:rsidR="00762508" w:rsidRPr="00B40F4D">
              <w:rPr>
                <w:sz w:val="22"/>
                <w:szCs w:val="22"/>
              </w:rPr>
              <w:t xml:space="preserve"> </w:t>
            </w:r>
            <w:r w:rsidR="00302EBE" w:rsidRPr="00B40F4D">
              <w:rPr>
                <w:sz w:val="22"/>
                <w:szCs w:val="22"/>
              </w:rPr>
              <w:t>–</w:t>
            </w:r>
            <w:r w:rsidR="00DA5AAC" w:rsidRPr="00B40F4D">
              <w:rPr>
                <w:sz w:val="22"/>
                <w:szCs w:val="22"/>
              </w:rPr>
              <w:t xml:space="preserve"> </w:t>
            </w:r>
            <w:r w:rsidR="00DA38E4">
              <w:rPr>
                <w:sz w:val="22"/>
                <w:szCs w:val="22"/>
              </w:rPr>
              <w:t>10.05</w:t>
            </w:r>
            <w:r w:rsidR="00762508" w:rsidRPr="00B40F4D">
              <w:rPr>
                <w:sz w:val="22"/>
                <w:szCs w:val="22"/>
              </w:rPr>
              <w:t xml:space="preserve"> </w:t>
            </w:r>
          </w:p>
        </w:tc>
      </w:tr>
      <w:tr w:rsidR="00177FF8" w:rsidRPr="00B40F4D">
        <w:tc>
          <w:tcPr>
            <w:tcW w:w="1985" w:type="dxa"/>
          </w:tcPr>
          <w:p w:rsidR="00177FF8" w:rsidRPr="00B40F4D" w:rsidRDefault="00177FF8">
            <w:pPr>
              <w:rPr>
                <w:sz w:val="22"/>
                <w:szCs w:val="22"/>
              </w:rPr>
            </w:pPr>
            <w:r w:rsidRPr="00B40F4D">
              <w:rPr>
                <w:sz w:val="22"/>
                <w:szCs w:val="22"/>
              </w:rPr>
              <w:t>NÄRVARANDE</w:t>
            </w:r>
          </w:p>
        </w:tc>
        <w:tc>
          <w:tcPr>
            <w:tcW w:w="6463" w:type="dxa"/>
          </w:tcPr>
          <w:p w:rsidR="00177FF8" w:rsidRPr="00B40F4D" w:rsidRDefault="00177FF8">
            <w:pPr>
              <w:rPr>
                <w:sz w:val="22"/>
                <w:szCs w:val="22"/>
              </w:rPr>
            </w:pPr>
            <w:r w:rsidRPr="00B40F4D">
              <w:rPr>
                <w:sz w:val="22"/>
                <w:szCs w:val="22"/>
              </w:rPr>
              <w:t>Se bilaga 1</w:t>
            </w:r>
          </w:p>
        </w:tc>
      </w:tr>
    </w:tbl>
    <w:p w:rsidR="00177FF8" w:rsidRPr="00B40F4D" w:rsidRDefault="00177FF8">
      <w:pPr>
        <w:rPr>
          <w:sz w:val="22"/>
          <w:szCs w:val="22"/>
        </w:rPr>
      </w:pPr>
    </w:p>
    <w:p w:rsidR="00177FF8" w:rsidRPr="00B40F4D" w:rsidRDefault="00177FF8">
      <w:pPr>
        <w:tabs>
          <w:tab w:val="left" w:pos="1701"/>
        </w:tabs>
        <w:rPr>
          <w:snapToGrid w:val="0"/>
          <w:color w:val="000000"/>
          <w:sz w:val="22"/>
          <w:szCs w:val="22"/>
        </w:rPr>
      </w:pPr>
    </w:p>
    <w:p w:rsidR="00177FF8" w:rsidRPr="00B40F4D" w:rsidRDefault="00177FF8">
      <w:pPr>
        <w:tabs>
          <w:tab w:val="left" w:pos="1701"/>
        </w:tabs>
        <w:rPr>
          <w:snapToGrid w:val="0"/>
          <w:color w:val="000000"/>
          <w:sz w:val="22"/>
          <w:szCs w:val="22"/>
        </w:rPr>
      </w:pPr>
    </w:p>
    <w:tbl>
      <w:tblPr>
        <w:tblW w:w="7513" w:type="dxa"/>
        <w:tblInd w:w="1488" w:type="dxa"/>
        <w:tblLayout w:type="fixed"/>
        <w:tblCellMar>
          <w:left w:w="70" w:type="dxa"/>
          <w:right w:w="70" w:type="dxa"/>
        </w:tblCellMar>
        <w:tblLook w:val="00A0" w:firstRow="1" w:lastRow="0" w:firstColumn="1" w:lastColumn="0" w:noHBand="0" w:noVBand="0"/>
      </w:tblPr>
      <w:tblGrid>
        <w:gridCol w:w="567"/>
        <w:gridCol w:w="6589"/>
        <w:gridCol w:w="357"/>
      </w:tblGrid>
      <w:tr w:rsidR="00177FF8" w:rsidRPr="00B40F4D" w:rsidTr="002241EF">
        <w:tc>
          <w:tcPr>
            <w:tcW w:w="567" w:type="dxa"/>
          </w:tcPr>
          <w:p w:rsidR="00177FF8" w:rsidRPr="00B40F4D" w:rsidRDefault="00177FF8">
            <w:pPr>
              <w:tabs>
                <w:tab w:val="left" w:pos="1701"/>
              </w:tabs>
              <w:rPr>
                <w:b/>
                <w:snapToGrid w:val="0"/>
                <w:sz w:val="22"/>
                <w:szCs w:val="22"/>
              </w:rPr>
            </w:pPr>
            <w:r w:rsidRPr="00B40F4D">
              <w:rPr>
                <w:b/>
                <w:snapToGrid w:val="0"/>
                <w:sz w:val="22"/>
                <w:szCs w:val="22"/>
              </w:rPr>
              <w:t>§ 1</w:t>
            </w:r>
          </w:p>
        </w:tc>
        <w:tc>
          <w:tcPr>
            <w:tcW w:w="6946" w:type="dxa"/>
            <w:gridSpan w:val="2"/>
          </w:tcPr>
          <w:p w:rsidR="00374911" w:rsidRPr="002A477B" w:rsidRDefault="00374911" w:rsidP="00374911">
            <w:pPr>
              <w:rPr>
                <w:snapToGrid w:val="0"/>
                <w:sz w:val="22"/>
                <w:szCs w:val="22"/>
              </w:rPr>
            </w:pPr>
            <w:r w:rsidRPr="002A477B">
              <w:rPr>
                <w:b/>
                <w:sz w:val="22"/>
                <w:szCs w:val="22"/>
              </w:rPr>
              <w:t>Fråga om medgivande till deltagande på distans</w:t>
            </w:r>
            <w:r w:rsidRPr="002A477B">
              <w:rPr>
                <w:snapToGrid w:val="0"/>
                <w:sz w:val="22"/>
                <w:szCs w:val="22"/>
              </w:rPr>
              <w:t xml:space="preserve"> </w:t>
            </w:r>
          </w:p>
          <w:p w:rsidR="00305501" w:rsidRPr="0091534F" w:rsidRDefault="00FC47A3" w:rsidP="00280ECF">
            <w:pPr>
              <w:rPr>
                <w:sz w:val="22"/>
                <w:szCs w:val="22"/>
              </w:rPr>
            </w:pPr>
            <w:r>
              <w:rPr>
                <w:b/>
                <w:bCs/>
                <w:color w:val="000000"/>
                <w:sz w:val="22"/>
                <w:szCs w:val="22"/>
              </w:rPr>
              <w:br/>
            </w:r>
            <w:r w:rsidR="007555BE" w:rsidRPr="002A477B">
              <w:rPr>
                <w:bCs/>
                <w:color w:val="000000"/>
                <w:sz w:val="22"/>
                <w:szCs w:val="22"/>
              </w:rPr>
              <w:t xml:space="preserve">Utskottet </w:t>
            </w:r>
            <w:r w:rsidR="007555BE" w:rsidRPr="002A477B">
              <w:rPr>
                <w:sz w:val="22"/>
                <w:szCs w:val="22"/>
              </w:rPr>
              <w:t xml:space="preserve">beslutade att tillåta följande ordinarie ledamöter och suppleanter att vara uppkopplade via videolänk: </w:t>
            </w:r>
            <w:r w:rsidR="00C22E5F" w:rsidRPr="0091534F">
              <w:rPr>
                <w:sz w:val="22"/>
                <w:szCs w:val="22"/>
              </w:rPr>
              <w:t>Maria Gardfjell (MP), Jessica Rosencrantz (M), Hanna Westerén (S), Isak From (S),</w:t>
            </w:r>
            <w:r w:rsidR="00DB1D54" w:rsidRPr="0091534F">
              <w:rPr>
                <w:sz w:val="22"/>
                <w:szCs w:val="22"/>
              </w:rPr>
              <w:t xml:space="preserve"> </w:t>
            </w:r>
            <w:r w:rsidR="00C22E5F" w:rsidRPr="0091534F">
              <w:rPr>
                <w:sz w:val="22"/>
                <w:szCs w:val="22"/>
              </w:rPr>
              <w:t xml:space="preserve">John Widegren (M), Runar Filper (SD), Magnus Manhammar (S), Elin Segerlind (V), Betty Malmberg (M), </w:t>
            </w:r>
            <w:r w:rsidR="00F66FD2">
              <w:rPr>
                <w:sz w:val="22"/>
                <w:szCs w:val="22"/>
              </w:rPr>
              <w:t xml:space="preserve">Martin Kinnunen (SD), </w:t>
            </w:r>
            <w:r w:rsidR="00C22E5F" w:rsidRPr="0091534F">
              <w:rPr>
                <w:sz w:val="22"/>
                <w:szCs w:val="22"/>
              </w:rPr>
              <w:t xml:space="preserve">Malin Larsson (S), Magnus Oscarsson (KD), </w:t>
            </w:r>
            <w:r w:rsidR="00F66FD2">
              <w:rPr>
                <w:sz w:val="22"/>
                <w:szCs w:val="22"/>
              </w:rPr>
              <w:t xml:space="preserve">Marlene Burwick (S), Mats Nordberg (SD), </w:t>
            </w:r>
            <w:r w:rsidR="005E23A5" w:rsidRPr="0091534F">
              <w:rPr>
                <w:sz w:val="22"/>
                <w:szCs w:val="22"/>
              </w:rPr>
              <w:t>Ulrika Heie</w:t>
            </w:r>
            <w:r w:rsidR="00C22E5F" w:rsidRPr="0091534F">
              <w:rPr>
                <w:sz w:val="22"/>
                <w:szCs w:val="22"/>
              </w:rPr>
              <w:t xml:space="preserve"> (</w:t>
            </w:r>
            <w:r w:rsidR="005E23A5" w:rsidRPr="0091534F">
              <w:rPr>
                <w:sz w:val="22"/>
                <w:szCs w:val="22"/>
              </w:rPr>
              <w:t>C</w:t>
            </w:r>
            <w:r w:rsidR="00C22E5F" w:rsidRPr="0091534F">
              <w:rPr>
                <w:sz w:val="22"/>
                <w:szCs w:val="22"/>
              </w:rPr>
              <w:t xml:space="preserve">), </w:t>
            </w:r>
            <w:r w:rsidR="00DB1D54" w:rsidRPr="0091534F">
              <w:rPr>
                <w:sz w:val="22"/>
                <w:szCs w:val="22"/>
              </w:rPr>
              <w:t xml:space="preserve">Markus Selin (S), </w:t>
            </w:r>
            <w:r w:rsidR="00C22E5F" w:rsidRPr="0091534F">
              <w:rPr>
                <w:sz w:val="22"/>
                <w:szCs w:val="22"/>
              </w:rPr>
              <w:t xml:space="preserve">Marléne Lund Kopparklint (M), Yasmine Eriksson (SD), </w:t>
            </w:r>
            <w:r w:rsidR="00F66FD2">
              <w:rPr>
                <w:sz w:val="22"/>
                <w:szCs w:val="22"/>
              </w:rPr>
              <w:t xml:space="preserve">Rickard Nordin (C), </w:t>
            </w:r>
            <w:r w:rsidR="00C22E5F" w:rsidRPr="0091534F">
              <w:rPr>
                <w:sz w:val="22"/>
                <w:szCs w:val="22"/>
              </w:rPr>
              <w:t>Staffan Eklöf (SD), Kjell-Arne Ottosson (KD),</w:t>
            </w:r>
            <w:r w:rsidR="003E2D16" w:rsidRPr="0091534F">
              <w:rPr>
                <w:sz w:val="22"/>
                <w:szCs w:val="22"/>
              </w:rPr>
              <w:t xml:space="preserve"> Joar Forsell (L),</w:t>
            </w:r>
            <w:r w:rsidR="00F66FD2">
              <w:rPr>
                <w:sz w:val="22"/>
                <w:szCs w:val="22"/>
              </w:rPr>
              <w:t xml:space="preserve"> Lorentz Tovatt (MP),</w:t>
            </w:r>
            <w:r w:rsidR="0091534F">
              <w:rPr>
                <w:sz w:val="22"/>
                <w:szCs w:val="22"/>
              </w:rPr>
              <w:t xml:space="preserve"> Jens Holm (V), </w:t>
            </w:r>
            <w:r w:rsidR="00C22E5F" w:rsidRPr="0091534F">
              <w:rPr>
                <w:sz w:val="22"/>
                <w:szCs w:val="22"/>
              </w:rPr>
              <w:t>Jon Thorbjörnsson (V)</w:t>
            </w:r>
            <w:r w:rsidR="00F66FD2">
              <w:rPr>
                <w:sz w:val="22"/>
                <w:szCs w:val="22"/>
              </w:rPr>
              <w:t xml:space="preserve"> </w:t>
            </w:r>
            <w:r w:rsidR="00C22E5F" w:rsidRPr="0091534F">
              <w:rPr>
                <w:sz w:val="22"/>
                <w:szCs w:val="22"/>
              </w:rPr>
              <w:t xml:space="preserve">och Peter Helander (C). </w:t>
            </w:r>
          </w:p>
          <w:p w:rsidR="00280ECF" w:rsidRPr="00B40F4D" w:rsidRDefault="00280ECF" w:rsidP="00280ECF">
            <w:pPr>
              <w:rPr>
                <w:snapToGrid w:val="0"/>
                <w:sz w:val="22"/>
                <w:szCs w:val="22"/>
              </w:rPr>
            </w:pPr>
          </w:p>
        </w:tc>
      </w:tr>
      <w:tr w:rsidR="00CC5952" w:rsidRPr="00B40F4D" w:rsidTr="002241EF">
        <w:tc>
          <w:tcPr>
            <w:tcW w:w="567" w:type="dxa"/>
          </w:tcPr>
          <w:p w:rsidR="00CC5952" w:rsidRPr="00B40F4D" w:rsidRDefault="00CC5952">
            <w:pPr>
              <w:tabs>
                <w:tab w:val="left" w:pos="1701"/>
              </w:tabs>
              <w:rPr>
                <w:b/>
                <w:snapToGrid w:val="0"/>
                <w:sz w:val="22"/>
                <w:szCs w:val="22"/>
              </w:rPr>
            </w:pPr>
            <w:r w:rsidRPr="00B40F4D">
              <w:rPr>
                <w:b/>
                <w:snapToGrid w:val="0"/>
                <w:sz w:val="22"/>
                <w:szCs w:val="22"/>
              </w:rPr>
              <w:t xml:space="preserve">§ </w:t>
            </w:r>
            <w:r w:rsidR="00D30A97" w:rsidRPr="00B40F4D">
              <w:rPr>
                <w:b/>
                <w:snapToGrid w:val="0"/>
                <w:sz w:val="22"/>
                <w:szCs w:val="22"/>
              </w:rPr>
              <w:t>2</w:t>
            </w:r>
          </w:p>
        </w:tc>
        <w:tc>
          <w:tcPr>
            <w:tcW w:w="6946" w:type="dxa"/>
            <w:gridSpan w:val="2"/>
          </w:tcPr>
          <w:p w:rsidR="00305501" w:rsidRDefault="00280ECF" w:rsidP="00036897">
            <w:pPr>
              <w:tabs>
                <w:tab w:val="left" w:pos="1701"/>
              </w:tabs>
              <w:rPr>
                <w:b/>
                <w:snapToGrid w:val="0"/>
                <w:sz w:val="22"/>
                <w:szCs w:val="22"/>
              </w:rPr>
            </w:pPr>
            <w:r w:rsidRPr="006E61A6">
              <w:rPr>
                <w:b/>
                <w:sz w:val="22"/>
                <w:szCs w:val="22"/>
              </w:rPr>
              <w:t>Fråga om medgivande till deltagande på distans för tjänsteman</w:t>
            </w:r>
            <w:r w:rsidRPr="006E61A6">
              <w:rPr>
                <w:b/>
                <w:sz w:val="22"/>
                <w:szCs w:val="22"/>
              </w:rPr>
              <w:br/>
            </w:r>
            <w:r w:rsidRPr="006E61A6">
              <w:rPr>
                <w:b/>
                <w:sz w:val="22"/>
                <w:szCs w:val="22"/>
              </w:rPr>
              <w:br/>
            </w:r>
            <w:r w:rsidRPr="006E61A6">
              <w:rPr>
                <w:sz w:val="22"/>
                <w:szCs w:val="22"/>
              </w:rPr>
              <w:t xml:space="preserve">Utskottet beslutade att en tjänsteman vid EU-nämnden fick </w:t>
            </w:r>
            <w:r w:rsidRPr="000F5BC8">
              <w:rPr>
                <w:sz w:val="22"/>
                <w:szCs w:val="22"/>
              </w:rPr>
              <w:t>delta på distans</w:t>
            </w:r>
            <w:r>
              <w:rPr>
                <w:sz w:val="22"/>
                <w:szCs w:val="22"/>
              </w:rPr>
              <w:t xml:space="preserve"> </w:t>
            </w:r>
            <w:r w:rsidRPr="006E61A6">
              <w:rPr>
                <w:sz w:val="22"/>
                <w:szCs w:val="22"/>
              </w:rPr>
              <w:t>under punkten 3.</w:t>
            </w:r>
          </w:p>
          <w:p w:rsidR="00036897" w:rsidRPr="00B40F4D" w:rsidRDefault="00036897" w:rsidP="00036897">
            <w:pPr>
              <w:tabs>
                <w:tab w:val="left" w:pos="1701"/>
              </w:tabs>
              <w:rPr>
                <w:b/>
                <w:snapToGrid w:val="0"/>
                <w:sz w:val="22"/>
                <w:szCs w:val="22"/>
              </w:rPr>
            </w:pPr>
          </w:p>
        </w:tc>
      </w:tr>
      <w:tr w:rsidR="00280ECF" w:rsidRPr="00B40F4D" w:rsidTr="002241EF">
        <w:tc>
          <w:tcPr>
            <w:tcW w:w="567" w:type="dxa"/>
          </w:tcPr>
          <w:p w:rsidR="00280ECF" w:rsidRPr="00B40F4D" w:rsidRDefault="00280ECF">
            <w:pPr>
              <w:tabs>
                <w:tab w:val="left" w:pos="1701"/>
              </w:tabs>
              <w:rPr>
                <w:b/>
                <w:snapToGrid w:val="0"/>
                <w:sz w:val="22"/>
                <w:szCs w:val="22"/>
              </w:rPr>
            </w:pPr>
            <w:r>
              <w:rPr>
                <w:b/>
                <w:snapToGrid w:val="0"/>
                <w:sz w:val="22"/>
                <w:szCs w:val="22"/>
              </w:rPr>
              <w:t>§ 3</w:t>
            </w:r>
          </w:p>
        </w:tc>
        <w:tc>
          <w:tcPr>
            <w:tcW w:w="6946" w:type="dxa"/>
            <w:gridSpan w:val="2"/>
          </w:tcPr>
          <w:p w:rsidR="00280ECF" w:rsidRDefault="00280ECF" w:rsidP="00280ECF">
            <w:pPr>
              <w:rPr>
                <w:b/>
                <w:sz w:val="22"/>
                <w:szCs w:val="22"/>
              </w:rPr>
            </w:pPr>
            <w:r w:rsidRPr="006E61A6">
              <w:rPr>
                <w:b/>
                <w:sz w:val="22"/>
                <w:szCs w:val="22"/>
              </w:rPr>
              <w:t>Kommissionens meddelande om höjning av Europas klimatambition för 2030</w:t>
            </w:r>
          </w:p>
          <w:p w:rsidR="00280ECF" w:rsidRDefault="00280ECF" w:rsidP="00280ECF">
            <w:pPr>
              <w:rPr>
                <w:b/>
                <w:sz w:val="22"/>
                <w:szCs w:val="22"/>
              </w:rPr>
            </w:pPr>
          </w:p>
          <w:p w:rsidR="000F1EC2" w:rsidRPr="00FD6C91" w:rsidRDefault="000F1EC2" w:rsidP="000F1EC2">
            <w:pPr>
              <w:rPr>
                <w:snapToGrid w:val="0"/>
                <w:sz w:val="22"/>
                <w:szCs w:val="22"/>
              </w:rPr>
            </w:pPr>
            <w:r w:rsidRPr="00FD6C91">
              <w:rPr>
                <w:snapToGrid w:val="0"/>
                <w:sz w:val="22"/>
                <w:szCs w:val="22"/>
              </w:rPr>
              <w:t>Utskottet återupptog den överläggning som bordlades vid utskottets sammanträde den 19 november 2020 med miljö- och klimatminister Isabella Lövin, som tillsammans med medarbetare vid Miljödepartementet deltog via videolänk.</w:t>
            </w:r>
          </w:p>
          <w:p w:rsidR="000F1EC2" w:rsidRPr="00FD6C91" w:rsidRDefault="000F1EC2" w:rsidP="000F1EC2">
            <w:pPr>
              <w:rPr>
                <w:bCs/>
                <w:color w:val="000000"/>
                <w:sz w:val="22"/>
                <w:szCs w:val="22"/>
              </w:rPr>
            </w:pPr>
          </w:p>
          <w:p w:rsidR="000F1EC2" w:rsidRPr="00FD6C91" w:rsidRDefault="000F1EC2" w:rsidP="000F1EC2">
            <w:pPr>
              <w:widowControl/>
              <w:autoSpaceDE w:val="0"/>
              <w:autoSpaceDN w:val="0"/>
              <w:adjustRightInd w:val="0"/>
              <w:rPr>
                <w:bCs/>
                <w:color w:val="000000"/>
                <w:sz w:val="22"/>
                <w:szCs w:val="22"/>
              </w:rPr>
            </w:pPr>
            <w:r w:rsidRPr="00FD6C91">
              <w:rPr>
                <w:bCs/>
                <w:color w:val="000000"/>
                <w:sz w:val="22"/>
                <w:szCs w:val="22"/>
              </w:rPr>
              <w:t>Underlaget utgjordes av kommissionens meddelande om höjning av</w:t>
            </w:r>
          </w:p>
          <w:p w:rsidR="000F1EC2" w:rsidRPr="00FD6C91" w:rsidRDefault="000F1EC2" w:rsidP="000F1EC2">
            <w:pPr>
              <w:widowControl/>
              <w:autoSpaceDE w:val="0"/>
              <w:autoSpaceDN w:val="0"/>
              <w:adjustRightInd w:val="0"/>
              <w:rPr>
                <w:bCs/>
                <w:color w:val="000000"/>
                <w:sz w:val="22"/>
                <w:szCs w:val="22"/>
              </w:rPr>
            </w:pPr>
            <w:r w:rsidRPr="00FD6C91">
              <w:rPr>
                <w:bCs/>
                <w:color w:val="000000"/>
                <w:sz w:val="22"/>
                <w:szCs w:val="22"/>
              </w:rPr>
              <w:t>Europas klimatambition för 2030 (</w:t>
            </w:r>
            <w:proofErr w:type="gramStart"/>
            <w:r w:rsidRPr="00FD6C91">
              <w:rPr>
                <w:bCs/>
                <w:color w:val="000000"/>
                <w:sz w:val="22"/>
                <w:szCs w:val="22"/>
              </w:rPr>
              <w:t>COM(</w:t>
            </w:r>
            <w:proofErr w:type="gramEnd"/>
            <w:r w:rsidRPr="00FD6C91">
              <w:rPr>
                <w:bCs/>
                <w:color w:val="000000"/>
                <w:sz w:val="22"/>
                <w:szCs w:val="22"/>
              </w:rPr>
              <w:t xml:space="preserve">2020) 562) och Regeringskansliets överläggningspromemoria (dnr </w:t>
            </w:r>
            <w:r w:rsidRPr="00FD6C91">
              <w:rPr>
                <w:sz w:val="22"/>
                <w:szCs w:val="22"/>
              </w:rPr>
              <w:t>624-2020/21</w:t>
            </w:r>
            <w:r w:rsidRPr="00FD6C91">
              <w:rPr>
                <w:bCs/>
                <w:color w:val="000000"/>
                <w:sz w:val="22"/>
                <w:szCs w:val="22"/>
              </w:rPr>
              <w:t xml:space="preserve">). </w:t>
            </w:r>
          </w:p>
          <w:p w:rsidR="000F1EC2" w:rsidRPr="00FD6C91" w:rsidRDefault="000F1EC2" w:rsidP="000F1EC2">
            <w:pPr>
              <w:widowControl/>
              <w:autoSpaceDE w:val="0"/>
              <w:autoSpaceDN w:val="0"/>
              <w:adjustRightInd w:val="0"/>
              <w:rPr>
                <w:bCs/>
                <w:color w:val="000000"/>
                <w:sz w:val="22"/>
                <w:szCs w:val="22"/>
              </w:rPr>
            </w:pPr>
          </w:p>
          <w:p w:rsidR="000F1EC2" w:rsidRPr="00FD6C91" w:rsidRDefault="000F1EC2" w:rsidP="000F1EC2">
            <w:pPr>
              <w:widowControl/>
              <w:autoSpaceDE w:val="0"/>
              <w:autoSpaceDN w:val="0"/>
              <w:adjustRightInd w:val="0"/>
              <w:rPr>
                <w:bCs/>
                <w:color w:val="000000"/>
                <w:sz w:val="22"/>
                <w:szCs w:val="22"/>
              </w:rPr>
            </w:pPr>
            <w:r w:rsidRPr="00FD6C91">
              <w:rPr>
                <w:snapToGrid w:val="0"/>
                <w:sz w:val="22"/>
                <w:szCs w:val="22"/>
              </w:rPr>
              <w:t>Miljö- och klimatministern</w:t>
            </w:r>
            <w:r w:rsidRPr="00FD6C91">
              <w:rPr>
                <w:bCs/>
                <w:color w:val="000000"/>
                <w:sz w:val="22"/>
                <w:szCs w:val="22"/>
              </w:rPr>
              <w:t xml:space="preserve"> redogjorde för regeringens ståndpunkt i enlighet med överläggningspromemorian (bilaga 2).</w:t>
            </w:r>
          </w:p>
          <w:p w:rsidR="000F1EC2" w:rsidRPr="00FD6C91" w:rsidRDefault="000F1EC2" w:rsidP="000F1EC2">
            <w:pPr>
              <w:widowControl/>
              <w:autoSpaceDE w:val="0"/>
              <w:autoSpaceDN w:val="0"/>
              <w:adjustRightInd w:val="0"/>
              <w:rPr>
                <w:bCs/>
                <w:color w:val="000000"/>
                <w:sz w:val="22"/>
                <w:szCs w:val="22"/>
              </w:rPr>
            </w:pPr>
          </w:p>
          <w:p w:rsidR="000F1EC2" w:rsidRDefault="000F1EC2" w:rsidP="000F1EC2">
            <w:pPr>
              <w:widowControl/>
              <w:autoSpaceDE w:val="0"/>
              <w:autoSpaceDN w:val="0"/>
              <w:adjustRightInd w:val="0"/>
              <w:rPr>
                <w:sz w:val="22"/>
                <w:szCs w:val="22"/>
              </w:rPr>
            </w:pPr>
            <w:r w:rsidRPr="00FD6C91">
              <w:rPr>
                <w:sz w:val="22"/>
                <w:szCs w:val="22"/>
              </w:rPr>
              <w:t xml:space="preserve">Överläggningen motiverade miljö- och klimatministern </w:t>
            </w:r>
            <w:r>
              <w:rPr>
                <w:sz w:val="22"/>
                <w:szCs w:val="22"/>
              </w:rPr>
              <w:t xml:space="preserve">att göra följande ändringar och tillägg i ståndpunkten. </w:t>
            </w:r>
          </w:p>
          <w:p w:rsidR="000F1EC2" w:rsidRDefault="000F1EC2" w:rsidP="000F1EC2">
            <w:pPr>
              <w:widowControl/>
              <w:autoSpaceDE w:val="0"/>
              <w:autoSpaceDN w:val="0"/>
              <w:adjustRightInd w:val="0"/>
              <w:rPr>
                <w:sz w:val="22"/>
                <w:szCs w:val="22"/>
              </w:rPr>
            </w:pPr>
          </w:p>
          <w:p w:rsidR="000F1EC2" w:rsidRPr="00BB66F4" w:rsidRDefault="000F1EC2" w:rsidP="000F1EC2">
            <w:pPr>
              <w:widowControl/>
              <w:autoSpaceDE w:val="0"/>
              <w:autoSpaceDN w:val="0"/>
              <w:adjustRightInd w:val="0"/>
              <w:rPr>
                <w:sz w:val="22"/>
                <w:szCs w:val="22"/>
              </w:rPr>
            </w:pPr>
            <w:r w:rsidRPr="00BB66F4">
              <w:rPr>
                <w:sz w:val="22"/>
                <w:szCs w:val="22"/>
              </w:rPr>
              <w:t>I tredje stycket efter orden ”naturliga störningar” läggs följande mening till: ”</w:t>
            </w:r>
            <w:r w:rsidRPr="00BB66F4">
              <w:rPr>
                <w:bCs/>
                <w:sz w:val="22"/>
                <w:szCs w:val="22"/>
              </w:rPr>
              <w:t>Statistik för upptag i kolsänkor är också mer osäker än för utsläpp.”</w:t>
            </w:r>
          </w:p>
          <w:p w:rsidR="000F1EC2" w:rsidRPr="00BB66F4" w:rsidRDefault="000F1EC2" w:rsidP="000F1EC2">
            <w:pPr>
              <w:widowControl/>
              <w:autoSpaceDE w:val="0"/>
              <w:autoSpaceDN w:val="0"/>
              <w:adjustRightInd w:val="0"/>
              <w:rPr>
                <w:sz w:val="22"/>
                <w:szCs w:val="22"/>
              </w:rPr>
            </w:pPr>
          </w:p>
          <w:p w:rsidR="000F1EC2" w:rsidRDefault="000F1EC2" w:rsidP="000F1EC2">
            <w:pPr>
              <w:autoSpaceDE w:val="0"/>
              <w:autoSpaceDN w:val="0"/>
              <w:spacing w:before="40" w:after="40"/>
              <w:rPr>
                <w:sz w:val="22"/>
                <w:szCs w:val="22"/>
              </w:rPr>
            </w:pPr>
            <w:r w:rsidRPr="00BB66F4">
              <w:rPr>
                <w:sz w:val="22"/>
                <w:szCs w:val="22"/>
              </w:rPr>
              <w:t>I sjunde stycket ändras sista meningen till följande: ”I vilken takt och på vilket sätt detta ska ske bör analyseras tillsammans med andra möjliga åtgärder för att undvika risken för koldioxidläckage.”</w:t>
            </w:r>
          </w:p>
          <w:p w:rsidR="000F1EC2" w:rsidRDefault="000F1EC2" w:rsidP="000F1EC2">
            <w:pPr>
              <w:autoSpaceDE w:val="0"/>
              <w:autoSpaceDN w:val="0"/>
              <w:spacing w:before="40" w:after="40"/>
              <w:rPr>
                <w:sz w:val="22"/>
                <w:szCs w:val="22"/>
              </w:rPr>
            </w:pPr>
          </w:p>
          <w:p w:rsidR="000F1EC2" w:rsidRPr="00BB66F4" w:rsidRDefault="000F1EC2" w:rsidP="000F1EC2">
            <w:pPr>
              <w:autoSpaceDE w:val="0"/>
              <w:autoSpaceDN w:val="0"/>
              <w:spacing w:before="40" w:after="40"/>
              <w:rPr>
                <w:sz w:val="22"/>
                <w:szCs w:val="22"/>
              </w:rPr>
            </w:pPr>
            <w:r>
              <w:rPr>
                <w:sz w:val="22"/>
                <w:szCs w:val="22"/>
              </w:rPr>
              <w:t>Ledamöterna från M, SD, C och KD enades om följande tillägg till ståndpunkten. I</w:t>
            </w:r>
            <w:r w:rsidRPr="00BB66F4">
              <w:rPr>
                <w:sz w:val="22"/>
                <w:szCs w:val="22"/>
              </w:rPr>
              <w:t xml:space="preserve"> femte stycket efter ordet ”vidmakthållas” läggs följande mening till:</w:t>
            </w:r>
          </w:p>
          <w:p w:rsidR="000F1EC2" w:rsidRPr="00BB66F4" w:rsidRDefault="000F1EC2" w:rsidP="000F1EC2">
            <w:pPr>
              <w:autoSpaceDE w:val="0"/>
              <w:autoSpaceDN w:val="0"/>
              <w:spacing w:before="40" w:after="40"/>
              <w:rPr>
                <w:sz w:val="22"/>
                <w:szCs w:val="22"/>
              </w:rPr>
            </w:pPr>
            <w:r w:rsidRPr="00BB66F4">
              <w:rPr>
                <w:sz w:val="22"/>
                <w:szCs w:val="22"/>
              </w:rPr>
              <w:t xml:space="preserve">”Regeringen understryker dock att förutsättningarna för ett aktivt och </w:t>
            </w:r>
            <w:r w:rsidR="002A7B46">
              <w:rPr>
                <w:sz w:val="22"/>
                <w:szCs w:val="22"/>
              </w:rPr>
              <w:lastRenderedPageBreak/>
              <w:t xml:space="preserve">långsiktigt </w:t>
            </w:r>
            <w:r w:rsidRPr="00BB66F4">
              <w:rPr>
                <w:sz w:val="22"/>
                <w:szCs w:val="22"/>
              </w:rPr>
              <w:t>hållbart skogsbruk inte får försämras.” </w:t>
            </w:r>
          </w:p>
          <w:p w:rsidR="000F1EC2" w:rsidRPr="00BB66F4" w:rsidRDefault="000F1EC2" w:rsidP="000F1EC2">
            <w:pPr>
              <w:autoSpaceDE w:val="0"/>
              <w:autoSpaceDN w:val="0"/>
              <w:rPr>
                <w:sz w:val="22"/>
                <w:szCs w:val="22"/>
              </w:rPr>
            </w:pPr>
            <w:r w:rsidRPr="00BB66F4">
              <w:rPr>
                <w:color w:val="4E586A"/>
                <w:sz w:val="22"/>
                <w:szCs w:val="22"/>
              </w:rPr>
              <w:t> </w:t>
            </w:r>
          </w:p>
          <w:p w:rsidR="000F1EC2" w:rsidRPr="00FD6C91" w:rsidRDefault="000F1EC2" w:rsidP="000F1EC2">
            <w:pPr>
              <w:rPr>
                <w:snapToGrid w:val="0"/>
                <w:sz w:val="22"/>
                <w:szCs w:val="22"/>
              </w:rPr>
            </w:pPr>
            <w:r w:rsidRPr="00BB66F4">
              <w:rPr>
                <w:snapToGrid w:val="0"/>
                <w:sz w:val="22"/>
                <w:szCs w:val="22"/>
              </w:rPr>
              <w:t>Ordförande konstaterade att det med dessa ändringar och tillägg fanns stöd för regeringens ståndpunkt.</w:t>
            </w:r>
          </w:p>
          <w:p w:rsidR="000F1EC2" w:rsidRPr="00FD6C91" w:rsidRDefault="000F1EC2" w:rsidP="000F1EC2">
            <w:pPr>
              <w:autoSpaceDE w:val="0"/>
              <w:autoSpaceDN w:val="0"/>
              <w:rPr>
                <w:snapToGrid w:val="0"/>
                <w:sz w:val="22"/>
                <w:szCs w:val="22"/>
              </w:rPr>
            </w:pPr>
          </w:p>
          <w:p w:rsidR="000F1EC2" w:rsidRPr="00FD6C91" w:rsidRDefault="000F1EC2" w:rsidP="000F1EC2">
            <w:pPr>
              <w:rPr>
                <w:snapToGrid w:val="0"/>
                <w:sz w:val="22"/>
                <w:szCs w:val="22"/>
              </w:rPr>
            </w:pPr>
            <w:r w:rsidRPr="00FD6C91">
              <w:rPr>
                <w:snapToGrid w:val="0"/>
                <w:sz w:val="22"/>
                <w:szCs w:val="22"/>
              </w:rPr>
              <w:t>M</w:t>
            </w:r>
            <w:r w:rsidRPr="00E85951">
              <w:rPr>
                <w:snapToGrid w:val="0"/>
                <w:sz w:val="22"/>
                <w:szCs w:val="22"/>
              </w:rPr>
              <w:t>-,</w:t>
            </w:r>
            <w:r w:rsidRPr="00E85951">
              <w:rPr>
                <w:b/>
                <w:snapToGrid w:val="0"/>
                <w:sz w:val="22"/>
                <w:szCs w:val="22"/>
              </w:rPr>
              <w:t xml:space="preserve"> </w:t>
            </w:r>
            <w:r w:rsidRPr="00E85951">
              <w:rPr>
                <w:snapToGrid w:val="0"/>
                <w:sz w:val="22"/>
                <w:szCs w:val="22"/>
              </w:rPr>
              <w:t>SD-,</w:t>
            </w:r>
            <w:r w:rsidRPr="00FD6C91">
              <w:rPr>
                <w:snapToGrid w:val="0"/>
                <w:sz w:val="22"/>
                <w:szCs w:val="22"/>
              </w:rPr>
              <w:t xml:space="preserve"> C-, V-</w:t>
            </w:r>
            <w:r>
              <w:rPr>
                <w:snapToGrid w:val="0"/>
                <w:sz w:val="22"/>
                <w:szCs w:val="22"/>
              </w:rPr>
              <w:t xml:space="preserve"> och </w:t>
            </w:r>
            <w:r w:rsidRPr="00FD6C91">
              <w:rPr>
                <w:snapToGrid w:val="0"/>
                <w:sz w:val="22"/>
                <w:szCs w:val="22"/>
              </w:rPr>
              <w:t>KD-</w:t>
            </w:r>
            <w:r>
              <w:rPr>
                <w:snapToGrid w:val="0"/>
                <w:sz w:val="22"/>
                <w:szCs w:val="22"/>
              </w:rPr>
              <w:t xml:space="preserve"> </w:t>
            </w:r>
            <w:r w:rsidRPr="00FD6C91">
              <w:rPr>
                <w:snapToGrid w:val="0"/>
                <w:sz w:val="22"/>
                <w:szCs w:val="22"/>
              </w:rPr>
              <w:t>ledamöterna</w:t>
            </w:r>
            <w:r w:rsidRPr="00FD6C91">
              <w:rPr>
                <w:i/>
                <w:snapToGrid w:val="0"/>
                <w:sz w:val="22"/>
                <w:szCs w:val="22"/>
              </w:rPr>
              <w:t xml:space="preserve"> </w:t>
            </w:r>
            <w:r w:rsidRPr="00FD6C91">
              <w:rPr>
                <w:snapToGrid w:val="0"/>
                <w:sz w:val="22"/>
                <w:szCs w:val="22"/>
              </w:rPr>
              <w:t>anmälde avvikande ståndpunkter vilka framgår av bilaga 3.</w:t>
            </w:r>
          </w:p>
          <w:p w:rsidR="000F1EC2" w:rsidRPr="00FD6C91" w:rsidRDefault="000F1EC2" w:rsidP="000F1EC2">
            <w:pPr>
              <w:rPr>
                <w:snapToGrid w:val="0"/>
                <w:sz w:val="22"/>
                <w:szCs w:val="22"/>
              </w:rPr>
            </w:pPr>
          </w:p>
          <w:p w:rsidR="000F1EC2" w:rsidRPr="006E61A6" w:rsidRDefault="000F1EC2" w:rsidP="000F1EC2">
            <w:pPr>
              <w:rPr>
                <w:b/>
                <w:sz w:val="22"/>
                <w:szCs w:val="22"/>
              </w:rPr>
            </w:pPr>
            <w:r w:rsidRPr="00FD6C91">
              <w:rPr>
                <w:snapToGrid w:val="0"/>
                <w:sz w:val="22"/>
                <w:szCs w:val="22"/>
              </w:rPr>
              <w:t>Denna paragraf förklarades omedelbart justerad.</w:t>
            </w:r>
          </w:p>
          <w:p w:rsidR="00280ECF" w:rsidRPr="006E61A6" w:rsidRDefault="00280ECF" w:rsidP="00280ECF">
            <w:pPr>
              <w:rPr>
                <w:b/>
                <w:sz w:val="22"/>
                <w:szCs w:val="22"/>
              </w:rPr>
            </w:pPr>
          </w:p>
        </w:tc>
      </w:tr>
      <w:tr w:rsidR="00D30A97" w:rsidRPr="00B40F4D" w:rsidTr="00650687">
        <w:tc>
          <w:tcPr>
            <w:tcW w:w="567" w:type="dxa"/>
          </w:tcPr>
          <w:p w:rsidR="00D30A97" w:rsidRPr="00B40F4D" w:rsidRDefault="00D30A97" w:rsidP="00650687">
            <w:pPr>
              <w:tabs>
                <w:tab w:val="left" w:pos="1701"/>
              </w:tabs>
              <w:rPr>
                <w:b/>
                <w:snapToGrid w:val="0"/>
                <w:sz w:val="22"/>
                <w:szCs w:val="22"/>
              </w:rPr>
            </w:pPr>
            <w:r w:rsidRPr="00B40F4D">
              <w:rPr>
                <w:b/>
                <w:snapToGrid w:val="0"/>
                <w:sz w:val="22"/>
                <w:szCs w:val="22"/>
              </w:rPr>
              <w:lastRenderedPageBreak/>
              <w:t xml:space="preserve">§ </w:t>
            </w:r>
            <w:r w:rsidR="008C00B7">
              <w:rPr>
                <w:b/>
                <w:snapToGrid w:val="0"/>
                <w:sz w:val="22"/>
                <w:szCs w:val="22"/>
              </w:rPr>
              <w:t>4</w:t>
            </w:r>
          </w:p>
        </w:tc>
        <w:tc>
          <w:tcPr>
            <w:tcW w:w="6946" w:type="dxa"/>
            <w:gridSpan w:val="2"/>
          </w:tcPr>
          <w:p w:rsidR="00802BBA" w:rsidRPr="00181BE6" w:rsidRDefault="00802BBA" w:rsidP="00802BBA">
            <w:pPr>
              <w:rPr>
                <w:rFonts w:eastAsiaTheme="minorHAnsi"/>
                <w:b/>
                <w:bCs/>
                <w:color w:val="000000"/>
                <w:sz w:val="22"/>
                <w:szCs w:val="22"/>
                <w:lang w:eastAsia="en-US"/>
              </w:rPr>
            </w:pPr>
            <w:r w:rsidRPr="00181BE6">
              <w:rPr>
                <w:b/>
                <w:snapToGrid w:val="0"/>
                <w:sz w:val="22"/>
                <w:szCs w:val="22"/>
              </w:rPr>
              <w:t>U</w:t>
            </w:r>
            <w:r w:rsidRPr="00181BE6">
              <w:rPr>
                <w:rFonts w:eastAsiaTheme="minorHAnsi"/>
                <w:b/>
                <w:bCs/>
                <w:color w:val="000000"/>
                <w:sz w:val="22"/>
                <w:szCs w:val="22"/>
                <w:lang w:eastAsia="en-US"/>
              </w:rPr>
              <w:t>tgiftsområde 20 Allmän miljö- och naturvård (MJU1)</w:t>
            </w:r>
          </w:p>
          <w:p w:rsidR="00D87D66" w:rsidRPr="00B40F4D" w:rsidRDefault="00D87D66" w:rsidP="00305501">
            <w:pPr>
              <w:rPr>
                <w:b/>
                <w:snapToGrid w:val="0"/>
                <w:sz w:val="22"/>
                <w:szCs w:val="22"/>
              </w:rPr>
            </w:pPr>
          </w:p>
          <w:p w:rsidR="002E2012" w:rsidRPr="00DA38E4" w:rsidRDefault="002E2012" w:rsidP="002E2012">
            <w:pPr>
              <w:tabs>
                <w:tab w:val="left" w:pos="1701"/>
              </w:tabs>
              <w:rPr>
                <w:snapToGrid w:val="0"/>
                <w:sz w:val="22"/>
                <w:szCs w:val="22"/>
              </w:rPr>
            </w:pPr>
            <w:r>
              <w:rPr>
                <w:snapToGrid w:val="0"/>
                <w:sz w:val="22"/>
                <w:szCs w:val="22"/>
              </w:rPr>
              <w:t>Utskottet fortsatte behandling av proposition 2020/21:1 och motioner.</w:t>
            </w:r>
            <w:r>
              <w:rPr>
                <w:snapToGrid w:val="0"/>
                <w:sz w:val="22"/>
                <w:szCs w:val="22"/>
              </w:rPr>
              <w:br/>
            </w:r>
            <w:r>
              <w:rPr>
                <w:snapToGrid w:val="0"/>
                <w:sz w:val="22"/>
                <w:szCs w:val="22"/>
              </w:rPr>
              <w:br/>
              <w:t>Utskottet justerade betänkande 2020/</w:t>
            </w:r>
            <w:proofErr w:type="gramStart"/>
            <w:r>
              <w:rPr>
                <w:snapToGrid w:val="0"/>
                <w:sz w:val="22"/>
                <w:szCs w:val="22"/>
              </w:rPr>
              <w:t>21:MJU</w:t>
            </w:r>
            <w:proofErr w:type="gramEnd"/>
            <w:r>
              <w:rPr>
                <w:snapToGrid w:val="0"/>
                <w:sz w:val="22"/>
                <w:szCs w:val="22"/>
              </w:rPr>
              <w:t>1.</w:t>
            </w:r>
            <w:r>
              <w:rPr>
                <w:snapToGrid w:val="0"/>
                <w:sz w:val="22"/>
                <w:szCs w:val="22"/>
              </w:rPr>
              <w:br/>
            </w:r>
            <w:r>
              <w:rPr>
                <w:snapToGrid w:val="0"/>
                <w:sz w:val="22"/>
                <w:szCs w:val="22"/>
              </w:rPr>
              <w:br/>
            </w:r>
            <w:r w:rsidRPr="00DA38E4">
              <w:rPr>
                <w:snapToGrid w:val="0"/>
                <w:sz w:val="22"/>
                <w:szCs w:val="22"/>
              </w:rPr>
              <w:t>SD-ledamöterna anmälde en reservation. M-, V- och KD-ledamöterna anmälde särskilda yttranden.</w:t>
            </w:r>
          </w:p>
          <w:p w:rsidR="00305501" w:rsidRPr="00B40F4D" w:rsidRDefault="00305501" w:rsidP="00305501">
            <w:pPr>
              <w:rPr>
                <w:b/>
                <w:snapToGrid w:val="0"/>
                <w:sz w:val="22"/>
                <w:szCs w:val="22"/>
              </w:rPr>
            </w:pPr>
          </w:p>
        </w:tc>
      </w:tr>
      <w:tr w:rsidR="007A1132" w:rsidRPr="00B40F4D" w:rsidTr="00650687">
        <w:tc>
          <w:tcPr>
            <w:tcW w:w="567" w:type="dxa"/>
          </w:tcPr>
          <w:p w:rsidR="007A1132" w:rsidRPr="00B40F4D" w:rsidRDefault="007A1132" w:rsidP="00650687">
            <w:pPr>
              <w:tabs>
                <w:tab w:val="left" w:pos="1701"/>
              </w:tabs>
              <w:rPr>
                <w:b/>
                <w:snapToGrid w:val="0"/>
                <w:sz w:val="22"/>
                <w:szCs w:val="22"/>
              </w:rPr>
            </w:pPr>
            <w:r w:rsidRPr="00B40F4D">
              <w:rPr>
                <w:b/>
                <w:snapToGrid w:val="0"/>
                <w:sz w:val="22"/>
                <w:szCs w:val="22"/>
              </w:rPr>
              <w:t xml:space="preserve">§ </w:t>
            </w:r>
            <w:r w:rsidR="008C00B7">
              <w:rPr>
                <w:b/>
                <w:snapToGrid w:val="0"/>
                <w:sz w:val="22"/>
                <w:szCs w:val="22"/>
              </w:rPr>
              <w:t>5</w:t>
            </w:r>
            <w:r w:rsidRPr="00B40F4D">
              <w:rPr>
                <w:b/>
                <w:snapToGrid w:val="0"/>
                <w:sz w:val="22"/>
                <w:szCs w:val="22"/>
              </w:rPr>
              <w:t xml:space="preserve"> </w:t>
            </w:r>
          </w:p>
        </w:tc>
        <w:tc>
          <w:tcPr>
            <w:tcW w:w="6946" w:type="dxa"/>
            <w:gridSpan w:val="2"/>
          </w:tcPr>
          <w:p w:rsidR="00802BBA" w:rsidRDefault="00802BBA" w:rsidP="00802BBA">
            <w:pPr>
              <w:rPr>
                <w:rFonts w:eastAsiaTheme="minorHAnsi"/>
                <w:b/>
                <w:bCs/>
                <w:color w:val="000000"/>
                <w:sz w:val="22"/>
                <w:szCs w:val="22"/>
                <w:lang w:eastAsia="en-US"/>
              </w:rPr>
            </w:pPr>
            <w:r w:rsidRPr="00181BE6">
              <w:rPr>
                <w:rFonts w:eastAsiaTheme="minorHAnsi"/>
                <w:b/>
                <w:bCs/>
                <w:color w:val="000000"/>
                <w:sz w:val="22"/>
                <w:szCs w:val="22"/>
                <w:lang w:eastAsia="en-US"/>
              </w:rPr>
              <w:t>Utgiftsområde 23 Areella näringar, landsbygd och livsmedel (MJU2)</w:t>
            </w:r>
          </w:p>
          <w:p w:rsidR="00802BBA" w:rsidRDefault="00802BBA" w:rsidP="00802BBA">
            <w:pPr>
              <w:rPr>
                <w:b/>
                <w:snapToGrid w:val="0"/>
                <w:sz w:val="22"/>
                <w:szCs w:val="22"/>
              </w:rPr>
            </w:pPr>
          </w:p>
          <w:p w:rsidR="004F0E6E" w:rsidRPr="008C00B7" w:rsidRDefault="004F0E6E" w:rsidP="004F0E6E">
            <w:pPr>
              <w:tabs>
                <w:tab w:val="left" w:pos="1701"/>
              </w:tabs>
              <w:rPr>
                <w:snapToGrid w:val="0"/>
                <w:sz w:val="22"/>
                <w:szCs w:val="22"/>
              </w:rPr>
            </w:pPr>
            <w:r>
              <w:rPr>
                <w:snapToGrid w:val="0"/>
                <w:sz w:val="22"/>
                <w:szCs w:val="22"/>
              </w:rPr>
              <w:t>Utskottet fortsatte behandling av proposition 2020/21:1 och motioner.</w:t>
            </w:r>
            <w:r>
              <w:rPr>
                <w:snapToGrid w:val="0"/>
                <w:sz w:val="22"/>
                <w:szCs w:val="22"/>
              </w:rPr>
              <w:br/>
            </w:r>
            <w:r>
              <w:rPr>
                <w:snapToGrid w:val="0"/>
                <w:sz w:val="22"/>
                <w:szCs w:val="22"/>
              </w:rPr>
              <w:br/>
              <w:t>Utskottet justerade betänkande 2020/</w:t>
            </w:r>
            <w:proofErr w:type="gramStart"/>
            <w:r>
              <w:rPr>
                <w:snapToGrid w:val="0"/>
                <w:sz w:val="22"/>
                <w:szCs w:val="22"/>
              </w:rPr>
              <w:t>21:MJU</w:t>
            </w:r>
            <w:proofErr w:type="gramEnd"/>
            <w:r>
              <w:rPr>
                <w:snapToGrid w:val="0"/>
                <w:sz w:val="22"/>
                <w:szCs w:val="22"/>
              </w:rPr>
              <w:t>2.</w:t>
            </w:r>
            <w:r>
              <w:rPr>
                <w:snapToGrid w:val="0"/>
                <w:sz w:val="22"/>
                <w:szCs w:val="22"/>
              </w:rPr>
              <w:br/>
            </w:r>
            <w:r w:rsidRPr="008C00B7">
              <w:rPr>
                <w:snapToGrid w:val="0"/>
                <w:sz w:val="22"/>
                <w:szCs w:val="22"/>
              </w:rPr>
              <w:br/>
              <w:t>M-, SD-, V- och KD-ledamöterna anmälde särskilda yttranden.</w:t>
            </w:r>
          </w:p>
          <w:p w:rsidR="007A1132" w:rsidRPr="00B40F4D" w:rsidRDefault="007A1132" w:rsidP="00650687">
            <w:pPr>
              <w:rPr>
                <w:rFonts w:eastAsiaTheme="minorHAnsi"/>
                <w:b/>
                <w:bCs/>
                <w:color w:val="000000"/>
                <w:sz w:val="22"/>
                <w:szCs w:val="22"/>
                <w:lang w:eastAsia="en-US"/>
              </w:rPr>
            </w:pPr>
          </w:p>
        </w:tc>
      </w:tr>
      <w:tr w:rsidR="00802BBA" w:rsidRPr="00B40F4D" w:rsidTr="00650687">
        <w:tc>
          <w:tcPr>
            <w:tcW w:w="567" w:type="dxa"/>
          </w:tcPr>
          <w:p w:rsidR="00802BBA" w:rsidRDefault="00802BBA" w:rsidP="00650687">
            <w:pPr>
              <w:tabs>
                <w:tab w:val="left" w:pos="1701"/>
              </w:tabs>
              <w:rPr>
                <w:b/>
                <w:snapToGrid w:val="0"/>
                <w:sz w:val="22"/>
                <w:szCs w:val="22"/>
              </w:rPr>
            </w:pPr>
            <w:r>
              <w:rPr>
                <w:b/>
                <w:snapToGrid w:val="0"/>
                <w:sz w:val="22"/>
                <w:szCs w:val="22"/>
              </w:rPr>
              <w:t xml:space="preserve">§ </w:t>
            </w:r>
            <w:r w:rsidR="008C00B7">
              <w:rPr>
                <w:b/>
                <w:snapToGrid w:val="0"/>
                <w:sz w:val="22"/>
                <w:szCs w:val="22"/>
              </w:rPr>
              <w:t>6</w:t>
            </w:r>
          </w:p>
          <w:p w:rsidR="00802BBA" w:rsidRPr="00B40F4D" w:rsidRDefault="00802BBA" w:rsidP="00650687">
            <w:pPr>
              <w:tabs>
                <w:tab w:val="left" w:pos="1701"/>
              </w:tabs>
              <w:rPr>
                <w:b/>
                <w:snapToGrid w:val="0"/>
                <w:sz w:val="22"/>
                <w:szCs w:val="22"/>
              </w:rPr>
            </w:pPr>
          </w:p>
        </w:tc>
        <w:tc>
          <w:tcPr>
            <w:tcW w:w="6946" w:type="dxa"/>
            <w:gridSpan w:val="2"/>
          </w:tcPr>
          <w:p w:rsidR="00A866C3" w:rsidRDefault="00802BBA" w:rsidP="00A866C3">
            <w:pPr>
              <w:rPr>
                <w:b/>
                <w:snapToGrid w:val="0"/>
                <w:sz w:val="22"/>
                <w:szCs w:val="22"/>
              </w:rPr>
            </w:pPr>
            <w:r w:rsidRPr="009E1E5C">
              <w:rPr>
                <w:rFonts w:eastAsiaTheme="minorHAnsi"/>
                <w:b/>
                <w:bCs/>
                <w:color w:val="000000"/>
                <w:sz w:val="22"/>
                <w:szCs w:val="22"/>
                <w:lang w:eastAsia="en-US"/>
              </w:rPr>
              <w:t>Strategi för den arktiska regionen (MJU6y)</w:t>
            </w:r>
            <w:r w:rsidRPr="009E1E5C">
              <w:rPr>
                <w:rFonts w:eastAsiaTheme="minorHAnsi"/>
                <w:b/>
                <w:bCs/>
                <w:color w:val="000000"/>
                <w:sz w:val="22"/>
                <w:szCs w:val="22"/>
                <w:lang w:eastAsia="en-US"/>
              </w:rPr>
              <w:br/>
            </w:r>
          </w:p>
          <w:p w:rsidR="00A866C3" w:rsidRDefault="00A866C3" w:rsidP="00A866C3">
            <w:pPr>
              <w:spacing w:after="240"/>
              <w:rPr>
                <w:bCs/>
                <w:color w:val="000000"/>
                <w:sz w:val="22"/>
                <w:szCs w:val="22"/>
              </w:rPr>
            </w:pPr>
            <w:r w:rsidRPr="00B37995">
              <w:rPr>
                <w:bCs/>
                <w:color w:val="000000"/>
                <w:sz w:val="22"/>
                <w:szCs w:val="22"/>
              </w:rPr>
              <w:t xml:space="preserve">Utskottet fortsatte beredningen av yttrande till </w:t>
            </w:r>
            <w:r>
              <w:rPr>
                <w:bCs/>
                <w:color w:val="000000"/>
                <w:sz w:val="22"/>
                <w:szCs w:val="22"/>
              </w:rPr>
              <w:t>utrikes</w:t>
            </w:r>
            <w:r w:rsidRPr="00B37995">
              <w:rPr>
                <w:bCs/>
                <w:color w:val="000000"/>
                <w:sz w:val="22"/>
                <w:szCs w:val="22"/>
              </w:rPr>
              <w:t xml:space="preserve">utskottet över </w:t>
            </w:r>
            <w:r>
              <w:rPr>
                <w:bCs/>
                <w:color w:val="000000"/>
                <w:sz w:val="22"/>
                <w:szCs w:val="22"/>
              </w:rPr>
              <w:t>skrivelse</w:t>
            </w:r>
            <w:r w:rsidRPr="00B37995">
              <w:rPr>
                <w:bCs/>
                <w:color w:val="000000"/>
                <w:sz w:val="22"/>
                <w:szCs w:val="22"/>
              </w:rPr>
              <w:t xml:space="preserve"> </w:t>
            </w:r>
            <w:r w:rsidRPr="00A866C3">
              <w:rPr>
                <w:bCs/>
                <w:color w:val="000000"/>
                <w:sz w:val="22"/>
                <w:szCs w:val="22"/>
              </w:rPr>
              <w:t>2020/21:7 och motioner</w:t>
            </w:r>
            <w:r>
              <w:rPr>
                <w:bCs/>
                <w:color w:val="000000"/>
                <w:sz w:val="22"/>
                <w:szCs w:val="22"/>
              </w:rPr>
              <w:t>.</w:t>
            </w:r>
          </w:p>
          <w:p w:rsidR="00A866C3" w:rsidRDefault="00A866C3" w:rsidP="00A866C3">
            <w:pPr>
              <w:spacing w:after="240"/>
              <w:rPr>
                <w:bCs/>
                <w:color w:val="000000"/>
                <w:sz w:val="22"/>
                <w:szCs w:val="22"/>
              </w:rPr>
            </w:pPr>
            <w:r>
              <w:rPr>
                <w:bCs/>
                <w:color w:val="000000"/>
                <w:sz w:val="22"/>
                <w:szCs w:val="22"/>
              </w:rPr>
              <w:t>Utskottet justerade yttrande 2020/</w:t>
            </w:r>
            <w:proofErr w:type="gramStart"/>
            <w:r>
              <w:rPr>
                <w:bCs/>
                <w:color w:val="000000"/>
                <w:sz w:val="22"/>
                <w:szCs w:val="22"/>
              </w:rPr>
              <w:t>21:MJU</w:t>
            </w:r>
            <w:proofErr w:type="gramEnd"/>
            <w:r>
              <w:rPr>
                <w:bCs/>
                <w:color w:val="000000"/>
                <w:sz w:val="22"/>
                <w:szCs w:val="22"/>
              </w:rPr>
              <w:t xml:space="preserve">6y. </w:t>
            </w:r>
          </w:p>
          <w:p w:rsidR="00A866C3" w:rsidRPr="008C00B7" w:rsidRDefault="00A866C3" w:rsidP="00A866C3">
            <w:pPr>
              <w:rPr>
                <w:snapToGrid w:val="0"/>
                <w:sz w:val="22"/>
                <w:szCs w:val="22"/>
              </w:rPr>
            </w:pPr>
            <w:r w:rsidRPr="008C00B7">
              <w:rPr>
                <w:bCs/>
                <w:color w:val="000000"/>
                <w:sz w:val="22"/>
                <w:szCs w:val="22"/>
              </w:rPr>
              <w:t>M-, SD-,</w:t>
            </w:r>
            <w:r w:rsidR="008C00B7" w:rsidRPr="008C00B7">
              <w:rPr>
                <w:bCs/>
                <w:color w:val="000000"/>
                <w:sz w:val="22"/>
                <w:szCs w:val="22"/>
              </w:rPr>
              <w:t xml:space="preserve"> C-,</w:t>
            </w:r>
            <w:r w:rsidRPr="008C00B7">
              <w:rPr>
                <w:bCs/>
                <w:color w:val="000000"/>
                <w:sz w:val="22"/>
                <w:szCs w:val="22"/>
              </w:rPr>
              <w:t xml:space="preserve"> V- och </w:t>
            </w:r>
            <w:r w:rsidR="008C00B7" w:rsidRPr="008C00B7">
              <w:rPr>
                <w:bCs/>
                <w:color w:val="000000"/>
                <w:sz w:val="22"/>
                <w:szCs w:val="22"/>
              </w:rPr>
              <w:t>L</w:t>
            </w:r>
            <w:r w:rsidRPr="008C00B7">
              <w:rPr>
                <w:bCs/>
                <w:color w:val="000000"/>
                <w:sz w:val="22"/>
                <w:szCs w:val="22"/>
              </w:rPr>
              <w:t>-ledamöterna anmälde avvikande meningar.</w:t>
            </w:r>
          </w:p>
          <w:p w:rsidR="00802BBA" w:rsidRPr="00181BE6" w:rsidRDefault="00802BBA" w:rsidP="00802BBA">
            <w:pPr>
              <w:rPr>
                <w:rFonts w:eastAsiaTheme="minorHAnsi"/>
                <w:b/>
                <w:bCs/>
                <w:color w:val="000000"/>
                <w:sz w:val="22"/>
                <w:szCs w:val="22"/>
                <w:lang w:eastAsia="en-US"/>
              </w:rPr>
            </w:pPr>
          </w:p>
        </w:tc>
      </w:tr>
      <w:tr w:rsidR="00F30C0A" w:rsidRPr="00B40F4D" w:rsidTr="00650687">
        <w:tc>
          <w:tcPr>
            <w:tcW w:w="567" w:type="dxa"/>
          </w:tcPr>
          <w:p w:rsidR="00F30C0A" w:rsidRDefault="00F30C0A" w:rsidP="00650687">
            <w:pPr>
              <w:tabs>
                <w:tab w:val="left" w:pos="1701"/>
              </w:tabs>
              <w:rPr>
                <w:b/>
                <w:snapToGrid w:val="0"/>
                <w:sz w:val="22"/>
                <w:szCs w:val="22"/>
              </w:rPr>
            </w:pPr>
            <w:r>
              <w:rPr>
                <w:b/>
                <w:snapToGrid w:val="0"/>
                <w:sz w:val="22"/>
                <w:szCs w:val="22"/>
              </w:rPr>
              <w:t xml:space="preserve">§ </w:t>
            </w:r>
            <w:r w:rsidR="008C00B7">
              <w:rPr>
                <w:b/>
                <w:snapToGrid w:val="0"/>
                <w:sz w:val="22"/>
                <w:szCs w:val="22"/>
              </w:rPr>
              <w:t>7</w:t>
            </w:r>
          </w:p>
        </w:tc>
        <w:tc>
          <w:tcPr>
            <w:tcW w:w="6946" w:type="dxa"/>
            <w:gridSpan w:val="2"/>
          </w:tcPr>
          <w:p w:rsidR="00F30C0A" w:rsidRDefault="00F30C0A" w:rsidP="00802BBA">
            <w:pPr>
              <w:rPr>
                <w:rFonts w:eastAsiaTheme="minorHAnsi"/>
                <w:b/>
                <w:bCs/>
                <w:color w:val="000000"/>
                <w:sz w:val="22"/>
                <w:szCs w:val="22"/>
                <w:lang w:eastAsia="en-US"/>
              </w:rPr>
            </w:pPr>
            <w:r w:rsidRPr="00F30C0A">
              <w:rPr>
                <w:rFonts w:eastAsiaTheme="minorHAnsi"/>
                <w:b/>
                <w:bCs/>
                <w:color w:val="000000"/>
                <w:sz w:val="22"/>
                <w:szCs w:val="22"/>
                <w:lang w:eastAsia="en-US"/>
              </w:rPr>
              <w:t>Kommissionens förslag om ett allmänt miljöhandlingsprogram för unionen till 2030</w:t>
            </w:r>
          </w:p>
          <w:p w:rsidR="00A866C3" w:rsidRDefault="00A866C3" w:rsidP="00802BBA">
            <w:pPr>
              <w:rPr>
                <w:rFonts w:eastAsiaTheme="minorHAnsi"/>
                <w:b/>
                <w:bCs/>
                <w:color w:val="000000"/>
                <w:sz w:val="22"/>
                <w:szCs w:val="22"/>
                <w:lang w:eastAsia="en-US"/>
              </w:rPr>
            </w:pPr>
          </w:p>
          <w:p w:rsidR="00E572D1" w:rsidRPr="00B51C9C" w:rsidRDefault="00E572D1" w:rsidP="00E572D1">
            <w:pPr>
              <w:tabs>
                <w:tab w:val="left" w:pos="1701"/>
              </w:tabs>
              <w:rPr>
                <w:snapToGrid w:val="0"/>
                <w:sz w:val="22"/>
                <w:szCs w:val="22"/>
              </w:rPr>
            </w:pPr>
            <w:r w:rsidRPr="003B73C5">
              <w:rPr>
                <w:snapToGrid w:val="0"/>
                <w:sz w:val="22"/>
                <w:szCs w:val="22"/>
              </w:rPr>
              <w:t xml:space="preserve">Utskottet </w:t>
            </w:r>
            <w:r>
              <w:rPr>
                <w:snapToGrid w:val="0"/>
                <w:sz w:val="22"/>
                <w:szCs w:val="22"/>
              </w:rPr>
              <w:t xml:space="preserve">fortsatte </w:t>
            </w:r>
            <w:r w:rsidRPr="003B73C5">
              <w:rPr>
                <w:snapToGrid w:val="0"/>
                <w:sz w:val="22"/>
                <w:szCs w:val="22"/>
              </w:rPr>
              <w:t xml:space="preserve">subsidiaritetsprövningen av </w:t>
            </w:r>
            <w:proofErr w:type="gramStart"/>
            <w:r w:rsidRPr="003B73C5">
              <w:rPr>
                <w:bCs/>
                <w:color w:val="000000"/>
                <w:sz w:val="22"/>
                <w:szCs w:val="22"/>
              </w:rPr>
              <w:t>COM(</w:t>
            </w:r>
            <w:proofErr w:type="gramEnd"/>
            <w:r w:rsidRPr="003B73C5">
              <w:rPr>
                <w:bCs/>
                <w:color w:val="000000"/>
                <w:sz w:val="22"/>
                <w:szCs w:val="22"/>
              </w:rPr>
              <w:t xml:space="preserve">2020) </w:t>
            </w:r>
            <w:r>
              <w:rPr>
                <w:bCs/>
                <w:color w:val="000000"/>
                <w:sz w:val="22"/>
                <w:szCs w:val="22"/>
              </w:rPr>
              <w:t>652</w:t>
            </w:r>
            <w:r w:rsidRPr="003B73C5">
              <w:rPr>
                <w:bCs/>
                <w:color w:val="000000"/>
                <w:sz w:val="22"/>
                <w:szCs w:val="22"/>
              </w:rPr>
              <w:t>.</w:t>
            </w:r>
            <w:r w:rsidRPr="003B73C5">
              <w:rPr>
                <w:snapToGrid w:val="0"/>
                <w:sz w:val="22"/>
                <w:szCs w:val="22"/>
              </w:rPr>
              <w:br/>
            </w:r>
            <w:r w:rsidRPr="003B73C5">
              <w:rPr>
                <w:snapToGrid w:val="0"/>
                <w:sz w:val="22"/>
                <w:szCs w:val="22"/>
              </w:rPr>
              <w:br/>
            </w:r>
            <w:r w:rsidRPr="000C0A63">
              <w:rPr>
                <w:snapToGrid w:val="0"/>
                <w:sz w:val="22"/>
                <w:szCs w:val="22"/>
              </w:rPr>
              <w:t>Utskottet ansåg att förslaget inte strider mot subsidiaritetsprincipen.</w:t>
            </w:r>
            <w:r w:rsidRPr="003B73C5">
              <w:rPr>
                <w:snapToGrid w:val="0"/>
                <w:sz w:val="22"/>
                <w:szCs w:val="22"/>
              </w:rPr>
              <w:br/>
            </w:r>
            <w:r w:rsidRPr="003B73C5">
              <w:rPr>
                <w:snapToGrid w:val="0"/>
                <w:sz w:val="22"/>
                <w:szCs w:val="22"/>
              </w:rPr>
              <w:br/>
            </w:r>
            <w:r w:rsidRPr="00B51C9C">
              <w:rPr>
                <w:snapToGrid w:val="0"/>
                <w:sz w:val="22"/>
                <w:szCs w:val="22"/>
              </w:rPr>
              <w:t>Denna paragraf förklarades omedelbart justerad.</w:t>
            </w:r>
          </w:p>
          <w:p w:rsidR="00F30C0A" w:rsidRPr="009E1E5C" w:rsidRDefault="00F30C0A" w:rsidP="00802BBA">
            <w:pPr>
              <w:rPr>
                <w:rFonts w:eastAsiaTheme="minorHAnsi"/>
                <w:b/>
                <w:bCs/>
                <w:color w:val="000000"/>
                <w:sz w:val="22"/>
                <w:szCs w:val="22"/>
                <w:lang w:eastAsia="en-US"/>
              </w:rPr>
            </w:pPr>
          </w:p>
        </w:tc>
      </w:tr>
      <w:tr w:rsidR="00802BBA" w:rsidRPr="00B40F4D" w:rsidTr="00650687">
        <w:tc>
          <w:tcPr>
            <w:tcW w:w="567" w:type="dxa"/>
          </w:tcPr>
          <w:p w:rsidR="00802BBA" w:rsidRDefault="001F0C5A" w:rsidP="00650687">
            <w:pPr>
              <w:tabs>
                <w:tab w:val="left" w:pos="1701"/>
              </w:tabs>
              <w:rPr>
                <w:b/>
                <w:snapToGrid w:val="0"/>
                <w:sz w:val="22"/>
                <w:szCs w:val="22"/>
              </w:rPr>
            </w:pPr>
            <w:r>
              <w:rPr>
                <w:b/>
                <w:snapToGrid w:val="0"/>
                <w:sz w:val="22"/>
                <w:szCs w:val="22"/>
              </w:rPr>
              <w:t xml:space="preserve">§ </w:t>
            </w:r>
            <w:r w:rsidR="008C00B7">
              <w:rPr>
                <w:b/>
                <w:snapToGrid w:val="0"/>
                <w:sz w:val="22"/>
                <w:szCs w:val="22"/>
              </w:rPr>
              <w:t>8</w:t>
            </w:r>
          </w:p>
        </w:tc>
        <w:tc>
          <w:tcPr>
            <w:tcW w:w="6946" w:type="dxa"/>
            <w:gridSpan w:val="2"/>
          </w:tcPr>
          <w:p w:rsidR="00802BBA" w:rsidRDefault="001F0C5A" w:rsidP="00802BBA">
            <w:pPr>
              <w:rPr>
                <w:rFonts w:eastAsiaTheme="minorHAnsi"/>
                <w:b/>
                <w:bCs/>
                <w:color w:val="000000"/>
                <w:sz w:val="22"/>
                <w:szCs w:val="22"/>
                <w:lang w:eastAsia="en-US"/>
              </w:rPr>
            </w:pPr>
            <w:r>
              <w:rPr>
                <w:rFonts w:eastAsiaTheme="minorHAnsi"/>
                <w:b/>
                <w:bCs/>
                <w:color w:val="000000"/>
                <w:sz w:val="22"/>
                <w:szCs w:val="22"/>
                <w:lang w:eastAsia="en-US"/>
              </w:rPr>
              <w:t>Inkomna EU-dokument</w:t>
            </w:r>
          </w:p>
          <w:p w:rsidR="001F0C5A" w:rsidRDefault="001F0C5A" w:rsidP="00802BBA">
            <w:pPr>
              <w:rPr>
                <w:rFonts w:eastAsiaTheme="minorHAnsi"/>
                <w:b/>
                <w:bCs/>
                <w:color w:val="000000"/>
                <w:sz w:val="22"/>
                <w:szCs w:val="22"/>
                <w:lang w:eastAsia="en-US"/>
              </w:rPr>
            </w:pPr>
          </w:p>
          <w:p w:rsidR="00E572D1" w:rsidRPr="0055255C" w:rsidRDefault="00E572D1" w:rsidP="00E572D1">
            <w:pPr>
              <w:tabs>
                <w:tab w:val="left" w:pos="1701"/>
              </w:tabs>
              <w:rPr>
                <w:snapToGrid w:val="0"/>
                <w:sz w:val="22"/>
                <w:szCs w:val="22"/>
              </w:rPr>
            </w:pPr>
            <w:r w:rsidRPr="0055255C">
              <w:rPr>
                <w:snapToGrid w:val="0"/>
                <w:sz w:val="22"/>
                <w:szCs w:val="22"/>
              </w:rPr>
              <w:t xml:space="preserve">Inkomna EU-dokument m.m. enligt bilaga </w:t>
            </w:r>
            <w:r w:rsidRPr="005356E9">
              <w:rPr>
                <w:snapToGrid w:val="0"/>
                <w:sz w:val="22"/>
                <w:szCs w:val="22"/>
              </w:rPr>
              <w:t>4</w:t>
            </w:r>
            <w:r w:rsidRPr="0055255C">
              <w:rPr>
                <w:snapToGrid w:val="0"/>
                <w:sz w:val="22"/>
                <w:szCs w:val="22"/>
              </w:rPr>
              <w:t xml:space="preserve"> anmäldes.</w:t>
            </w:r>
          </w:p>
          <w:p w:rsidR="00E572D1" w:rsidRPr="0055255C" w:rsidRDefault="00E572D1" w:rsidP="00E572D1">
            <w:pPr>
              <w:tabs>
                <w:tab w:val="left" w:pos="1701"/>
              </w:tabs>
              <w:rPr>
                <w:snapToGrid w:val="0"/>
                <w:sz w:val="22"/>
                <w:szCs w:val="22"/>
              </w:rPr>
            </w:pPr>
          </w:p>
          <w:p w:rsidR="00E572D1" w:rsidRPr="0055255C" w:rsidRDefault="00E572D1" w:rsidP="00E572D1">
            <w:pPr>
              <w:tabs>
                <w:tab w:val="left" w:pos="1701"/>
              </w:tabs>
              <w:rPr>
                <w:snapToGrid w:val="0"/>
                <w:sz w:val="22"/>
                <w:szCs w:val="22"/>
              </w:rPr>
            </w:pPr>
            <w:r w:rsidRPr="00C325DF">
              <w:rPr>
                <w:snapToGrid w:val="0"/>
                <w:sz w:val="22"/>
                <w:szCs w:val="22"/>
              </w:rPr>
              <w:t>Utskottet beslutade enligt 7 kap. 12 § Riksdagsordningen att begära överläggning med regeringen, Miljödepartementet, om</w:t>
            </w:r>
          </w:p>
          <w:p w:rsidR="00E572D1" w:rsidRPr="0055255C" w:rsidRDefault="00E572D1" w:rsidP="00E572D1">
            <w:pPr>
              <w:tabs>
                <w:tab w:val="left" w:pos="1701"/>
              </w:tabs>
              <w:rPr>
                <w:snapToGrid w:val="0"/>
                <w:sz w:val="22"/>
                <w:szCs w:val="22"/>
              </w:rPr>
            </w:pPr>
          </w:p>
          <w:p w:rsidR="00E572D1" w:rsidRPr="00FD74FA" w:rsidRDefault="00E572D1" w:rsidP="00E572D1">
            <w:pPr>
              <w:rPr>
                <w:bCs/>
                <w:sz w:val="22"/>
                <w:szCs w:val="22"/>
              </w:rPr>
            </w:pPr>
            <w:proofErr w:type="gramStart"/>
            <w:r w:rsidRPr="00FD74FA">
              <w:rPr>
                <w:sz w:val="22"/>
                <w:szCs w:val="22"/>
              </w:rPr>
              <w:t>COM(</w:t>
            </w:r>
            <w:proofErr w:type="gramEnd"/>
            <w:r w:rsidRPr="00FD74FA">
              <w:rPr>
                <w:sz w:val="22"/>
                <w:szCs w:val="22"/>
              </w:rPr>
              <w:t xml:space="preserve">2020) 652 </w:t>
            </w:r>
            <w:r w:rsidRPr="00765986">
              <w:rPr>
                <w:sz w:val="22"/>
                <w:szCs w:val="22"/>
              </w:rPr>
              <w:t>Förslag till Europaparlamentets och rådets beslut om ett allmänt miljöhandlingsprogram för unionen till 2030</w:t>
            </w:r>
          </w:p>
          <w:p w:rsidR="00E572D1" w:rsidRDefault="00E572D1" w:rsidP="00E572D1">
            <w:pPr>
              <w:tabs>
                <w:tab w:val="left" w:pos="1701"/>
              </w:tabs>
              <w:rPr>
                <w:snapToGrid w:val="0"/>
                <w:sz w:val="22"/>
                <w:szCs w:val="22"/>
              </w:rPr>
            </w:pPr>
          </w:p>
          <w:p w:rsidR="00E572D1" w:rsidRPr="0055255C" w:rsidRDefault="00E572D1" w:rsidP="00E572D1">
            <w:pPr>
              <w:tabs>
                <w:tab w:val="left" w:pos="1701"/>
              </w:tabs>
              <w:rPr>
                <w:snapToGrid w:val="0"/>
                <w:sz w:val="22"/>
                <w:szCs w:val="22"/>
              </w:rPr>
            </w:pPr>
            <w:r w:rsidRPr="000B15AD">
              <w:rPr>
                <w:snapToGrid w:val="0"/>
                <w:sz w:val="22"/>
                <w:szCs w:val="22"/>
              </w:rPr>
              <w:t>Övriga EU-dokument lades till handlingarna.</w:t>
            </w:r>
          </w:p>
          <w:p w:rsidR="00E572D1" w:rsidRPr="0055255C" w:rsidRDefault="00E572D1" w:rsidP="00E572D1">
            <w:pPr>
              <w:tabs>
                <w:tab w:val="left" w:pos="1701"/>
              </w:tabs>
              <w:rPr>
                <w:snapToGrid w:val="0"/>
                <w:sz w:val="22"/>
                <w:szCs w:val="22"/>
              </w:rPr>
            </w:pPr>
          </w:p>
          <w:p w:rsidR="00E572D1" w:rsidRDefault="00E572D1" w:rsidP="00E572D1">
            <w:pPr>
              <w:tabs>
                <w:tab w:val="left" w:pos="1701"/>
              </w:tabs>
              <w:rPr>
                <w:sz w:val="22"/>
                <w:szCs w:val="22"/>
              </w:rPr>
            </w:pPr>
            <w:r w:rsidRPr="0055255C">
              <w:rPr>
                <w:sz w:val="22"/>
                <w:szCs w:val="22"/>
              </w:rPr>
              <w:t>Denna paragraf förklarades omedelbart justerad.</w:t>
            </w:r>
          </w:p>
          <w:p w:rsidR="000F1EC2" w:rsidRPr="0055255C" w:rsidRDefault="000F1EC2" w:rsidP="00E572D1">
            <w:pPr>
              <w:tabs>
                <w:tab w:val="left" w:pos="1701"/>
              </w:tabs>
              <w:rPr>
                <w:snapToGrid w:val="0"/>
                <w:sz w:val="22"/>
                <w:szCs w:val="22"/>
              </w:rPr>
            </w:pPr>
          </w:p>
          <w:p w:rsidR="0055550E" w:rsidRPr="009E1E5C" w:rsidRDefault="0055550E" w:rsidP="00802BBA">
            <w:pPr>
              <w:rPr>
                <w:rFonts w:eastAsiaTheme="minorHAnsi"/>
                <w:b/>
                <w:bCs/>
                <w:color w:val="000000"/>
                <w:sz w:val="22"/>
                <w:szCs w:val="22"/>
                <w:lang w:eastAsia="en-US"/>
              </w:rPr>
            </w:pPr>
          </w:p>
        </w:tc>
      </w:tr>
      <w:tr w:rsidR="008C00B7" w:rsidRPr="00D97B23" w:rsidTr="008B490A">
        <w:tc>
          <w:tcPr>
            <w:tcW w:w="567" w:type="dxa"/>
          </w:tcPr>
          <w:p w:rsidR="008C00B7" w:rsidRPr="00D97B23" w:rsidRDefault="008C00B7" w:rsidP="008B490A">
            <w:pPr>
              <w:tabs>
                <w:tab w:val="left" w:pos="1701"/>
              </w:tabs>
              <w:rPr>
                <w:b/>
                <w:snapToGrid w:val="0"/>
                <w:sz w:val="22"/>
                <w:szCs w:val="22"/>
              </w:rPr>
            </w:pPr>
            <w:r w:rsidRPr="00D97B23">
              <w:rPr>
                <w:b/>
                <w:snapToGrid w:val="0"/>
                <w:sz w:val="22"/>
                <w:szCs w:val="22"/>
              </w:rPr>
              <w:lastRenderedPageBreak/>
              <w:t>§ 9</w:t>
            </w:r>
          </w:p>
          <w:p w:rsidR="008C00B7" w:rsidRPr="00D97B23" w:rsidRDefault="008C00B7" w:rsidP="008B490A">
            <w:pPr>
              <w:tabs>
                <w:tab w:val="left" w:pos="1701"/>
              </w:tabs>
              <w:rPr>
                <w:b/>
                <w:snapToGrid w:val="0"/>
                <w:sz w:val="22"/>
                <w:szCs w:val="22"/>
              </w:rPr>
            </w:pPr>
          </w:p>
        </w:tc>
        <w:tc>
          <w:tcPr>
            <w:tcW w:w="6946" w:type="dxa"/>
            <w:gridSpan w:val="2"/>
          </w:tcPr>
          <w:p w:rsidR="008C00B7" w:rsidRDefault="008C00B7" w:rsidP="008B490A">
            <w:pPr>
              <w:autoSpaceDE w:val="0"/>
              <w:autoSpaceDN w:val="0"/>
              <w:rPr>
                <w:b/>
                <w:color w:val="000000"/>
                <w:sz w:val="22"/>
                <w:szCs w:val="22"/>
              </w:rPr>
            </w:pPr>
            <w:r w:rsidRPr="008C00B7">
              <w:rPr>
                <w:b/>
                <w:color w:val="000000"/>
                <w:sz w:val="22"/>
                <w:szCs w:val="22"/>
              </w:rPr>
              <w:t>Information och överläggning om taxonomi</w:t>
            </w:r>
          </w:p>
          <w:p w:rsidR="008C00B7" w:rsidRPr="008C00B7" w:rsidRDefault="008C00B7" w:rsidP="008B490A">
            <w:pPr>
              <w:autoSpaceDE w:val="0"/>
              <w:autoSpaceDN w:val="0"/>
              <w:rPr>
                <w:b/>
                <w:color w:val="000000"/>
                <w:sz w:val="22"/>
                <w:szCs w:val="22"/>
              </w:rPr>
            </w:pPr>
          </w:p>
          <w:p w:rsidR="008C00B7" w:rsidRPr="00D97B23" w:rsidRDefault="008C00B7" w:rsidP="008C00B7">
            <w:pPr>
              <w:autoSpaceDE w:val="0"/>
              <w:autoSpaceDN w:val="0"/>
              <w:rPr>
                <w:sz w:val="22"/>
                <w:szCs w:val="22"/>
              </w:rPr>
            </w:pPr>
            <w:r>
              <w:rPr>
                <w:color w:val="000000"/>
                <w:sz w:val="22"/>
                <w:szCs w:val="22"/>
              </w:rPr>
              <w:t>Kanslichefen anmälde att utskottets ledamöter</w:t>
            </w:r>
            <w:r w:rsidRPr="008C00B7">
              <w:rPr>
                <w:color w:val="000000"/>
                <w:sz w:val="22"/>
                <w:szCs w:val="22"/>
              </w:rPr>
              <w:t xml:space="preserve"> erbjuds att delta dels vid </w:t>
            </w:r>
            <w:r>
              <w:rPr>
                <w:color w:val="000000"/>
                <w:sz w:val="22"/>
                <w:szCs w:val="22"/>
              </w:rPr>
              <w:t>f</w:t>
            </w:r>
            <w:r w:rsidRPr="008C00B7">
              <w:rPr>
                <w:color w:val="000000"/>
                <w:sz w:val="22"/>
                <w:szCs w:val="22"/>
              </w:rPr>
              <w:t>inansutskottets sammanträde den 8 december 2020 kl. 11.00 för information om taxonomi av statssekreterare Ulf Holm</w:t>
            </w:r>
            <w:r>
              <w:rPr>
                <w:color w:val="000000"/>
                <w:sz w:val="22"/>
                <w:szCs w:val="22"/>
              </w:rPr>
              <w:t xml:space="preserve">, dels vid finansutskottets sammanträde den 15 december 2020 kl. 11.30 vid </w:t>
            </w:r>
            <w:r w:rsidRPr="00D97B23">
              <w:rPr>
                <w:color w:val="000000"/>
                <w:sz w:val="22"/>
                <w:szCs w:val="22"/>
              </w:rPr>
              <w:t>överläggning</w:t>
            </w:r>
            <w:r>
              <w:rPr>
                <w:color w:val="000000"/>
                <w:sz w:val="22"/>
                <w:szCs w:val="22"/>
              </w:rPr>
              <w:t xml:space="preserve"> om taxonomi med </w:t>
            </w:r>
            <w:r w:rsidRPr="00D97B23">
              <w:rPr>
                <w:color w:val="000000"/>
                <w:sz w:val="22"/>
                <w:szCs w:val="22"/>
              </w:rPr>
              <w:t xml:space="preserve">statsrådet Per Bolund. </w:t>
            </w:r>
            <w:r>
              <w:rPr>
                <w:color w:val="000000"/>
                <w:sz w:val="22"/>
                <w:szCs w:val="22"/>
              </w:rPr>
              <w:t xml:space="preserve">Sammanträdena sker via telefon. </w:t>
            </w:r>
            <w:r w:rsidRPr="002A7B46">
              <w:rPr>
                <w:color w:val="000000"/>
                <w:sz w:val="22"/>
                <w:szCs w:val="22"/>
              </w:rPr>
              <w:t>Inga möjligheter finns för utskottets ledamöter att ställa frågor.</w:t>
            </w:r>
            <w:r>
              <w:rPr>
                <w:color w:val="000000"/>
                <w:sz w:val="22"/>
                <w:szCs w:val="22"/>
              </w:rPr>
              <w:t xml:space="preserve"> </w:t>
            </w:r>
          </w:p>
          <w:p w:rsidR="008C00B7" w:rsidRPr="00D97B23" w:rsidRDefault="008C00B7" w:rsidP="008B490A">
            <w:pPr>
              <w:rPr>
                <w:rFonts w:eastAsiaTheme="minorHAnsi"/>
                <w:b/>
                <w:bCs/>
                <w:color w:val="000000"/>
                <w:sz w:val="22"/>
                <w:szCs w:val="22"/>
                <w:lang w:eastAsia="en-US"/>
              </w:rPr>
            </w:pPr>
          </w:p>
        </w:tc>
      </w:tr>
      <w:tr w:rsidR="008C00B7" w:rsidRPr="00F30C0A" w:rsidTr="008B490A">
        <w:tc>
          <w:tcPr>
            <w:tcW w:w="567" w:type="dxa"/>
          </w:tcPr>
          <w:p w:rsidR="008C00B7" w:rsidRPr="00F30C0A" w:rsidRDefault="008C00B7" w:rsidP="008B490A">
            <w:pPr>
              <w:tabs>
                <w:tab w:val="left" w:pos="1701"/>
              </w:tabs>
              <w:rPr>
                <w:b/>
                <w:snapToGrid w:val="0"/>
                <w:sz w:val="22"/>
                <w:szCs w:val="22"/>
              </w:rPr>
            </w:pPr>
            <w:r w:rsidRPr="00B40F4D">
              <w:rPr>
                <w:b/>
                <w:snapToGrid w:val="0"/>
                <w:sz w:val="22"/>
                <w:szCs w:val="22"/>
              </w:rPr>
              <w:t xml:space="preserve">§ </w:t>
            </w:r>
            <w:r>
              <w:rPr>
                <w:b/>
                <w:snapToGrid w:val="0"/>
                <w:sz w:val="22"/>
                <w:szCs w:val="22"/>
              </w:rPr>
              <w:t>10</w:t>
            </w:r>
          </w:p>
        </w:tc>
        <w:tc>
          <w:tcPr>
            <w:tcW w:w="6946" w:type="dxa"/>
            <w:gridSpan w:val="2"/>
          </w:tcPr>
          <w:p w:rsidR="008C00B7" w:rsidRDefault="008C00B7" w:rsidP="008B490A">
            <w:pPr>
              <w:rPr>
                <w:rFonts w:eastAsiaTheme="minorHAnsi"/>
                <w:b/>
                <w:bCs/>
                <w:color w:val="000000"/>
                <w:sz w:val="22"/>
                <w:szCs w:val="22"/>
                <w:lang w:eastAsia="en-US"/>
              </w:rPr>
            </w:pPr>
            <w:r w:rsidRPr="00F30C0A">
              <w:rPr>
                <w:rFonts w:eastAsiaTheme="minorHAnsi"/>
                <w:b/>
                <w:bCs/>
                <w:color w:val="000000"/>
                <w:sz w:val="22"/>
                <w:szCs w:val="22"/>
                <w:lang w:eastAsia="en-US"/>
              </w:rPr>
              <w:t>Agenda 2030</w:t>
            </w:r>
          </w:p>
          <w:p w:rsidR="008C00B7" w:rsidRDefault="008C00B7" w:rsidP="008B490A">
            <w:pPr>
              <w:rPr>
                <w:rFonts w:eastAsiaTheme="minorHAnsi"/>
                <w:b/>
                <w:bCs/>
                <w:color w:val="000000"/>
                <w:sz w:val="22"/>
                <w:szCs w:val="22"/>
                <w:lang w:eastAsia="en-US"/>
              </w:rPr>
            </w:pPr>
          </w:p>
          <w:p w:rsidR="008C00B7" w:rsidRPr="00650687" w:rsidRDefault="008C00B7" w:rsidP="008B490A">
            <w:pPr>
              <w:rPr>
                <w:sz w:val="22"/>
                <w:szCs w:val="22"/>
              </w:rPr>
            </w:pPr>
            <w:r w:rsidRPr="00650687">
              <w:rPr>
                <w:sz w:val="22"/>
                <w:szCs w:val="22"/>
              </w:rPr>
              <w:t>Kanslichefen vid Agenda 2030-kansliet, Emma Sterky, och st</w:t>
            </w:r>
            <w:r>
              <w:rPr>
                <w:sz w:val="22"/>
                <w:szCs w:val="22"/>
              </w:rPr>
              <w:t>at</w:t>
            </w:r>
            <w:r w:rsidRPr="003D1BF2">
              <w:rPr>
                <w:sz w:val="22"/>
                <w:szCs w:val="22"/>
              </w:rPr>
              <w:t>s</w:t>
            </w:r>
            <w:r>
              <w:rPr>
                <w:sz w:val="22"/>
                <w:szCs w:val="22"/>
              </w:rPr>
              <w:t>sekreterare</w:t>
            </w:r>
            <w:r w:rsidRPr="003D1BF2">
              <w:rPr>
                <w:sz w:val="22"/>
                <w:szCs w:val="22"/>
              </w:rPr>
              <w:t xml:space="preserve"> Eva Svedling</w:t>
            </w:r>
            <w:r>
              <w:rPr>
                <w:sz w:val="22"/>
                <w:szCs w:val="22"/>
              </w:rPr>
              <w:t>, Miljödepartementet,</w:t>
            </w:r>
            <w:r w:rsidRPr="003D1BF2">
              <w:rPr>
                <w:sz w:val="22"/>
                <w:szCs w:val="22"/>
              </w:rPr>
              <w:t xml:space="preserve"> </w:t>
            </w:r>
            <w:r>
              <w:rPr>
                <w:sz w:val="22"/>
                <w:szCs w:val="22"/>
              </w:rPr>
              <w:t xml:space="preserve">gav en </w:t>
            </w:r>
            <w:r w:rsidRPr="00650687">
              <w:rPr>
                <w:sz w:val="22"/>
                <w:szCs w:val="22"/>
              </w:rPr>
              <w:t>gemensam presentation och nulägesbeskrivning av det pågående arbetet med att genomföra agenda 2030 och de globala målen för hållbar utveckling.</w:t>
            </w:r>
          </w:p>
          <w:p w:rsidR="008C00B7" w:rsidRPr="00F30C0A" w:rsidRDefault="008C00B7" w:rsidP="008B490A">
            <w:pPr>
              <w:rPr>
                <w:b/>
                <w:sz w:val="22"/>
                <w:szCs w:val="22"/>
              </w:rPr>
            </w:pPr>
          </w:p>
        </w:tc>
      </w:tr>
      <w:tr w:rsidR="003157FE" w:rsidRPr="00D97B23" w:rsidTr="00650687">
        <w:tc>
          <w:tcPr>
            <w:tcW w:w="567" w:type="dxa"/>
          </w:tcPr>
          <w:p w:rsidR="003157FE" w:rsidRPr="00D97B23" w:rsidRDefault="003157FE" w:rsidP="00650687">
            <w:pPr>
              <w:tabs>
                <w:tab w:val="left" w:pos="1701"/>
              </w:tabs>
              <w:rPr>
                <w:b/>
                <w:snapToGrid w:val="0"/>
                <w:sz w:val="22"/>
                <w:szCs w:val="22"/>
              </w:rPr>
            </w:pPr>
            <w:r>
              <w:rPr>
                <w:b/>
                <w:snapToGrid w:val="0"/>
                <w:sz w:val="22"/>
                <w:szCs w:val="22"/>
              </w:rPr>
              <w:t>§ 1</w:t>
            </w:r>
            <w:r w:rsidR="008C00B7">
              <w:rPr>
                <w:b/>
                <w:snapToGrid w:val="0"/>
                <w:sz w:val="22"/>
                <w:szCs w:val="22"/>
              </w:rPr>
              <w:t>1</w:t>
            </w:r>
          </w:p>
        </w:tc>
        <w:tc>
          <w:tcPr>
            <w:tcW w:w="6946" w:type="dxa"/>
            <w:gridSpan w:val="2"/>
          </w:tcPr>
          <w:p w:rsidR="003157FE" w:rsidRDefault="003157FE" w:rsidP="003157FE">
            <w:pPr>
              <w:autoSpaceDE w:val="0"/>
              <w:autoSpaceDN w:val="0"/>
              <w:rPr>
                <w:b/>
                <w:color w:val="000000"/>
                <w:sz w:val="22"/>
                <w:szCs w:val="22"/>
              </w:rPr>
            </w:pPr>
            <w:r w:rsidRPr="00D97B23">
              <w:rPr>
                <w:b/>
                <w:color w:val="000000"/>
                <w:sz w:val="22"/>
                <w:szCs w:val="22"/>
              </w:rPr>
              <w:t>Vissa planeringsfrågor</w:t>
            </w:r>
          </w:p>
          <w:p w:rsidR="008C00B7" w:rsidRDefault="008C00B7" w:rsidP="003157FE">
            <w:pPr>
              <w:autoSpaceDE w:val="0"/>
              <w:autoSpaceDN w:val="0"/>
              <w:rPr>
                <w:b/>
                <w:color w:val="000000"/>
                <w:sz w:val="22"/>
                <w:szCs w:val="22"/>
              </w:rPr>
            </w:pPr>
          </w:p>
          <w:p w:rsidR="003157FE" w:rsidRDefault="003157FE" w:rsidP="003157FE">
            <w:pPr>
              <w:autoSpaceDE w:val="0"/>
              <w:autoSpaceDN w:val="0"/>
              <w:rPr>
                <w:color w:val="000000"/>
                <w:sz w:val="22"/>
                <w:szCs w:val="22"/>
              </w:rPr>
            </w:pPr>
            <w:r>
              <w:rPr>
                <w:color w:val="000000"/>
                <w:sz w:val="22"/>
                <w:szCs w:val="22"/>
              </w:rPr>
              <w:t xml:space="preserve">Kanslichefen anmälde att </w:t>
            </w:r>
          </w:p>
          <w:p w:rsidR="003157FE" w:rsidRDefault="008C00B7" w:rsidP="003157FE">
            <w:pPr>
              <w:pStyle w:val="Liststycke"/>
              <w:numPr>
                <w:ilvl w:val="0"/>
                <w:numId w:val="5"/>
              </w:numPr>
              <w:autoSpaceDE w:val="0"/>
              <w:autoSpaceDN w:val="0"/>
              <w:rPr>
                <w:color w:val="000000"/>
                <w:sz w:val="22"/>
                <w:szCs w:val="22"/>
              </w:rPr>
            </w:pPr>
            <w:r w:rsidRPr="008C00B7">
              <w:rPr>
                <w:color w:val="000000"/>
                <w:sz w:val="22"/>
                <w:szCs w:val="22"/>
              </w:rPr>
              <w:t>utskottets sammanträde tisdag</w:t>
            </w:r>
            <w:r>
              <w:rPr>
                <w:color w:val="000000"/>
                <w:sz w:val="22"/>
                <w:szCs w:val="22"/>
              </w:rPr>
              <w:t>en</w:t>
            </w:r>
            <w:r w:rsidRPr="008C00B7">
              <w:rPr>
                <w:color w:val="000000"/>
                <w:sz w:val="22"/>
                <w:szCs w:val="22"/>
              </w:rPr>
              <w:t xml:space="preserve"> den </w:t>
            </w:r>
            <w:r w:rsidR="003157FE" w:rsidRPr="008C00B7">
              <w:rPr>
                <w:color w:val="000000"/>
                <w:sz w:val="22"/>
                <w:szCs w:val="22"/>
              </w:rPr>
              <w:t xml:space="preserve">8 december </w:t>
            </w:r>
            <w:r>
              <w:rPr>
                <w:color w:val="000000"/>
                <w:sz w:val="22"/>
                <w:szCs w:val="22"/>
              </w:rPr>
              <w:t xml:space="preserve">2020 kl. 11.00 </w:t>
            </w:r>
            <w:r w:rsidR="003157FE" w:rsidRPr="008C00B7">
              <w:rPr>
                <w:color w:val="000000"/>
                <w:sz w:val="22"/>
                <w:szCs w:val="22"/>
              </w:rPr>
              <w:t>ställs in</w:t>
            </w:r>
            <w:r w:rsidRPr="008C00B7">
              <w:rPr>
                <w:color w:val="000000"/>
                <w:sz w:val="22"/>
                <w:szCs w:val="22"/>
              </w:rPr>
              <w:t>,</w:t>
            </w:r>
          </w:p>
          <w:p w:rsidR="003157FE" w:rsidRDefault="008C00B7" w:rsidP="003157FE">
            <w:pPr>
              <w:pStyle w:val="Liststycke"/>
              <w:numPr>
                <w:ilvl w:val="0"/>
                <w:numId w:val="5"/>
              </w:numPr>
              <w:autoSpaceDE w:val="0"/>
              <w:autoSpaceDN w:val="0"/>
              <w:rPr>
                <w:color w:val="000000"/>
                <w:sz w:val="22"/>
                <w:szCs w:val="22"/>
              </w:rPr>
            </w:pPr>
            <w:r w:rsidRPr="008C00B7">
              <w:rPr>
                <w:color w:val="000000"/>
                <w:sz w:val="22"/>
                <w:szCs w:val="22"/>
              </w:rPr>
              <w:t>utskottets sammanträde t</w:t>
            </w:r>
            <w:r>
              <w:rPr>
                <w:color w:val="000000"/>
                <w:sz w:val="22"/>
                <w:szCs w:val="22"/>
              </w:rPr>
              <w:t>or</w:t>
            </w:r>
            <w:r w:rsidRPr="008C00B7">
              <w:rPr>
                <w:color w:val="000000"/>
                <w:sz w:val="22"/>
                <w:szCs w:val="22"/>
              </w:rPr>
              <w:t>sdag</w:t>
            </w:r>
            <w:r>
              <w:rPr>
                <w:color w:val="000000"/>
                <w:sz w:val="22"/>
                <w:szCs w:val="22"/>
              </w:rPr>
              <w:t>en</w:t>
            </w:r>
            <w:r w:rsidRPr="008C00B7">
              <w:rPr>
                <w:color w:val="000000"/>
                <w:sz w:val="22"/>
                <w:szCs w:val="22"/>
              </w:rPr>
              <w:t xml:space="preserve"> </w:t>
            </w:r>
            <w:r w:rsidR="003157FE" w:rsidRPr="008C00B7">
              <w:rPr>
                <w:color w:val="000000"/>
                <w:sz w:val="22"/>
                <w:szCs w:val="22"/>
              </w:rPr>
              <w:t xml:space="preserve">10 december </w:t>
            </w:r>
            <w:r>
              <w:rPr>
                <w:color w:val="000000"/>
                <w:sz w:val="22"/>
                <w:szCs w:val="22"/>
              </w:rPr>
              <w:t xml:space="preserve">2020 börjar </w:t>
            </w:r>
            <w:r w:rsidR="003157FE" w:rsidRPr="008C00B7">
              <w:rPr>
                <w:color w:val="000000"/>
                <w:sz w:val="22"/>
                <w:szCs w:val="22"/>
              </w:rPr>
              <w:t>kl. 07.30</w:t>
            </w:r>
            <w:r>
              <w:rPr>
                <w:color w:val="000000"/>
                <w:sz w:val="22"/>
                <w:szCs w:val="22"/>
              </w:rPr>
              <w:t>,</w:t>
            </w:r>
          </w:p>
          <w:p w:rsidR="003157FE" w:rsidRPr="00F52764" w:rsidRDefault="008C00B7" w:rsidP="00F52764">
            <w:pPr>
              <w:pStyle w:val="Liststycke"/>
              <w:numPr>
                <w:ilvl w:val="0"/>
                <w:numId w:val="5"/>
              </w:numPr>
              <w:autoSpaceDE w:val="0"/>
              <w:autoSpaceDN w:val="0"/>
              <w:rPr>
                <w:b/>
                <w:color w:val="000000"/>
                <w:sz w:val="22"/>
                <w:szCs w:val="22"/>
              </w:rPr>
            </w:pPr>
            <w:r w:rsidRPr="008C00B7">
              <w:rPr>
                <w:color w:val="000000"/>
                <w:sz w:val="22"/>
                <w:szCs w:val="22"/>
              </w:rPr>
              <w:t>utskottets sammanträde tisdag</w:t>
            </w:r>
            <w:r>
              <w:rPr>
                <w:color w:val="000000"/>
                <w:sz w:val="22"/>
                <w:szCs w:val="22"/>
              </w:rPr>
              <w:t>en</w:t>
            </w:r>
            <w:r w:rsidRPr="008C00B7">
              <w:rPr>
                <w:color w:val="000000"/>
                <w:sz w:val="22"/>
                <w:szCs w:val="22"/>
              </w:rPr>
              <w:t xml:space="preserve"> den </w:t>
            </w:r>
            <w:r w:rsidR="003157FE" w:rsidRPr="008C00B7">
              <w:rPr>
                <w:color w:val="000000"/>
                <w:sz w:val="22"/>
                <w:szCs w:val="22"/>
              </w:rPr>
              <w:t xml:space="preserve">15 december </w:t>
            </w:r>
            <w:r w:rsidR="00F52764">
              <w:rPr>
                <w:color w:val="000000"/>
                <w:sz w:val="22"/>
                <w:szCs w:val="22"/>
              </w:rPr>
              <w:t xml:space="preserve">föreslås </w:t>
            </w:r>
            <w:r>
              <w:rPr>
                <w:color w:val="000000"/>
                <w:sz w:val="22"/>
                <w:szCs w:val="22"/>
              </w:rPr>
              <w:t xml:space="preserve">börja </w:t>
            </w:r>
            <w:r w:rsidRPr="008C00B7">
              <w:rPr>
                <w:color w:val="000000"/>
                <w:sz w:val="22"/>
                <w:szCs w:val="22"/>
              </w:rPr>
              <w:t xml:space="preserve">kl. </w:t>
            </w:r>
            <w:r w:rsidR="003157FE" w:rsidRPr="008C00B7">
              <w:rPr>
                <w:color w:val="000000"/>
                <w:sz w:val="22"/>
                <w:szCs w:val="22"/>
              </w:rPr>
              <w:t>9.30</w:t>
            </w:r>
            <w:r>
              <w:rPr>
                <w:color w:val="000000"/>
                <w:sz w:val="22"/>
                <w:szCs w:val="22"/>
              </w:rPr>
              <w:t>.</w:t>
            </w:r>
            <w:r w:rsidR="003157FE" w:rsidRPr="008C00B7">
              <w:rPr>
                <w:color w:val="000000"/>
                <w:sz w:val="22"/>
                <w:szCs w:val="22"/>
              </w:rPr>
              <w:t xml:space="preserve"> </w:t>
            </w:r>
            <w:r>
              <w:rPr>
                <w:color w:val="000000"/>
                <w:sz w:val="22"/>
                <w:szCs w:val="22"/>
              </w:rPr>
              <w:t xml:space="preserve">Utskottet beslutade </w:t>
            </w:r>
            <w:r w:rsidR="00F52764">
              <w:rPr>
                <w:color w:val="000000"/>
                <w:sz w:val="22"/>
                <w:szCs w:val="22"/>
              </w:rPr>
              <w:t xml:space="preserve">att så skulle ske och </w:t>
            </w:r>
            <w:r>
              <w:rPr>
                <w:color w:val="000000"/>
                <w:sz w:val="22"/>
                <w:szCs w:val="22"/>
              </w:rPr>
              <w:t xml:space="preserve">att </w:t>
            </w:r>
            <w:r w:rsidR="00F52764">
              <w:rPr>
                <w:color w:val="000000"/>
                <w:sz w:val="22"/>
                <w:szCs w:val="22"/>
              </w:rPr>
              <w:t xml:space="preserve">man därmed ska </w:t>
            </w:r>
            <w:r w:rsidR="003157FE" w:rsidRPr="008C00B7">
              <w:rPr>
                <w:color w:val="000000"/>
                <w:sz w:val="22"/>
                <w:szCs w:val="22"/>
              </w:rPr>
              <w:t>sammanträd</w:t>
            </w:r>
            <w:r>
              <w:rPr>
                <w:color w:val="000000"/>
                <w:sz w:val="22"/>
                <w:szCs w:val="22"/>
              </w:rPr>
              <w:t>a</w:t>
            </w:r>
            <w:r w:rsidR="003157FE" w:rsidRPr="008C00B7">
              <w:rPr>
                <w:color w:val="000000"/>
                <w:sz w:val="22"/>
                <w:szCs w:val="22"/>
              </w:rPr>
              <w:t xml:space="preserve"> under pågående arbetsplenum</w:t>
            </w:r>
            <w:r>
              <w:rPr>
                <w:color w:val="000000"/>
                <w:sz w:val="22"/>
                <w:szCs w:val="22"/>
              </w:rPr>
              <w:t xml:space="preserve"> den 15 december 2020</w:t>
            </w:r>
            <w:r w:rsidR="00F52764">
              <w:rPr>
                <w:color w:val="000000"/>
                <w:sz w:val="22"/>
                <w:szCs w:val="22"/>
              </w:rPr>
              <w:t>.</w:t>
            </w:r>
          </w:p>
          <w:p w:rsidR="00F52764" w:rsidRPr="00D97B23" w:rsidRDefault="00F52764" w:rsidP="00AB4FB1">
            <w:pPr>
              <w:pStyle w:val="Liststycke"/>
              <w:autoSpaceDE w:val="0"/>
              <w:autoSpaceDN w:val="0"/>
              <w:rPr>
                <w:b/>
                <w:color w:val="000000"/>
                <w:sz w:val="22"/>
                <w:szCs w:val="22"/>
              </w:rPr>
            </w:pPr>
          </w:p>
        </w:tc>
      </w:tr>
      <w:tr w:rsidR="003157FE" w:rsidRPr="00D97B23" w:rsidTr="00650687">
        <w:tc>
          <w:tcPr>
            <w:tcW w:w="567" w:type="dxa"/>
          </w:tcPr>
          <w:p w:rsidR="003157FE" w:rsidRDefault="003157FE" w:rsidP="00650687">
            <w:pPr>
              <w:tabs>
                <w:tab w:val="left" w:pos="1701"/>
              </w:tabs>
              <w:rPr>
                <w:b/>
                <w:snapToGrid w:val="0"/>
                <w:sz w:val="22"/>
                <w:szCs w:val="22"/>
              </w:rPr>
            </w:pPr>
            <w:r>
              <w:rPr>
                <w:b/>
                <w:snapToGrid w:val="0"/>
                <w:sz w:val="22"/>
                <w:szCs w:val="22"/>
              </w:rPr>
              <w:t>§ 1</w:t>
            </w:r>
            <w:r w:rsidR="003B67D4">
              <w:rPr>
                <w:b/>
                <w:snapToGrid w:val="0"/>
                <w:sz w:val="22"/>
                <w:szCs w:val="22"/>
              </w:rPr>
              <w:t>2</w:t>
            </w:r>
          </w:p>
        </w:tc>
        <w:tc>
          <w:tcPr>
            <w:tcW w:w="6946" w:type="dxa"/>
            <w:gridSpan w:val="2"/>
          </w:tcPr>
          <w:p w:rsidR="003157FE" w:rsidRDefault="003157FE" w:rsidP="003157FE">
            <w:pPr>
              <w:autoSpaceDE w:val="0"/>
              <w:autoSpaceDN w:val="0"/>
              <w:rPr>
                <w:b/>
                <w:color w:val="000000"/>
                <w:sz w:val="22"/>
                <w:szCs w:val="22"/>
              </w:rPr>
            </w:pPr>
            <w:r>
              <w:rPr>
                <w:b/>
                <w:color w:val="000000"/>
                <w:sz w:val="22"/>
                <w:szCs w:val="22"/>
              </w:rPr>
              <w:t xml:space="preserve">Motionshantering </w:t>
            </w:r>
          </w:p>
          <w:p w:rsidR="008C00B7" w:rsidRDefault="008C00B7" w:rsidP="003157FE">
            <w:pPr>
              <w:autoSpaceDE w:val="0"/>
              <w:autoSpaceDN w:val="0"/>
              <w:rPr>
                <w:b/>
                <w:color w:val="000000"/>
                <w:sz w:val="22"/>
                <w:szCs w:val="22"/>
              </w:rPr>
            </w:pPr>
          </w:p>
          <w:p w:rsidR="003157FE" w:rsidRDefault="003157FE" w:rsidP="003157FE">
            <w:pPr>
              <w:autoSpaceDE w:val="0"/>
              <w:autoSpaceDN w:val="0"/>
              <w:rPr>
                <w:b/>
                <w:color w:val="000000"/>
                <w:sz w:val="22"/>
                <w:szCs w:val="22"/>
              </w:rPr>
            </w:pPr>
            <w:r>
              <w:rPr>
                <w:color w:val="000000"/>
                <w:sz w:val="22"/>
                <w:szCs w:val="22"/>
              </w:rPr>
              <w:t xml:space="preserve">Kanslichefen informerade om utfallet av den </w:t>
            </w:r>
            <w:r w:rsidR="008C00B7">
              <w:rPr>
                <w:color w:val="000000"/>
                <w:sz w:val="22"/>
                <w:szCs w:val="22"/>
              </w:rPr>
              <w:t>allmänna motionstiden 2020 och förslagen kring förenklad motionshantering i samband av beredningen av utskottets motionsbetänkanden.</w:t>
            </w:r>
            <w:r w:rsidR="002A7B46">
              <w:rPr>
                <w:color w:val="000000"/>
                <w:sz w:val="22"/>
                <w:szCs w:val="22"/>
              </w:rPr>
              <w:t xml:space="preserve"> Utskottet beslöt att använda förenklad motionshantering under resterande del av valperioden.</w:t>
            </w:r>
          </w:p>
          <w:p w:rsidR="003157FE" w:rsidRPr="00D97B23" w:rsidRDefault="003157FE" w:rsidP="003157FE">
            <w:pPr>
              <w:autoSpaceDE w:val="0"/>
              <w:autoSpaceDN w:val="0"/>
              <w:rPr>
                <w:b/>
                <w:color w:val="000000"/>
                <w:sz w:val="22"/>
                <w:szCs w:val="22"/>
              </w:rPr>
            </w:pPr>
          </w:p>
        </w:tc>
      </w:tr>
      <w:tr w:rsidR="00F06145" w:rsidRPr="00D97B23" w:rsidTr="00650687">
        <w:tc>
          <w:tcPr>
            <w:tcW w:w="567" w:type="dxa"/>
          </w:tcPr>
          <w:p w:rsidR="00F06145" w:rsidRDefault="00F06145" w:rsidP="00650687">
            <w:pPr>
              <w:tabs>
                <w:tab w:val="left" w:pos="1701"/>
              </w:tabs>
              <w:rPr>
                <w:b/>
                <w:snapToGrid w:val="0"/>
                <w:sz w:val="22"/>
                <w:szCs w:val="22"/>
              </w:rPr>
            </w:pPr>
            <w:r>
              <w:rPr>
                <w:b/>
                <w:snapToGrid w:val="0"/>
                <w:sz w:val="22"/>
                <w:szCs w:val="22"/>
              </w:rPr>
              <w:t>§ 13</w:t>
            </w:r>
          </w:p>
        </w:tc>
        <w:tc>
          <w:tcPr>
            <w:tcW w:w="6946" w:type="dxa"/>
            <w:gridSpan w:val="2"/>
          </w:tcPr>
          <w:p w:rsidR="00F06145" w:rsidRDefault="00F06145" w:rsidP="003157FE">
            <w:pPr>
              <w:autoSpaceDE w:val="0"/>
              <w:autoSpaceDN w:val="0"/>
              <w:rPr>
                <w:color w:val="000000"/>
                <w:sz w:val="22"/>
                <w:szCs w:val="22"/>
              </w:rPr>
            </w:pPr>
            <w:r>
              <w:rPr>
                <w:b/>
                <w:color w:val="000000"/>
                <w:sz w:val="22"/>
                <w:szCs w:val="22"/>
              </w:rPr>
              <w:t>Ordförandes tack</w:t>
            </w:r>
            <w:r>
              <w:rPr>
                <w:b/>
                <w:color w:val="000000"/>
                <w:sz w:val="22"/>
                <w:szCs w:val="22"/>
              </w:rPr>
              <w:br/>
            </w:r>
            <w:r>
              <w:rPr>
                <w:b/>
                <w:color w:val="000000"/>
                <w:sz w:val="22"/>
                <w:szCs w:val="22"/>
              </w:rPr>
              <w:br/>
            </w:r>
            <w:r>
              <w:rPr>
                <w:color w:val="000000"/>
                <w:sz w:val="22"/>
                <w:szCs w:val="22"/>
              </w:rPr>
              <w:t>Ordförande tackade Sara Eriksson för hennes tid som vikarie</w:t>
            </w:r>
            <w:r w:rsidR="000F1EC2">
              <w:rPr>
                <w:color w:val="000000"/>
                <w:sz w:val="22"/>
                <w:szCs w:val="22"/>
              </w:rPr>
              <w:t>rande föredragande</w:t>
            </w:r>
            <w:r>
              <w:rPr>
                <w:color w:val="000000"/>
                <w:sz w:val="22"/>
                <w:szCs w:val="22"/>
              </w:rPr>
              <w:t xml:space="preserve"> </w:t>
            </w:r>
            <w:r w:rsidR="000F1EC2">
              <w:rPr>
                <w:color w:val="000000"/>
                <w:sz w:val="22"/>
                <w:szCs w:val="22"/>
              </w:rPr>
              <w:t>v</w:t>
            </w:r>
            <w:r>
              <w:rPr>
                <w:color w:val="000000"/>
                <w:sz w:val="22"/>
                <w:szCs w:val="22"/>
              </w:rPr>
              <w:t>i</w:t>
            </w:r>
            <w:r w:rsidR="000F1EC2">
              <w:rPr>
                <w:color w:val="000000"/>
                <w:sz w:val="22"/>
                <w:szCs w:val="22"/>
              </w:rPr>
              <w:t>d</w:t>
            </w:r>
            <w:r>
              <w:rPr>
                <w:color w:val="000000"/>
                <w:sz w:val="22"/>
                <w:szCs w:val="22"/>
              </w:rPr>
              <w:t xml:space="preserve"> utskottet</w:t>
            </w:r>
            <w:r w:rsidR="000F1EC2">
              <w:rPr>
                <w:color w:val="000000"/>
                <w:sz w:val="22"/>
                <w:szCs w:val="22"/>
              </w:rPr>
              <w:t>s kansli</w:t>
            </w:r>
            <w:r>
              <w:rPr>
                <w:color w:val="000000"/>
                <w:sz w:val="22"/>
                <w:szCs w:val="22"/>
              </w:rPr>
              <w:t xml:space="preserve">. </w:t>
            </w:r>
          </w:p>
          <w:p w:rsidR="000F1EC2" w:rsidRPr="00F06145" w:rsidRDefault="000F1EC2" w:rsidP="003157FE">
            <w:pPr>
              <w:autoSpaceDE w:val="0"/>
              <w:autoSpaceDN w:val="0"/>
              <w:rPr>
                <w:color w:val="000000"/>
                <w:sz w:val="22"/>
                <w:szCs w:val="22"/>
              </w:rPr>
            </w:pPr>
          </w:p>
        </w:tc>
      </w:tr>
      <w:tr w:rsidR="00D87D66" w:rsidRPr="00B40F4D" w:rsidTr="00650687">
        <w:tc>
          <w:tcPr>
            <w:tcW w:w="567" w:type="dxa"/>
          </w:tcPr>
          <w:p w:rsidR="00D87D66" w:rsidRPr="00B40F4D" w:rsidRDefault="00D87D66" w:rsidP="00650687">
            <w:pPr>
              <w:tabs>
                <w:tab w:val="left" w:pos="1701"/>
              </w:tabs>
              <w:rPr>
                <w:b/>
                <w:snapToGrid w:val="0"/>
                <w:sz w:val="22"/>
                <w:szCs w:val="22"/>
              </w:rPr>
            </w:pPr>
            <w:r w:rsidRPr="00B40F4D">
              <w:rPr>
                <w:b/>
                <w:snapToGrid w:val="0"/>
                <w:sz w:val="22"/>
                <w:szCs w:val="22"/>
              </w:rPr>
              <w:t xml:space="preserve">§ </w:t>
            </w:r>
            <w:r w:rsidR="003157FE">
              <w:rPr>
                <w:b/>
                <w:snapToGrid w:val="0"/>
                <w:sz w:val="22"/>
                <w:szCs w:val="22"/>
              </w:rPr>
              <w:t>1</w:t>
            </w:r>
            <w:r w:rsidR="00F06145">
              <w:rPr>
                <w:b/>
                <w:snapToGrid w:val="0"/>
                <w:sz w:val="22"/>
                <w:szCs w:val="22"/>
              </w:rPr>
              <w:t>4</w:t>
            </w:r>
          </w:p>
        </w:tc>
        <w:tc>
          <w:tcPr>
            <w:tcW w:w="6946" w:type="dxa"/>
            <w:gridSpan w:val="2"/>
          </w:tcPr>
          <w:p w:rsidR="00D87D66" w:rsidRPr="00B40F4D" w:rsidRDefault="005957E5" w:rsidP="002A14AC">
            <w:pPr>
              <w:rPr>
                <w:rFonts w:eastAsiaTheme="minorHAnsi"/>
                <w:bCs/>
                <w:color w:val="000000"/>
                <w:sz w:val="22"/>
                <w:szCs w:val="22"/>
                <w:lang w:eastAsia="en-US"/>
              </w:rPr>
            </w:pPr>
            <w:r w:rsidRPr="00B40F4D">
              <w:rPr>
                <w:b/>
                <w:bCs/>
                <w:color w:val="000000"/>
                <w:sz w:val="22"/>
                <w:szCs w:val="22"/>
              </w:rPr>
              <w:t>Nästa sammanträde</w:t>
            </w:r>
          </w:p>
          <w:p w:rsidR="00D87D66" w:rsidRPr="00B40F4D" w:rsidRDefault="00D87D66" w:rsidP="002A14AC">
            <w:pPr>
              <w:rPr>
                <w:rFonts w:eastAsiaTheme="minorHAnsi"/>
                <w:bCs/>
                <w:color w:val="000000"/>
                <w:sz w:val="22"/>
                <w:szCs w:val="22"/>
                <w:lang w:eastAsia="en-US"/>
              </w:rPr>
            </w:pPr>
          </w:p>
          <w:p w:rsidR="005957E5" w:rsidRPr="00DF3A1C" w:rsidRDefault="005957E5" w:rsidP="002A14AC">
            <w:pPr>
              <w:rPr>
                <w:snapToGrid w:val="0"/>
                <w:sz w:val="22"/>
                <w:szCs w:val="22"/>
                <w:highlight w:val="yellow"/>
              </w:rPr>
            </w:pPr>
            <w:r w:rsidRPr="00B40F4D">
              <w:rPr>
                <w:snapToGrid w:val="0"/>
                <w:sz w:val="22"/>
                <w:szCs w:val="22"/>
              </w:rPr>
              <w:t xml:space="preserve">Nästa sammanträde äger </w:t>
            </w:r>
            <w:r w:rsidRPr="003157FE">
              <w:rPr>
                <w:snapToGrid w:val="0"/>
                <w:sz w:val="22"/>
                <w:szCs w:val="22"/>
              </w:rPr>
              <w:t>rum t</w:t>
            </w:r>
            <w:r w:rsidR="00DF3A1C" w:rsidRPr="003157FE">
              <w:rPr>
                <w:snapToGrid w:val="0"/>
                <w:sz w:val="22"/>
                <w:szCs w:val="22"/>
              </w:rPr>
              <w:t>ors</w:t>
            </w:r>
            <w:r w:rsidRPr="003157FE">
              <w:rPr>
                <w:snapToGrid w:val="0"/>
                <w:sz w:val="22"/>
                <w:szCs w:val="22"/>
              </w:rPr>
              <w:t>dagen den</w:t>
            </w:r>
            <w:r w:rsidR="00305501" w:rsidRPr="003157FE">
              <w:rPr>
                <w:snapToGrid w:val="0"/>
                <w:sz w:val="22"/>
                <w:szCs w:val="22"/>
              </w:rPr>
              <w:t xml:space="preserve"> </w:t>
            </w:r>
            <w:r w:rsidR="00DF3A1C" w:rsidRPr="003157FE">
              <w:rPr>
                <w:snapToGrid w:val="0"/>
                <w:sz w:val="22"/>
                <w:szCs w:val="22"/>
              </w:rPr>
              <w:t>10</w:t>
            </w:r>
            <w:r w:rsidR="005F6E22" w:rsidRPr="003157FE">
              <w:rPr>
                <w:snapToGrid w:val="0"/>
                <w:sz w:val="22"/>
                <w:szCs w:val="22"/>
              </w:rPr>
              <w:t xml:space="preserve"> </w:t>
            </w:r>
            <w:r w:rsidR="00DB1D54" w:rsidRPr="003157FE">
              <w:rPr>
                <w:snapToGrid w:val="0"/>
                <w:sz w:val="22"/>
                <w:szCs w:val="22"/>
              </w:rPr>
              <w:t>dece</w:t>
            </w:r>
            <w:r w:rsidR="005F6E22" w:rsidRPr="003157FE">
              <w:rPr>
                <w:snapToGrid w:val="0"/>
                <w:sz w:val="22"/>
                <w:szCs w:val="22"/>
              </w:rPr>
              <w:t>m</w:t>
            </w:r>
            <w:r w:rsidR="007A1132" w:rsidRPr="003157FE">
              <w:rPr>
                <w:snapToGrid w:val="0"/>
                <w:sz w:val="22"/>
                <w:szCs w:val="22"/>
              </w:rPr>
              <w:t>ber</w:t>
            </w:r>
            <w:r w:rsidR="00CB71B9" w:rsidRPr="003157FE">
              <w:rPr>
                <w:snapToGrid w:val="0"/>
                <w:sz w:val="22"/>
                <w:szCs w:val="22"/>
              </w:rPr>
              <w:t xml:space="preserve"> 2020</w:t>
            </w:r>
            <w:r w:rsidRPr="003157FE">
              <w:rPr>
                <w:snapToGrid w:val="0"/>
                <w:sz w:val="22"/>
                <w:szCs w:val="22"/>
              </w:rPr>
              <w:t xml:space="preserve"> kl. </w:t>
            </w:r>
            <w:r w:rsidR="00036897" w:rsidRPr="003157FE">
              <w:rPr>
                <w:snapToGrid w:val="0"/>
                <w:sz w:val="22"/>
                <w:szCs w:val="22"/>
              </w:rPr>
              <w:t>0</w:t>
            </w:r>
            <w:r w:rsidR="00DF3A1C" w:rsidRPr="003157FE">
              <w:rPr>
                <w:snapToGrid w:val="0"/>
                <w:sz w:val="22"/>
                <w:szCs w:val="22"/>
              </w:rPr>
              <w:t>7</w:t>
            </w:r>
            <w:r w:rsidRPr="003157FE">
              <w:rPr>
                <w:snapToGrid w:val="0"/>
                <w:sz w:val="22"/>
                <w:szCs w:val="22"/>
              </w:rPr>
              <w:t>.</w:t>
            </w:r>
            <w:r w:rsidR="00DF3A1C" w:rsidRPr="003157FE">
              <w:rPr>
                <w:snapToGrid w:val="0"/>
                <w:sz w:val="22"/>
                <w:szCs w:val="22"/>
              </w:rPr>
              <w:t>3</w:t>
            </w:r>
            <w:r w:rsidRPr="003157FE">
              <w:rPr>
                <w:snapToGrid w:val="0"/>
                <w:sz w:val="22"/>
                <w:szCs w:val="22"/>
              </w:rPr>
              <w:t>0.</w:t>
            </w:r>
          </w:p>
          <w:p w:rsidR="005957E5" w:rsidRPr="00B40F4D" w:rsidRDefault="005957E5" w:rsidP="002A14AC">
            <w:pPr>
              <w:rPr>
                <w:rFonts w:eastAsiaTheme="minorHAnsi"/>
                <w:bCs/>
                <w:color w:val="000000"/>
                <w:sz w:val="22"/>
                <w:szCs w:val="22"/>
                <w:lang w:eastAsia="en-US"/>
              </w:rPr>
            </w:pPr>
          </w:p>
        </w:tc>
      </w:tr>
      <w:tr w:rsidR="00D5250E" w:rsidRPr="00B40F4D" w:rsidTr="002241EF">
        <w:trPr>
          <w:gridAfter w:val="1"/>
          <w:wAfter w:w="357" w:type="dxa"/>
        </w:trPr>
        <w:tc>
          <w:tcPr>
            <w:tcW w:w="7156" w:type="dxa"/>
            <w:gridSpan w:val="2"/>
          </w:tcPr>
          <w:p w:rsidR="00D5250E" w:rsidRPr="00B40F4D" w:rsidRDefault="00D5250E" w:rsidP="00D5250E">
            <w:pPr>
              <w:tabs>
                <w:tab w:val="left" w:pos="1701"/>
              </w:tabs>
              <w:rPr>
                <w:sz w:val="22"/>
                <w:szCs w:val="22"/>
              </w:rPr>
            </w:pPr>
          </w:p>
          <w:p w:rsidR="00D5250E" w:rsidRPr="00B40F4D" w:rsidRDefault="00D5250E" w:rsidP="00D5250E">
            <w:pPr>
              <w:tabs>
                <w:tab w:val="left" w:pos="1701"/>
              </w:tabs>
              <w:rPr>
                <w:sz w:val="22"/>
                <w:szCs w:val="22"/>
              </w:rPr>
            </w:pPr>
            <w:r w:rsidRPr="00B40F4D">
              <w:rPr>
                <w:sz w:val="22"/>
                <w:szCs w:val="22"/>
              </w:rPr>
              <w:t>Vid protokollet</w:t>
            </w:r>
          </w:p>
          <w:p w:rsidR="00D5250E" w:rsidRDefault="00D5250E" w:rsidP="00D5250E">
            <w:pPr>
              <w:tabs>
                <w:tab w:val="left" w:pos="1701"/>
              </w:tabs>
              <w:rPr>
                <w:sz w:val="22"/>
                <w:szCs w:val="22"/>
              </w:rPr>
            </w:pPr>
          </w:p>
          <w:p w:rsidR="00F52764" w:rsidRPr="00B40F4D" w:rsidRDefault="00F52764" w:rsidP="00D5250E">
            <w:pPr>
              <w:tabs>
                <w:tab w:val="left" w:pos="1701"/>
              </w:tabs>
              <w:rPr>
                <w:sz w:val="22"/>
                <w:szCs w:val="22"/>
              </w:rPr>
            </w:pPr>
          </w:p>
          <w:p w:rsidR="00D5250E" w:rsidRDefault="00D5250E" w:rsidP="00D5250E">
            <w:pPr>
              <w:tabs>
                <w:tab w:val="left" w:pos="1701"/>
              </w:tabs>
              <w:rPr>
                <w:sz w:val="22"/>
                <w:szCs w:val="22"/>
              </w:rPr>
            </w:pPr>
            <w:r w:rsidRPr="00B40F4D">
              <w:rPr>
                <w:sz w:val="22"/>
                <w:szCs w:val="22"/>
              </w:rPr>
              <w:t>Justeras den</w:t>
            </w:r>
            <w:r w:rsidR="00505A58">
              <w:rPr>
                <w:sz w:val="22"/>
                <w:szCs w:val="22"/>
              </w:rPr>
              <w:t xml:space="preserve"> </w:t>
            </w:r>
            <w:r w:rsidR="00036897">
              <w:rPr>
                <w:sz w:val="22"/>
                <w:szCs w:val="22"/>
              </w:rPr>
              <w:t>10</w:t>
            </w:r>
            <w:r w:rsidR="00505A58">
              <w:rPr>
                <w:sz w:val="22"/>
                <w:szCs w:val="22"/>
              </w:rPr>
              <w:t xml:space="preserve"> </w:t>
            </w:r>
            <w:r w:rsidR="00DB1D54">
              <w:rPr>
                <w:sz w:val="22"/>
                <w:szCs w:val="22"/>
              </w:rPr>
              <w:t>dec</w:t>
            </w:r>
            <w:r w:rsidR="00505A58">
              <w:rPr>
                <w:sz w:val="22"/>
                <w:szCs w:val="22"/>
              </w:rPr>
              <w:t>emb</w:t>
            </w:r>
            <w:r w:rsidR="00374911">
              <w:rPr>
                <w:sz w:val="22"/>
                <w:szCs w:val="22"/>
              </w:rPr>
              <w:t>er</w:t>
            </w:r>
            <w:r w:rsidR="00CB71B9">
              <w:rPr>
                <w:sz w:val="22"/>
                <w:szCs w:val="22"/>
              </w:rPr>
              <w:t xml:space="preserve"> 2020</w:t>
            </w:r>
          </w:p>
          <w:p w:rsidR="008501CA" w:rsidRDefault="008501CA" w:rsidP="00D5250E">
            <w:pPr>
              <w:tabs>
                <w:tab w:val="left" w:pos="1701"/>
              </w:tabs>
              <w:rPr>
                <w:sz w:val="22"/>
                <w:szCs w:val="22"/>
              </w:rPr>
            </w:pPr>
          </w:p>
          <w:p w:rsidR="008501CA" w:rsidRDefault="008501CA" w:rsidP="00D5250E">
            <w:pPr>
              <w:tabs>
                <w:tab w:val="left" w:pos="1701"/>
              </w:tabs>
              <w:rPr>
                <w:sz w:val="22"/>
                <w:szCs w:val="22"/>
              </w:rPr>
            </w:pPr>
          </w:p>
          <w:p w:rsidR="008501CA" w:rsidRPr="00B40F4D" w:rsidRDefault="008501CA" w:rsidP="00D5250E">
            <w:pPr>
              <w:tabs>
                <w:tab w:val="left" w:pos="1701"/>
              </w:tabs>
              <w:rPr>
                <w:sz w:val="22"/>
                <w:szCs w:val="22"/>
              </w:rPr>
            </w:pPr>
            <w:r>
              <w:rPr>
                <w:sz w:val="22"/>
                <w:szCs w:val="22"/>
              </w:rPr>
              <w:t>Kristina Yngwe</w:t>
            </w:r>
          </w:p>
          <w:p w:rsidR="00F143DB" w:rsidRPr="00B40F4D" w:rsidRDefault="00F143DB" w:rsidP="00157E3A">
            <w:pPr>
              <w:tabs>
                <w:tab w:val="left" w:pos="1701"/>
              </w:tabs>
              <w:rPr>
                <w:sz w:val="22"/>
                <w:szCs w:val="22"/>
              </w:rPr>
            </w:pPr>
          </w:p>
        </w:tc>
      </w:tr>
    </w:tbl>
    <w:p w:rsidR="00177FF8" w:rsidRPr="00B40F4D" w:rsidRDefault="00177FF8">
      <w:pPr>
        <w:tabs>
          <w:tab w:val="left" w:pos="1701"/>
        </w:tabs>
        <w:rPr>
          <w:sz w:val="22"/>
          <w:szCs w:val="22"/>
        </w:rPr>
      </w:pPr>
    </w:p>
    <w:p w:rsidR="00B96E81" w:rsidRPr="00B40F4D" w:rsidRDefault="00B96E81" w:rsidP="001806D9">
      <w:pPr>
        <w:pStyle w:val="Brdtext"/>
        <w:rPr>
          <w:sz w:val="22"/>
          <w:szCs w:val="22"/>
        </w:rPr>
        <w:sectPr w:rsidR="00B96E81" w:rsidRPr="00B40F4D" w:rsidSect="00B96E81">
          <w:footerReference w:type="even" r:id="rId8"/>
          <w:footerReference w:type="default" r:id="rId9"/>
          <w:pgSz w:w="11906" w:h="16838" w:code="9"/>
          <w:pgMar w:top="567" w:right="1134" w:bottom="567" w:left="2268" w:header="720" w:footer="720" w:gutter="0"/>
          <w:cols w:space="720"/>
          <w:titlePg/>
        </w:sectPr>
      </w:pPr>
    </w:p>
    <w:tbl>
      <w:tblPr>
        <w:tblW w:w="9214"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69"/>
        <w:gridCol w:w="425"/>
        <w:gridCol w:w="425"/>
        <w:gridCol w:w="426"/>
        <w:gridCol w:w="425"/>
        <w:gridCol w:w="425"/>
        <w:gridCol w:w="425"/>
        <w:gridCol w:w="426"/>
        <w:gridCol w:w="283"/>
        <w:gridCol w:w="142"/>
        <w:gridCol w:w="425"/>
        <w:gridCol w:w="425"/>
        <w:gridCol w:w="425"/>
        <w:gridCol w:w="426"/>
        <w:gridCol w:w="142"/>
      </w:tblGrid>
      <w:tr w:rsidR="009823FA" w:rsidRPr="00B40F4D" w:rsidTr="00650687">
        <w:trPr>
          <w:gridAfter w:val="1"/>
          <w:wAfter w:w="142" w:type="dxa"/>
        </w:trPr>
        <w:tc>
          <w:tcPr>
            <w:tcW w:w="3969" w:type="dxa"/>
            <w:tcBorders>
              <w:top w:val="nil"/>
              <w:left w:val="nil"/>
              <w:bottom w:val="nil"/>
              <w:right w:val="nil"/>
            </w:tcBorders>
          </w:tcPr>
          <w:p w:rsidR="009823FA" w:rsidRPr="00B40F4D" w:rsidRDefault="009823FA" w:rsidP="00650687">
            <w:pPr>
              <w:tabs>
                <w:tab w:val="left" w:pos="1701"/>
              </w:tabs>
              <w:rPr>
                <w:sz w:val="22"/>
                <w:szCs w:val="22"/>
              </w:rPr>
            </w:pPr>
            <w:r w:rsidRPr="00B40F4D">
              <w:rPr>
                <w:sz w:val="22"/>
                <w:szCs w:val="22"/>
              </w:rPr>
              <w:lastRenderedPageBreak/>
              <w:br w:type="page"/>
            </w:r>
            <w:r w:rsidRPr="00B40F4D">
              <w:rPr>
                <w:sz w:val="22"/>
                <w:szCs w:val="22"/>
              </w:rPr>
              <w:br w:type="page"/>
              <w:t>MILJÖ- OCH JORDBRUKS- UTSKOTTET</w:t>
            </w:r>
          </w:p>
        </w:tc>
        <w:tc>
          <w:tcPr>
            <w:tcW w:w="3260" w:type="dxa"/>
            <w:gridSpan w:val="8"/>
            <w:tcBorders>
              <w:top w:val="nil"/>
              <w:left w:val="nil"/>
              <w:bottom w:val="nil"/>
              <w:right w:val="nil"/>
            </w:tcBorders>
          </w:tcPr>
          <w:p w:rsidR="009823FA" w:rsidRPr="00B40F4D" w:rsidRDefault="009823FA" w:rsidP="00650687">
            <w:pPr>
              <w:tabs>
                <w:tab w:val="left" w:pos="1701"/>
              </w:tabs>
              <w:rPr>
                <w:b/>
                <w:sz w:val="22"/>
                <w:szCs w:val="22"/>
              </w:rPr>
            </w:pPr>
            <w:r w:rsidRPr="00B40F4D">
              <w:rPr>
                <w:b/>
                <w:sz w:val="22"/>
                <w:szCs w:val="22"/>
              </w:rPr>
              <w:t>NÄRVAROFÖRTECKNING</w:t>
            </w:r>
          </w:p>
        </w:tc>
        <w:tc>
          <w:tcPr>
            <w:tcW w:w="1843" w:type="dxa"/>
            <w:gridSpan w:val="5"/>
            <w:tcBorders>
              <w:top w:val="nil"/>
              <w:left w:val="nil"/>
              <w:bottom w:val="nil"/>
              <w:right w:val="nil"/>
            </w:tcBorders>
          </w:tcPr>
          <w:p w:rsidR="009823FA" w:rsidRPr="00B40F4D" w:rsidRDefault="009823FA" w:rsidP="00650687">
            <w:pPr>
              <w:tabs>
                <w:tab w:val="left" w:pos="1701"/>
              </w:tabs>
              <w:rPr>
                <w:sz w:val="22"/>
                <w:szCs w:val="22"/>
              </w:rPr>
            </w:pPr>
            <w:r w:rsidRPr="00B40F4D">
              <w:rPr>
                <w:b/>
                <w:sz w:val="22"/>
                <w:szCs w:val="22"/>
              </w:rPr>
              <w:t xml:space="preserve">Bilaga 1 </w:t>
            </w:r>
            <w:r w:rsidRPr="00B40F4D">
              <w:rPr>
                <w:sz w:val="22"/>
                <w:szCs w:val="22"/>
              </w:rPr>
              <w:t xml:space="preserve">till </w:t>
            </w:r>
          </w:p>
          <w:p w:rsidR="009823FA" w:rsidRPr="00B40F4D" w:rsidRDefault="009823FA" w:rsidP="00650687">
            <w:pPr>
              <w:tabs>
                <w:tab w:val="left" w:pos="1701"/>
              </w:tabs>
              <w:rPr>
                <w:sz w:val="22"/>
                <w:szCs w:val="22"/>
              </w:rPr>
            </w:pPr>
            <w:r w:rsidRPr="00B40F4D">
              <w:rPr>
                <w:sz w:val="22"/>
                <w:szCs w:val="22"/>
              </w:rPr>
              <w:t>prot. 20</w:t>
            </w:r>
            <w:r w:rsidR="007A1132">
              <w:rPr>
                <w:sz w:val="22"/>
                <w:szCs w:val="22"/>
              </w:rPr>
              <w:t>20</w:t>
            </w:r>
            <w:r w:rsidRPr="00B40F4D">
              <w:rPr>
                <w:sz w:val="22"/>
                <w:szCs w:val="22"/>
              </w:rPr>
              <w:t>/</w:t>
            </w:r>
            <w:r w:rsidR="000E777E" w:rsidRPr="00B40F4D">
              <w:rPr>
                <w:sz w:val="22"/>
                <w:szCs w:val="22"/>
              </w:rPr>
              <w:t>2</w:t>
            </w:r>
            <w:r w:rsidR="007A1132">
              <w:rPr>
                <w:sz w:val="22"/>
                <w:szCs w:val="22"/>
              </w:rPr>
              <w:t>1</w:t>
            </w:r>
            <w:r w:rsidRPr="00B40F4D">
              <w:rPr>
                <w:sz w:val="22"/>
                <w:szCs w:val="22"/>
              </w:rPr>
              <w:t>:</w:t>
            </w:r>
            <w:r w:rsidR="001E717A">
              <w:rPr>
                <w:sz w:val="22"/>
                <w:szCs w:val="22"/>
              </w:rPr>
              <w:t>17</w:t>
            </w:r>
          </w:p>
        </w:tc>
      </w:tr>
      <w:tr w:rsidR="009823FA" w:rsidRPr="00B40F4D" w:rsidTr="00650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3969" w:type="dxa"/>
            <w:tcBorders>
              <w:top w:val="single" w:sz="6" w:space="0" w:color="auto"/>
              <w:left w:val="single" w:sz="6" w:space="0" w:color="auto"/>
              <w:bottom w:val="single" w:sz="6" w:space="0" w:color="auto"/>
              <w:right w:val="single" w:sz="6" w:space="0" w:color="auto"/>
            </w:tcBorders>
          </w:tcPr>
          <w:p w:rsidR="009823FA" w:rsidRPr="00B40F4D" w:rsidRDefault="009823FA" w:rsidP="006506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850" w:type="dxa"/>
            <w:gridSpan w:val="2"/>
            <w:tcBorders>
              <w:top w:val="single" w:sz="6" w:space="0" w:color="auto"/>
              <w:left w:val="single" w:sz="6" w:space="0" w:color="auto"/>
              <w:bottom w:val="single" w:sz="6" w:space="0" w:color="auto"/>
              <w:right w:val="single" w:sz="6" w:space="0" w:color="auto"/>
            </w:tcBorders>
          </w:tcPr>
          <w:p w:rsidR="009823FA" w:rsidRPr="00B40F4D" w:rsidRDefault="009823FA" w:rsidP="009823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 xml:space="preserve">§ </w:t>
            </w:r>
            <w:r w:rsidR="0091534F">
              <w:rPr>
                <w:sz w:val="22"/>
                <w:szCs w:val="22"/>
              </w:rPr>
              <w:t>1</w:t>
            </w:r>
          </w:p>
        </w:tc>
        <w:tc>
          <w:tcPr>
            <w:tcW w:w="851" w:type="dxa"/>
            <w:gridSpan w:val="2"/>
            <w:tcBorders>
              <w:top w:val="single" w:sz="6" w:space="0" w:color="auto"/>
              <w:left w:val="single" w:sz="6" w:space="0" w:color="auto"/>
              <w:bottom w:val="single" w:sz="6" w:space="0" w:color="auto"/>
              <w:right w:val="single" w:sz="6" w:space="0" w:color="auto"/>
            </w:tcBorders>
          </w:tcPr>
          <w:p w:rsidR="009823FA" w:rsidRPr="00B40F4D" w:rsidRDefault="009823FA" w:rsidP="006506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 xml:space="preserve"> </w:t>
            </w:r>
            <w:r w:rsidR="0091534F">
              <w:rPr>
                <w:sz w:val="22"/>
                <w:szCs w:val="22"/>
              </w:rPr>
              <w:t>§ 2</w:t>
            </w:r>
          </w:p>
        </w:tc>
        <w:tc>
          <w:tcPr>
            <w:tcW w:w="850" w:type="dxa"/>
            <w:gridSpan w:val="2"/>
            <w:tcBorders>
              <w:top w:val="single" w:sz="6" w:space="0" w:color="auto"/>
              <w:left w:val="single" w:sz="6" w:space="0" w:color="auto"/>
              <w:bottom w:val="single" w:sz="6" w:space="0" w:color="auto"/>
              <w:right w:val="single" w:sz="6" w:space="0" w:color="auto"/>
            </w:tcBorders>
          </w:tcPr>
          <w:p w:rsidR="009823FA" w:rsidRPr="00B40F4D" w:rsidRDefault="0091534F" w:rsidP="006506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 3</w:t>
            </w:r>
          </w:p>
        </w:tc>
        <w:tc>
          <w:tcPr>
            <w:tcW w:w="851" w:type="dxa"/>
            <w:gridSpan w:val="3"/>
            <w:tcBorders>
              <w:top w:val="single" w:sz="6" w:space="0" w:color="auto"/>
              <w:left w:val="single" w:sz="6" w:space="0" w:color="auto"/>
              <w:bottom w:val="single" w:sz="6" w:space="0" w:color="auto"/>
              <w:right w:val="single" w:sz="6" w:space="0" w:color="auto"/>
            </w:tcBorders>
          </w:tcPr>
          <w:p w:rsidR="009823FA" w:rsidRPr="00B40F4D" w:rsidRDefault="00F80158" w:rsidP="006506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 4</w:t>
            </w:r>
          </w:p>
        </w:tc>
        <w:tc>
          <w:tcPr>
            <w:tcW w:w="850" w:type="dxa"/>
            <w:gridSpan w:val="2"/>
            <w:tcBorders>
              <w:top w:val="single" w:sz="6" w:space="0" w:color="auto"/>
              <w:left w:val="single" w:sz="6" w:space="0" w:color="auto"/>
              <w:bottom w:val="single" w:sz="6" w:space="0" w:color="auto"/>
              <w:right w:val="single" w:sz="6" w:space="0" w:color="auto"/>
            </w:tcBorders>
          </w:tcPr>
          <w:p w:rsidR="009823FA" w:rsidRPr="00B40F4D" w:rsidRDefault="00F80158" w:rsidP="006506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 xml:space="preserve">§ </w:t>
            </w:r>
            <w:r w:rsidR="008F6B74">
              <w:rPr>
                <w:sz w:val="22"/>
                <w:szCs w:val="22"/>
              </w:rPr>
              <w:t>5</w:t>
            </w:r>
          </w:p>
        </w:tc>
        <w:tc>
          <w:tcPr>
            <w:tcW w:w="851" w:type="dxa"/>
            <w:gridSpan w:val="2"/>
            <w:tcBorders>
              <w:top w:val="single" w:sz="6" w:space="0" w:color="auto"/>
              <w:left w:val="single" w:sz="6" w:space="0" w:color="auto"/>
              <w:bottom w:val="single" w:sz="6" w:space="0" w:color="auto"/>
              <w:right w:val="single" w:sz="6" w:space="0" w:color="auto"/>
            </w:tcBorders>
          </w:tcPr>
          <w:p w:rsidR="009823FA" w:rsidRPr="00B40F4D" w:rsidRDefault="00F80158" w:rsidP="006506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 xml:space="preserve">§ </w:t>
            </w:r>
            <w:proofErr w:type="gramStart"/>
            <w:r w:rsidR="008F6B74">
              <w:rPr>
                <w:sz w:val="22"/>
                <w:szCs w:val="22"/>
              </w:rPr>
              <w:t>6-8</w:t>
            </w:r>
            <w:proofErr w:type="gramEnd"/>
          </w:p>
        </w:tc>
      </w:tr>
      <w:tr w:rsidR="00B40F4D" w:rsidRPr="00B40F4D" w:rsidTr="00650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b/>
                <w:i/>
                <w:sz w:val="22"/>
                <w:szCs w:val="22"/>
              </w:rPr>
              <w:t>LEDAMÖTER</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V</w:t>
            </w: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V</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V</w:t>
            </w: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V</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V</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V</w:t>
            </w:r>
          </w:p>
        </w:tc>
      </w:tr>
      <w:tr w:rsidR="00B40F4D" w:rsidRPr="00B40F4D" w:rsidTr="00650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070A5C" w:rsidRPr="00070A5C" w:rsidRDefault="00B40F4D" w:rsidP="00B40F4D">
            <w:pPr>
              <w:spacing w:line="256" w:lineRule="auto"/>
              <w:rPr>
                <w:color w:val="000000"/>
                <w:sz w:val="22"/>
                <w:szCs w:val="22"/>
                <w:lang w:val="en-US"/>
              </w:rPr>
            </w:pPr>
            <w:r w:rsidRPr="00B40F4D">
              <w:rPr>
                <w:sz w:val="22"/>
                <w:szCs w:val="22"/>
                <w:lang w:eastAsia="en-US"/>
              </w:rPr>
              <w:t>Kristina Yngwe (C),</w:t>
            </w:r>
            <w:r w:rsidRPr="00B40F4D">
              <w:rPr>
                <w:color w:val="000000"/>
                <w:sz w:val="22"/>
                <w:szCs w:val="22"/>
                <w:lang w:val="en-US"/>
              </w:rPr>
              <w:t xml:space="preserve"> </w:t>
            </w:r>
            <w:proofErr w:type="spellStart"/>
            <w:r w:rsidRPr="00B40F4D">
              <w:rPr>
                <w:color w:val="000000"/>
                <w:sz w:val="22"/>
                <w:szCs w:val="22"/>
                <w:lang w:val="en-US"/>
              </w:rPr>
              <w:t>ordf</w:t>
            </w:r>
            <w:proofErr w:type="spellEnd"/>
            <w:r w:rsidRPr="00B40F4D">
              <w:rPr>
                <w:color w:val="000000"/>
                <w:sz w:val="22"/>
                <w:szCs w:val="22"/>
                <w:lang w:val="en-US"/>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91534F"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91534F"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91534F"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F8015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8F6B74"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8F6B74"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650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eastAsia="en-US"/>
              </w:rPr>
              <w:t>Maria Gardfjell (MP), förste vice ordf.</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91534F"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91534F"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91534F"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F8015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8F6B74"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8F6B74"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650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24B9D" w:rsidRDefault="00B40F4D" w:rsidP="00B40F4D">
            <w:pPr>
              <w:spacing w:line="256" w:lineRule="auto"/>
              <w:rPr>
                <w:sz w:val="22"/>
                <w:szCs w:val="22"/>
                <w:lang w:val="en-US" w:eastAsia="en-US"/>
              </w:rPr>
            </w:pPr>
            <w:r w:rsidRPr="00B40F4D">
              <w:rPr>
                <w:sz w:val="22"/>
                <w:szCs w:val="22"/>
                <w:lang w:val="en-US" w:eastAsia="en-US"/>
              </w:rPr>
              <w:t xml:space="preserve">Jessica Rosencrantz (M), </w:t>
            </w:r>
            <w:proofErr w:type="spellStart"/>
            <w:r w:rsidRPr="00B40F4D">
              <w:rPr>
                <w:sz w:val="22"/>
                <w:szCs w:val="22"/>
                <w:lang w:val="en-US" w:eastAsia="en-US"/>
              </w:rPr>
              <w:t>andre</w:t>
            </w:r>
            <w:proofErr w:type="spellEnd"/>
            <w:r w:rsidRPr="00B40F4D">
              <w:rPr>
                <w:sz w:val="22"/>
                <w:szCs w:val="22"/>
                <w:lang w:val="en-US" w:eastAsia="en-US"/>
              </w:rPr>
              <w:t xml:space="preserve"> vice </w:t>
            </w:r>
            <w:proofErr w:type="spellStart"/>
            <w:r w:rsidRPr="00B40F4D">
              <w:rPr>
                <w:sz w:val="22"/>
                <w:szCs w:val="22"/>
                <w:lang w:val="en-US" w:eastAsia="en-US"/>
              </w:rPr>
              <w:t>ordf</w:t>
            </w:r>
            <w:proofErr w:type="spellEnd"/>
            <w:r w:rsidRPr="00B40F4D">
              <w:rPr>
                <w:sz w:val="22"/>
                <w:szCs w:val="22"/>
                <w:lang w:val="en-US" w:eastAsia="en-US"/>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91534F"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91534F"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91534F"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F8015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8F6B74"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8F6B74"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r>
      <w:tr w:rsidR="00B40F4D" w:rsidRPr="00B40F4D" w:rsidTr="00650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val="en-US" w:eastAsia="en-US"/>
              </w:rPr>
              <w:t>Hanna Westerén (S)</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91534F"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91534F"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91534F"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F8015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8F6B74"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8F6B74"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650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val="en-US" w:eastAsia="en-US"/>
              </w:rPr>
            </w:pPr>
            <w:r w:rsidRPr="00B40F4D">
              <w:rPr>
                <w:sz w:val="22"/>
                <w:szCs w:val="22"/>
                <w:lang w:val="en-US" w:eastAsia="en-US"/>
              </w:rPr>
              <w:t xml:space="preserve">Isak </w:t>
            </w:r>
            <w:proofErr w:type="gramStart"/>
            <w:r w:rsidRPr="00B40F4D">
              <w:rPr>
                <w:sz w:val="22"/>
                <w:szCs w:val="22"/>
                <w:lang w:val="en-US" w:eastAsia="en-US"/>
              </w:rPr>
              <w:t>From</w:t>
            </w:r>
            <w:proofErr w:type="gramEnd"/>
            <w:r w:rsidRPr="00B40F4D">
              <w:rPr>
                <w:sz w:val="22"/>
                <w:szCs w:val="22"/>
                <w:lang w:val="en-US" w:eastAsia="en-US"/>
              </w:rPr>
              <w:t xml:space="preserve"> (S)</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91534F"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91534F"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91534F"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F8015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8F6B74"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8F6B74"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r>
      <w:tr w:rsidR="00B40F4D" w:rsidRPr="00B40F4D" w:rsidTr="00650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eastAsia="en-US"/>
              </w:rPr>
              <w:t>John Widegren (M)</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91534F"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91534F"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91534F"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F8015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8F6B74"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8F6B74"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650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eastAsia="en-US"/>
              </w:rPr>
              <w:t>Runar Filper (SD)</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91534F"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91534F"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91534F"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F8015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8F6B74"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8F6B74"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650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eastAsia="en-US"/>
              </w:rPr>
              <w:t>Magnus Manhammar (S)</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91534F"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91534F"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91534F"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F8015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8F6B74"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8F6B74"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650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eastAsia="en-US"/>
              </w:rPr>
              <w:t>Elin Segerlind (V)</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91534F"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91534F"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91534F"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F8015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8F6B74"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8F6B74"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650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eastAsia="en-US"/>
              </w:rPr>
              <w:t>Betty Malmberg (M)</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91534F"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91534F"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91534F"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F8015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8F6B74"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8F6B74"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650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eastAsia="en-US"/>
              </w:rPr>
              <w:t>Martin Kinnunen (SD)</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91534F"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91534F"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91534F"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F8015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8F6B74"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8F6B74"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650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eastAsia="en-US"/>
              </w:rPr>
              <w:t>Malin Larsson (S)</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91534F"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91534F"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91534F"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F8015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8F6B74"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8F6B74"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X</w:t>
            </w: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r>
      <w:tr w:rsidR="00B40F4D" w:rsidRPr="00B40F4D" w:rsidTr="00650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eastAsia="en-US"/>
              </w:rPr>
              <w:t>Magnus Oscarsson (KD)</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91534F"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91534F"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91534F"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O</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8F6B74"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O</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8F6B74"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8F6B74"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X</w:t>
            </w: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r>
      <w:tr w:rsidR="00B40F4D" w:rsidRPr="00B40F4D" w:rsidTr="00650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eastAsia="en-US"/>
              </w:rPr>
              <w:t>Marlene Burwick (S)</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91534F"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91534F"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91534F"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F8015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8F6B74"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8F6B74"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650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214162" w:rsidP="00B40F4D">
            <w:pPr>
              <w:spacing w:line="256" w:lineRule="auto"/>
              <w:rPr>
                <w:sz w:val="22"/>
                <w:szCs w:val="22"/>
                <w:lang w:eastAsia="en-US"/>
              </w:rPr>
            </w:pPr>
            <w:r>
              <w:rPr>
                <w:sz w:val="22"/>
                <w:szCs w:val="22"/>
                <w:lang w:eastAsia="en-US"/>
              </w:rPr>
              <w:t>Nina Lundström</w:t>
            </w:r>
            <w:r w:rsidR="00B40F4D" w:rsidRPr="00B40F4D">
              <w:rPr>
                <w:sz w:val="22"/>
                <w:szCs w:val="22"/>
                <w:lang w:eastAsia="en-US"/>
              </w:rPr>
              <w:t xml:space="preserve"> (L)</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91534F"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91534F"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91534F"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F8015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8F6B74"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8F6B74"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650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eastAsia="en-US"/>
              </w:rPr>
              <w:t>Mats Nordberg (SD)</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91534F"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91534F"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91534F"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F8015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8F6B74"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8F6B74"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650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1E717A" w:rsidRPr="00B40F4D" w:rsidRDefault="00B40F4D" w:rsidP="00B40F4D">
            <w:pPr>
              <w:spacing w:line="256" w:lineRule="auto"/>
              <w:rPr>
                <w:sz w:val="22"/>
                <w:szCs w:val="22"/>
                <w:lang w:eastAsia="en-US"/>
              </w:rPr>
            </w:pPr>
            <w:r w:rsidRPr="00B40F4D">
              <w:rPr>
                <w:sz w:val="22"/>
                <w:szCs w:val="22"/>
                <w:lang w:eastAsia="en-US"/>
              </w:rPr>
              <w:t>Ulrika Heie (C)</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91534F"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91534F"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91534F"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F8015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8F6B74"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8F6B74"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650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b/>
                <w:i/>
                <w:sz w:val="22"/>
                <w:szCs w:val="22"/>
                <w:lang w:eastAsia="en-US"/>
              </w:rPr>
            </w:pPr>
            <w:r w:rsidRPr="00B40F4D">
              <w:rPr>
                <w:b/>
                <w:i/>
                <w:sz w:val="22"/>
                <w:szCs w:val="22"/>
                <w:lang w:eastAsia="en-US"/>
              </w:rPr>
              <w:t>SUPPLEANTER</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650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eastAsia="en-US"/>
              </w:rPr>
            </w:pPr>
            <w:r w:rsidRPr="00B40F4D">
              <w:rPr>
                <w:sz w:val="22"/>
                <w:szCs w:val="22"/>
                <w:lang w:eastAsia="en-US"/>
              </w:rPr>
              <w:t>Markus Selin (S)</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91534F"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91534F"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91534F"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F8015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8F6B74"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8F6B74"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650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eastAsia="en-US"/>
              </w:rPr>
            </w:pPr>
            <w:r w:rsidRPr="00B40F4D">
              <w:rPr>
                <w:sz w:val="22"/>
                <w:szCs w:val="22"/>
                <w:lang w:eastAsia="en-US"/>
              </w:rPr>
              <w:t>Marléne Lund Kopparklint (M)</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91534F"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91534F"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91534F"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F8015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8F6B74"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8F6B74"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650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eastAsia="en-US"/>
              </w:rPr>
            </w:pPr>
            <w:r w:rsidRPr="00B40F4D">
              <w:rPr>
                <w:sz w:val="22"/>
                <w:szCs w:val="22"/>
                <w:lang w:eastAsia="en-US"/>
              </w:rPr>
              <w:t>Monica Haider (S)</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650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6D5F8F" w:rsidP="00B40F4D">
            <w:pPr>
              <w:tabs>
                <w:tab w:val="left" w:pos="2268"/>
                <w:tab w:val="left" w:pos="2977"/>
                <w:tab w:val="left" w:pos="4536"/>
              </w:tabs>
              <w:spacing w:line="256" w:lineRule="auto"/>
              <w:rPr>
                <w:sz w:val="22"/>
                <w:szCs w:val="22"/>
                <w:lang w:eastAsia="en-US"/>
              </w:rPr>
            </w:pPr>
            <w:r w:rsidRPr="00B40F4D">
              <w:rPr>
                <w:sz w:val="22"/>
                <w:szCs w:val="22"/>
              </w:rPr>
              <w:t>Louise Meijer (M)</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650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val="en-US" w:eastAsia="en-US"/>
              </w:rPr>
            </w:pPr>
            <w:r w:rsidRPr="00B40F4D">
              <w:rPr>
                <w:sz w:val="22"/>
                <w:szCs w:val="22"/>
                <w:lang w:val="en-US" w:eastAsia="en-US"/>
              </w:rPr>
              <w:t>Yasmine Eriksson (SD)</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91534F"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91534F"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O</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91534F"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O</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F8015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O</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8F6B74"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O</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8F6B74"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O</w:t>
            </w: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B40F4D" w:rsidRPr="00B40F4D" w:rsidTr="00650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val="en-US" w:eastAsia="en-US"/>
              </w:rPr>
            </w:pPr>
            <w:r w:rsidRPr="00B40F4D">
              <w:rPr>
                <w:sz w:val="22"/>
                <w:szCs w:val="22"/>
                <w:lang w:eastAsia="en-US"/>
              </w:rPr>
              <w:t>Elin Lundgren (S)</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B40F4D" w:rsidRPr="00B40F4D" w:rsidTr="00650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val="en-US" w:eastAsia="en-US"/>
              </w:rPr>
            </w:pPr>
            <w:r w:rsidRPr="00B40F4D">
              <w:rPr>
                <w:sz w:val="22"/>
                <w:szCs w:val="22"/>
                <w:lang w:eastAsia="en-US"/>
              </w:rPr>
              <w:t>Rickard Nordin (C)</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91534F"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91534F"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91534F"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F8015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O</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8F6B74"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O</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8F6B74"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O</w:t>
            </w: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B40F4D" w:rsidRPr="00B40F4D" w:rsidTr="00650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65"/>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val="en-US" w:eastAsia="en-US"/>
              </w:rPr>
            </w:pPr>
            <w:r w:rsidRPr="00B40F4D">
              <w:rPr>
                <w:sz w:val="22"/>
                <w:szCs w:val="22"/>
              </w:rPr>
              <w:t xml:space="preserve">Birger </w:t>
            </w:r>
            <w:r w:rsidRPr="00B40F4D">
              <w:rPr>
                <w:sz w:val="22"/>
                <w:szCs w:val="22"/>
                <w:lang w:eastAsia="en-US"/>
              </w:rPr>
              <w:t>Lahti</w:t>
            </w:r>
            <w:r w:rsidRPr="00B40F4D">
              <w:rPr>
                <w:sz w:val="22"/>
                <w:szCs w:val="22"/>
              </w:rPr>
              <w:t xml:space="preserve"> (V)</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B40F4D" w:rsidRPr="00B40F4D" w:rsidTr="00650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eastAsia="en-US"/>
              </w:rPr>
            </w:pPr>
            <w:r w:rsidRPr="00B40F4D">
              <w:rPr>
                <w:sz w:val="22"/>
                <w:szCs w:val="22"/>
                <w:lang w:eastAsia="en-US"/>
              </w:rPr>
              <w:t>Ann-Charlotte Hammar Johnsson (M)</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650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val="en-US" w:eastAsia="en-US"/>
              </w:rPr>
            </w:pPr>
            <w:r w:rsidRPr="00B40F4D">
              <w:rPr>
                <w:sz w:val="22"/>
                <w:szCs w:val="22"/>
                <w:lang w:val="en-US" w:eastAsia="en-US"/>
              </w:rPr>
              <w:t>Staffan Eklöf (SD)</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91534F"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91534F"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O</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91534F"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O</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F8015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O</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8F6B74"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O</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8F6B74"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O</w:t>
            </w: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r>
      <w:tr w:rsidR="00B40F4D" w:rsidRPr="00B40F4D" w:rsidTr="00650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val="en-US" w:eastAsia="en-US"/>
              </w:rPr>
            </w:pPr>
            <w:r w:rsidRPr="00B40F4D">
              <w:rPr>
                <w:sz w:val="22"/>
                <w:szCs w:val="22"/>
                <w:lang w:val="en-US" w:eastAsia="en-US"/>
              </w:rPr>
              <w:t>Mats Wiking (S)</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650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eastAsia="en-US"/>
              </w:rPr>
            </w:pPr>
            <w:r w:rsidRPr="00B40F4D">
              <w:rPr>
                <w:sz w:val="22"/>
                <w:szCs w:val="22"/>
                <w:lang w:eastAsia="en-US"/>
              </w:rPr>
              <w:t>Kjell-Arne Ottosson (KD)</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91534F"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91534F"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91534F"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8F6B74"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8F6B74"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8F6B74"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650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eastAsia="en-US"/>
              </w:rPr>
            </w:pPr>
            <w:r w:rsidRPr="00B40F4D">
              <w:rPr>
                <w:sz w:val="22"/>
                <w:szCs w:val="22"/>
                <w:lang w:eastAsia="en-US"/>
              </w:rPr>
              <w:t>Tomas Kronståhl (S)</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650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eastAsia="en-US"/>
              </w:rPr>
            </w:pPr>
            <w:r w:rsidRPr="00B40F4D">
              <w:rPr>
                <w:sz w:val="22"/>
                <w:szCs w:val="22"/>
                <w:lang w:eastAsia="en-US"/>
              </w:rPr>
              <w:t>Joar Forssell (L)</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80053A"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80053A"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91534F"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F8015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8F6B74"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8F6B74"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650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eastAsia="en-US"/>
              </w:rPr>
            </w:pPr>
            <w:r w:rsidRPr="00B40F4D">
              <w:rPr>
                <w:sz w:val="22"/>
                <w:szCs w:val="22"/>
                <w:lang w:eastAsia="en-US"/>
              </w:rPr>
              <w:t>Anne Oskarsson (SD)</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r>
      <w:tr w:rsidR="00B40F4D" w:rsidRPr="00B40F4D" w:rsidTr="00650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eastAsia="en-US"/>
              </w:rPr>
            </w:pPr>
            <w:r w:rsidRPr="00B40F4D">
              <w:rPr>
                <w:sz w:val="22"/>
                <w:szCs w:val="22"/>
                <w:lang w:eastAsia="en-US"/>
              </w:rPr>
              <w:t>Elisabeth Falkhaven (MP)</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650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eastAsia="en-US"/>
              </w:rPr>
            </w:pPr>
            <w:r w:rsidRPr="00B40F4D">
              <w:rPr>
                <w:sz w:val="22"/>
                <w:szCs w:val="22"/>
                <w:lang w:eastAsia="en-US"/>
              </w:rPr>
              <w:t>Anders Hansson (M)</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650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rPr>
            </w:pPr>
            <w:r w:rsidRPr="00B40F4D">
              <w:rPr>
                <w:sz w:val="22"/>
                <w:szCs w:val="22"/>
              </w:rPr>
              <w:t>Helena Gellerman (L)</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650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rPr>
            </w:pPr>
            <w:r w:rsidRPr="00B40F4D">
              <w:rPr>
                <w:sz w:val="22"/>
                <w:szCs w:val="22"/>
              </w:rPr>
              <w:t>Arman Teimouri (L)</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650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rPr>
            </w:pPr>
            <w:r w:rsidRPr="00B40F4D">
              <w:rPr>
                <w:sz w:val="22"/>
                <w:szCs w:val="22"/>
              </w:rPr>
              <w:t>Rebecka Le Moine (MP)</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650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rPr>
            </w:pPr>
            <w:r w:rsidRPr="00B40F4D">
              <w:rPr>
                <w:sz w:val="22"/>
                <w:szCs w:val="22"/>
              </w:rPr>
              <w:t>Lorentz Tovatt (MP)</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91534F"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91534F"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91534F"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F8015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F8015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F8015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650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rPr>
            </w:pPr>
            <w:r w:rsidRPr="00B40F4D">
              <w:rPr>
                <w:sz w:val="22"/>
                <w:szCs w:val="22"/>
              </w:rPr>
              <w:t>Cassandra Sundin (SD)</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650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rPr>
            </w:pPr>
            <w:r w:rsidRPr="00B40F4D">
              <w:rPr>
                <w:sz w:val="22"/>
                <w:szCs w:val="22"/>
              </w:rPr>
              <w:t>Richard Jomshof (SD)</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650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rPr>
            </w:pPr>
            <w:r w:rsidRPr="00B40F4D">
              <w:rPr>
                <w:sz w:val="22"/>
                <w:szCs w:val="22"/>
              </w:rPr>
              <w:t>Magnus Ek (C)</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650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rPr>
            </w:pPr>
            <w:r w:rsidRPr="00B40F4D">
              <w:rPr>
                <w:sz w:val="22"/>
                <w:szCs w:val="22"/>
              </w:rPr>
              <w:t>Jens Holm (V)</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91534F"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91534F"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91534F"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F8015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F8015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F8015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650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rPr>
            </w:pPr>
            <w:r w:rsidRPr="00B40F4D">
              <w:rPr>
                <w:sz w:val="22"/>
                <w:szCs w:val="22"/>
              </w:rPr>
              <w:t>Magnus Jacobsson (KD)</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650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rPr>
            </w:pPr>
            <w:r w:rsidRPr="00B40F4D">
              <w:rPr>
                <w:sz w:val="22"/>
                <w:szCs w:val="22"/>
              </w:rPr>
              <w:t>Roland Utbult (KD)</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650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6D5F8F" w:rsidP="00B40F4D">
            <w:pPr>
              <w:tabs>
                <w:tab w:val="left" w:pos="2268"/>
                <w:tab w:val="left" w:pos="2977"/>
                <w:tab w:val="left" w:pos="4536"/>
              </w:tabs>
              <w:spacing w:line="256" w:lineRule="auto"/>
              <w:rPr>
                <w:sz w:val="22"/>
                <w:szCs w:val="22"/>
              </w:rPr>
            </w:pPr>
            <w:r>
              <w:rPr>
                <w:sz w:val="22"/>
                <w:szCs w:val="22"/>
              </w:rPr>
              <w:t>Jon Thorbjörnson (V)</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F8015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F8015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F8015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F8015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F8015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F8015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783165" w:rsidRPr="00B40F4D" w:rsidTr="00650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783165" w:rsidRDefault="00783165" w:rsidP="00B40F4D">
            <w:pPr>
              <w:tabs>
                <w:tab w:val="left" w:pos="2268"/>
                <w:tab w:val="left" w:pos="2977"/>
                <w:tab w:val="left" w:pos="4536"/>
              </w:tabs>
              <w:spacing w:line="256" w:lineRule="auto"/>
              <w:rPr>
                <w:sz w:val="22"/>
                <w:szCs w:val="22"/>
              </w:rPr>
            </w:pPr>
            <w:r>
              <w:rPr>
                <w:sz w:val="22"/>
                <w:szCs w:val="22"/>
              </w:rPr>
              <w:t>Helena Antoni (M)</w:t>
            </w:r>
          </w:p>
        </w:tc>
        <w:tc>
          <w:tcPr>
            <w:tcW w:w="425" w:type="dxa"/>
            <w:tcBorders>
              <w:top w:val="single" w:sz="6" w:space="0" w:color="auto"/>
              <w:left w:val="single" w:sz="6" w:space="0" w:color="auto"/>
              <w:bottom w:val="single" w:sz="6" w:space="0" w:color="auto"/>
              <w:right w:val="single" w:sz="6" w:space="0" w:color="auto"/>
            </w:tcBorders>
          </w:tcPr>
          <w:p w:rsidR="00783165" w:rsidRPr="00B40F4D"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783165" w:rsidRPr="00B40F4D"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783165" w:rsidRPr="00B40F4D"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783165" w:rsidRPr="00B40F4D"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783165" w:rsidRPr="00B40F4D"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783165" w:rsidRPr="00B40F4D"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783165" w:rsidRPr="00B40F4D"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783165" w:rsidRPr="00B40F4D"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783165" w:rsidRPr="00B40F4D"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783165" w:rsidRPr="00B40F4D"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783165" w:rsidRPr="00B40F4D"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783165" w:rsidRPr="00B40F4D"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91534F" w:rsidRPr="00B40F4D" w:rsidTr="00650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91534F" w:rsidRDefault="0091534F" w:rsidP="00B40F4D">
            <w:pPr>
              <w:tabs>
                <w:tab w:val="left" w:pos="2268"/>
                <w:tab w:val="left" w:pos="2977"/>
                <w:tab w:val="left" w:pos="4536"/>
              </w:tabs>
              <w:spacing w:line="256" w:lineRule="auto"/>
              <w:rPr>
                <w:sz w:val="22"/>
                <w:szCs w:val="22"/>
              </w:rPr>
            </w:pPr>
            <w:r>
              <w:rPr>
                <w:sz w:val="22"/>
                <w:szCs w:val="22"/>
              </w:rPr>
              <w:t>Peter Helander (C)</w:t>
            </w:r>
          </w:p>
        </w:tc>
        <w:tc>
          <w:tcPr>
            <w:tcW w:w="425" w:type="dxa"/>
            <w:tcBorders>
              <w:top w:val="single" w:sz="6" w:space="0" w:color="auto"/>
              <w:left w:val="single" w:sz="6" w:space="0" w:color="auto"/>
              <w:bottom w:val="single" w:sz="6" w:space="0" w:color="auto"/>
              <w:right w:val="single" w:sz="6" w:space="0" w:color="auto"/>
            </w:tcBorders>
          </w:tcPr>
          <w:p w:rsidR="0091534F" w:rsidRPr="00B40F4D" w:rsidRDefault="0091534F"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91534F" w:rsidRPr="00B40F4D" w:rsidRDefault="0091534F"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1534F" w:rsidRPr="00B40F4D" w:rsidRDefault="0091534F"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91534F" w:rsidRPr="00B40F4D" w:rsidRDefault="0091534F"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1534F" w:rsidRPr="00B40F4D" w:rsidRDefault="0091534F"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91534F" w:rsidRPr="00B40F4D" w:rsidRDefault="0091534F"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1534F" w:rsidRPr="00B40F4D" w:rsidRDefault="00F8015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gridSpan w:val="2"/>
            <w:tcBorders>
              <w:top w:val="single" w:sz="6" w:space="0" w:color="auto"/>
              <w:left w:val="single" w:sz="6" w:space="0" w:color="auto"/>
              <w:bottom w:val="single" w:sz="6" w:space="0" w:color="auto"/>
              <w:right w:val="single" w:sz="6" w:space="0" w:color="auto"/>
            </w:tcBorders>
          </w:tcPr>
          <w:p w:rsidR="0091534F" w:rsidRPr="00B40F4D" w:rsidRDefault="0091534F"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1534F" w:rsidRPr="00B40F4D" w:rsidRDefault="00F8015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91534F" w:rsidRPr="00B40F4D" w:rsidRDefault="0091534F"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1534F" w:rsidRPr="00B40F4D" w:rsidRDefault="00F8015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6" w:type="dxa"/>
            <w:tcBorders>
              <w:top w:val="single" w:sz="6" w:space="0" w:color="auto"/>
              <w:left w:val="single" w:sz="6" w:space="0" w:color="auto"/>
              <w:bottom w:val="single" w:sz="6" w:space="0" w:color="auto"/>
              <w:right w:val="single" w:sz="6" w:space="0" w:color="auto"/>
            </w:tcBorders>
          </w:tcPr>
          <w:p w:rsidR="0091534F" w:rsidRPr="00B40F4D" w:rsidRDefault="0091534F"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650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trPr>
        <w:tc>
          <w:tcPr>
            <w:tcW w:w="3969" w:type="dxa"/>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B40F4D">
              <w:rPr>
                <w:sz w:val="22"/>
                <w:szCs w:val="22"/>
              </w:rPr>
              <w:t>N = Närvarande</w:t>
            </w:r>
          </w:p>
        </w:tc>
        <w:tc>
          <w:tcPr>
            <w:tcW w:w="5245" w:type="dxa"/>
            <w:gridSpan w:val="14"/>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B40F4D">
              <w:rPr>
                <w:sz w:val="22"/>
                <w:szCs w:val="22"/>
              </w:rPr>
              <w:t>X = ledamöter som deltagit i handläggningen</w:t>
            </w:r>
          </w:p>
        </w:tc>
      </w:tr>
      <w:tr w:rsidR="00B40F4D" w:rsidRPr="00B40F4D" w:rsidTr="00650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2"/>
        </w:trPr>
        <w:tc>
          <w:tcPr>
            <w:tcW w:w="3969" w:type="dxa"/>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B40F4D">
              <w:rPr>
                <w:sz w:val="22"/>
                <w:szCs w:val="22"/>
              </w:rPr>
              <w:t>V = Votering</w:t>
            </w:r>
          </w:p>
        </w:tc>
        <w:tc>
          <w:tcPr>
            <w:tcW w:w="5245" w:type="dxa"/>
            <w:gridSpan w:val="14"/>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B40F4D">
              <w:rPr>
                <w:sz w:val="22"/>
                <w:szCs w:val="22"/>
              </w:rPr>
              <w:t>O = ledamöter som härutöver har varit närvarande</w:t>
            </w:r>
          </w:p>
        </w:tc>
      </w:tr>
    </w:tbl>
    <w:p w:rsidR="003B67D4" w:rsidRDefault="003B67D4">
      <w:pPr>
        <w:widowControl/>
        <w:rPr>
          <w:sz w:val="22"/>
          <w:szCs w:val="22"/>
        </w:rPr>
      </w:pPr>
    </w:p>
    <w:tbl>
      <w:tblPr>
        <w:tblW w:w="10774"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69"/>
        <w:gridCol w:w="425"/>
        <w:gridCol w:w="425"/>
        <w:gridCol w:w="426"/>
        <w:gridCol w:w="425"/>
        <w:gridCol w:w="425"/>
        <w:gridCol w:w="425"/>
        <w:gridCol w:w="12"/>
        <w:gridCol w:w="414"/>
        <w:gridCol w:w="283"/>
        <w:gridCol w:w="142"/>
        <w:gridCol w:w="425"/>
        <w:gridCol w:w="425"/>
        <w:gridCol w:w="425"/>
        <w:gridCol w:w="92"/>
        <w:gridCol w:w="334"/>
        <w:gridCol w:w="142"/>
        <w:gridCol w:w="1560"/>
      </w:tblGrid>
      <w:tr w:rsidR="003B67D4" w:rsidRPr="00B40F4D" w:rsidTr="000F1EC2">
        <w:trPr>
          <w:gridAfter w:val="2"/>
          <w:wAfter w:w="1702" w:type="dxa"/>
        </w:trPr>
        <w:tc>
          <w:tcPr>
            <w:tcW w:w="3969" w:type="dxa"/>
            <w:tcBorders>
              <w:top w:val="nil"/>
              <w:left w:val="nil"/>
              <w:bottom w:val="nil"/>
              <w:right w:val="nil"/>
            </w:tcBorders>
          </w:tcPr>
          <w:p w:rsidR="003B67D4" w:rsidRPr="00B40F4D" w:rsidRDefault="003B67D4" w:rsidP="008B490A">
            <w:pPr>
              <w:tabs>
                <w:tab w:val="left" w:pos="1701"/>
              </w:tabs>
              <w:rPr>
                <w:sz w:val="22"/>
                <w:szCs w:val="22"/>
              </w:rPr>
            </w:pPr>
            <w:r w:rsidRPr="00B40F4D">
              <w:rPr>
                <w:sz w:val="22"/>
                <w:szCs w:val="22"/>
              </w:rPr>
              <w:lastRenderedPageBreak/>
              <w:br w:type="page"/>
            </w:r>
            <w:r w:rsidRPr="00B40F4D">
              <w:rPr>
                <w:sz w:val="22"/>
                <w:szCs w:val="22"/>
              </w:rPr>
              <w:br w:type="page"/>
              <w:t>MILJÖ- OCH JORDBRUKS- UTSKOTTET</w:t>
            </w:r>
          </w:p>
        </w:tc>
        <w:tc>
          <w:tcPr>
            <w:tcW w:w="3260" w:type="dxa"/>
            <w:gridSpan w:val="9"/>
            <w:tcBorders>
              <w:top w:val="nil"/>
              <w:left w:val="nil"/>
              <w:bottom w:val="nil"/>
              <w:right w:val="nil"/>
            </w:tcBorders>
          </w:tcPr>
          <w:p w:rsidR="003B67D4" w:rsidRPr="00B40F4D" w:rsidRDefault="003B67D4" w:rsidP="008B490A">
            <w:pPr>
              <w:tabs>
                <w:tab w:val="left" w:pos="1701"/>
              </w:tabs>
              <w:rPr>
                <w:b/>
                <w:sz w:val="22"/>
                <w:szCs w:val="22"/>
              </w:rPr>
            </w:pPr>
            <w:r w:rsidRPr="00B40F4D">
              <w:rPr>
                <w:b/>
                <w:sz w:val="22"/>
                <w:szCs w:val="22"/>
              </w:rPr>
              <w:t>NÄRVAROFÖRTECKNING</w:t>
            </w:r>
          </w:p>
        </w:tc>
        <w:tc>
          <w:tcPr>
            <w:tcW w:w="1843" w:type="dxa"/>
            <w:gridSpan w:val="6"/>
            <w:tcBorders>
              <w:top w:val="nil"/>
              <w:left w:val="nil"/>
              <w:bottom w:val="nil"/>
              <w:right w:val="nil"/>
            </w:tcBorders>
          </w:tcPr>
          <w:p w:rsidR="003B67D4" w:rsidRPr="00B40F4D" w:rsidRDefault="003B67D4" w:rsidP="008B490A">
            <w:pPr>
              <w:tabs>
                <w:tab w:val="left" w:pos="1701"/>
              </w:tabs>
              <w:rPr>
                <w:sz w:val="22"/>
                <w:szCs w:val="22"/>
              </w:rPr>
            </w:pPr>
            <w:r w:rsidRPr="00B40F4D">
              <w:rPr>
                <w:b/>
                <w:sz w:val="22"/>
                <w:szCs w:val="22"/>
              </w:rPr>
              <w:t>Bilaga 1</w:t>
            </w:r>
            <w:r>
              <w:rPr>
                <w:b/>
                <w:sz w:val="22"/>
                <w:szCs w:val="22"/>
              </w:rPr>
              <w:t>, forts.</w:t>
            </w:r>
            <w:r w:rsidRPr="00B40F4D">
              <w:rPr>
                <w:b/>
                <w:sz w:val="22"/>
                <w:szCs w:val="22"/>
              </w:rPr>
              <w:t xml:space="preserve"> </w:t>
            </w:r>
            <w:r w:rsidRPr="00B40F4D">
              <w:rPr>
                <w:sz w:val="22"/>
                <w:szCs w:val="22"/>
              </w:rPr>
              <w:t xml:space="preserve">till </w:t>
            </w:r>
          </w:p>
          <w:p w:rsidR="003B67D4" w:rsidRPr="00B40F4D" w:rsidRDefault="003B67D4" w:rsidP="008B490A">
            <w:pPr>
              <w:tabs>
                <w:tab w:val="left" w:pos="1701"/>
              </w:tabs>
              <w:rPr>
                <w:sz w:val="22"/>
                <w:szCs w:val="22"/>
              </w:rPr>
            </w:pPr>
            <w:r w:rsidRPr="00B40F4D">
              <w:rPr>
                <w:sz w:val="22"/>
                <w:szCs w:val="22"/>
              </w:rPr>
              <w:t>prot. 20</w:t>
            </w:r>
            <w:r>
              <w:rPr>
                <w:sz w:val="22"/>
                <w:szCs w:val="22"/>
              </w:rPr>
              <w:t>20</w:t>
            </w:r>
            <w:r w:rsidRPr="00B40F4D">
              <w:rPr>
                <w:sz w:val="22"/>
                <w:szCs w:val="22"/>
              </w:rPr>
              <w:t>/2</w:t>
            </w:r>
            <w:r>
              <w:rPr>
                <w:sz w:val="22"/>
                <w:szCs w:val="22"/>
              </w:rPr>
              <w:t>1</w:t>
            </w:r>
            <w:r w:rsidRPr="00B40F4D">
              <w:rPr>
                <w:sz w:val="22"/>
                <w:szCs w:val="22"/>
              </w:rPr>
              <w:t>:</w:t>
            </w:r>
            <w:r>
              <w:rPr>
                <w:sz w:val="22"/>
                <w:szCs w:val="22"/>
              </w:rPr>
              <w:t>17</w:t>
            </w:r>
          </w:p>
        </w:tc>
      </w:tr>
      <w:tr w:rsidR="003B67D4" w:rsidRPr="00B40F4D" w:rsidTr="000F1E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cantSplit/>
        </w:trPr>
        <w:tc>
          <w:tcPr>
            <w:tcW w:w="3969"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850" w:type="dxa"/>
            <w:gridSpan w:val="2"/>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 xml:space="preserve">§ </w:t>
            </w:r>
            <w:r w:rsidR="0059374E">
              <w:rPr>
                <w:sz w:val="22"/>
                <w:szCs w:val="22"/>
              </w:rPr>
              <w:t>9</w:t>
            </w:r>
          </w:p>
        </w:tc>
        <w:tc>
          <w:tcPr>
            <w:tcW w:w="851" w:type="dxa"/>
            <w:gridSpan w:val="2"/>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 xml:space="preserve"> </w:t>
            </w:r>
            <w:r>
              <w:rPr>
                <w:sz w:val="22"/>
                <w:szCs w:val="22"/>
              </w:rPr>
              <w:t xml:space="preserve">§ </w:t>
            </w:r>
            <w:r w:rsidR="00F80158">
              <w:rPr>
                <w:sz w:val="22"/>
                <w:szCs w:val="22"/>
              </w:rPr>
              <w:t>1</w:t>
            </w:r>
            <w:r w:rsidR="0059374E">
              <w:rPr>
                <w:sz w:val="22"/>
                <w:szCs w:val="22"/>
              </w:rPr>
              <w:t>0</w:t>
            </w:r>
          </w:p>
        </w:tc>
        <w:tc>
          <w:tcPr>
            <w:tcW w:w="850" w:type="dxa"/>
            <w:gridSpan w:val="2"/>
            <w:tcBorders>
              <w:top w:val="single" w:sz="6" w:space="0" w:color="auto"/>
              <w:left w:val="single" w:sz="6" w:space="0" w:color="auto"/>
              <w:bottom w:val="single" w:sz="6" w:space="0" w:color="auto"/>
              <w:right w:val="single" w:sz="6" w:space="0" w:color="auto"/>
            </w:tcBorders>
          </w:tcPr>
          <w:p w:rsidR="00F80158" w:rsidRPr="00B40F4D" w:rsidRDefault="00F80158"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 xml:space="preserve">§ </w:t>
            </w:r>
            <w:proofErr w:type="gramStart"/>
            <w:r>
              <w:rPr>
                <w:sz w:val="22"/>
                <w:szCs w:val="22"/>
              </w:rPr>
              <w:t>1</w:t>
            </w:r>
            <w:r w:rsidR="0059374E">
              <w:rPr>
                <w:sz w:val="22"/>
                <w:szCs w:val="22"/>
              </w:rPr>
              <w:t>1</w:t>
            </w:r>
            <w:r>
              <w:rPr>
                <w:sz w:val="22"/>
                <w:szCs w:val="22"/>
              </w:rPr>
              <w:t>-1</w:t>
            </w:r>
            <w:r w:rsidR="0059374E">
              <w:rPr>
                <w:sz w:val="22"/>
                <w:szCs w:val="22"/>
              </w:rPr>
              <w:t>2</w:t>
            </w:r>
            <w:proofErr w:type="gramEnd"/>
          </w:p>
        </w:tc>
        <w:tc>
          <w:tcPr>
            <w:tcW w:w="851" w:type="dxa"/>
            <w:gridSpan w:val="4"/>
            <w:tcBorders>
              <w:top w:val="single" w:sz="6" w:space="0" w:color="auto"/>
              <w:left w:val="single" w:sz="6" w:space="0" w:color="auto"/>
              <w:bottom w:val="single" w:sz="6" w:space="0" w:color="auto"/>
              <w:right w:val="single" w:sz="6" w:space="0" w:color="auto"/>
            </w:tcBorders>
          </w:tcPr>
          <w:p w:rsidR="003B67D4" w:rsidRPr="00B40F4D" w:rsidRDefault="0059374E"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 xml:space="preserve">§ </w:t>
            </w:r>
            <w:proofErr w:type="gramStart"/>
            <w:r>
              <w:rPr>
                <w:sz w:val="22"/>
                <w:szCs w:val="22"/>
              </w:rPr>
              <w:t>13-14</w:t>
            </w:r>
            <w:proofErr w:type="gramEnd"/>
          </w:p>
        </w:tc>
        <w:tc>
          <w:tcPr>
            <w:tcW w:w="850" w:type="dxa"/>
            <w:gridSpan w:val="2"/>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851" w:type="dxa"/>
            <w:gridSpan w:val="3"/>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3B67D4" w:rsidRPr="00B40F4D" w:rsidTr="000F1E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b/>
                <w:i/>
                <w:sz w:val="22"/>
                <w:szCs w:val="22"/>
              </w:rPr>
              <w:t>LEDAMÖTER</w:t>
            </w: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V</w:t>
            </w:r>
          </w:p>
        </w:tc>
        <w:tc>
          <w:tcPr>
            <w:tcW w:w="426"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V</w:t>
            </w: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V</w:t>
            </w:r>
          </w:p>
        </w:tc>
        <w:tc>
          <w:tcPr>
            <w:tcW w:w="426" w:type="dxa"/>
            <w:gridSpan w:val="2"/>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5" w:type="dxa"/>
            <w:gridSpan w:val="2"/>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V</w:t>
            </w: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V</w:t>
            </w: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6" w:type="dxa"/>
            <w:gridSpan w:val="2"/>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V</w:t>
            </w:r>
          </w:p>
        </w:tc>
      </w:tr>
      <w:tr w:rsidR="003B67D4" w:rsidRPr="00B40F4D" w:rsidTr="000F1E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3B67D4" w:rsidRPr="00070A5C" w:rsidRDefault="003B67D4" w:rsidP="008B490A">
            <w:pPr>
              <w:spacing w:line="256" w:lineRule="auto"/>
              <w:rPr>
                <w:color w:val="000000"/>
                <w:sz w:val="22"/>
                <w:szCs w:val="22"/>
                <w:lang w:val="en-US"/>
              </w:rPr>
            </w:pPr>
            <w:r w:rsidRPr="00B40F4D">
              <w:rPr>
                <w:sz w:val="22"/>
                <w:szCs w:val="22"/>
                <w:lang w:eastAsia="en-US"/>
              </w:rPr>
              <w:t>Kristina Yngwe (C),</w:t>
            </w:r>
            <w:r w:rsidRPr="00B40F4D">
              <w:rPr>
                <w:color w:val="000000"/>
                <w:sz w:val="22"/>
                <w:szCs w:val="22"/>
                <w:lang w:val="en-US"/>
              </w:rPr>
              <w:t xml:space="preserve"> </w:t>
            </w:r>
            <w:proofErr w:type="spellStart"/>
            <w:r w:rsidRPr="00B40F4D">
              <w:rPr>
                <w:color w:val="000000"/>
                <w:sz w:val="22"/>
                <w:szCs w:val="22"/>
                <w:lang w:val="en-US"/>
              </w:rPr>
              <w:t>ordf</w:t>
            </w:r>
            <w:proofErr w:type="spellEnd"/>
            <w:r w:rsidRPr="00B40F4D">
              <w:rPr>
                <w:color w:val="000000"/>
                <w:sz w:val="22"/>
                <w:szCs w:val="22"/>
                <w:lang w:val="en-US"/>
              </w:rPr>
              <w:t>.</w:t>
            </w: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8B5B92"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3B67D4" w:rsidRPr="00B40F4D" w:rsidRDefault="008B5B92"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8B5B92"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3B67D4" w:rsidRPr="00B40F4D" w:rsidRDefault="0059374E"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3B67D4" w:rsidRPr="00B40F4D" w:rsidTr="000F1E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spacing w:line="256" w:lineRule="auto"/>
              <w:rPr>
                <w:sz w:val="22"/>
                <w:szCs w:val="22"/>
                <w:lang w:eastAsia="en-US"/>
              </w:rPr>
            </w:pPr>
            <w:r w:rsidRPr="00B40F4D">
              <w:rPr>
                <w:sz w:val="22"/>
                <w:szCs w:val="22"/>
                <w:lang w:eastAsia="en-US"/>
              </w:rPr>
              <w:t>Maria Gardfjell (MP), förste vice ordf.</w:t>
            </w: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8B5B92"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3B67D4" w:rsidRPr="00B40F4D" w:rsidRDefault="008B5B92"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8B5B92"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3B67D4" w:rsidRPr="00B40F4D" w:rsidRDefault="0059374E"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3B67D4" w:rsidRPr="00B40F4D" w:rsidTr="000F1E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3B67D4" w:rsidRPr="00B24B9D" w:rsidRDefault="003B67D4" w:rsidP="008B490A">
            <w:pPr>
              <w:spacing w:line="256" w:lineRule="auto"/>
              <w:rPr>
                <w:sz w:val="22"/>
                <w:szCs w:val="22"/>
                <w:lang w:val="en-US" w:eastAsia="en-US"/>
              </w:rPr>
            </w:pPr>
            <w:r w:rsidRPr="00B40F4D">
              <w:rPr>
                <w:sz w:val="22"/>
                <w:szCs w:val="22"/>
                <w:lang w:val="en-US" w:eastAsia="en-US"/>
              </w:rPr>
              <w:t xml:space="preserve">Jessica Rosencrantz (M), </w:t>
            </w:r>
            <w:proofErr w:type="spellStart"/>
            <w:r w:rsidRPr="00B40F4D">
              <w:rPr>
                <w:sz w:val="22"/>
                <w:szCs w:val="22"/>
                <w:lang w:val="en-US" w:eastAsia="en-US"/>
              </w:rPr>
              <w:t>andre</w:t>
            </w:r>
            <w:proofErr w:type="spellEnd"/>
            <w:r w:rsidRPr="00B40F4D">
              <w:rPr>
                <w:sz w:val="22"/>
                <w:szCs w:val="22"/>
                <w:lang w:val="en-US" w:eastAsia="en-US"/>
              </w:rPr>
              <w:t xml:space="preserve"> vice </w:t>
            </w:r>
            <w:proofErr w:type="spellStart"/>
            <w:r w:rsidRPr="00B40F4D">
              <w:rPr>
                <w:sz w:val="22"/>
                <w:szCs w:val="22"/>
                <w:lang w:val="en-US" w:eastAsia="en-US"/>
              </w:rPr>
              <w:t>ordf</w:t>
            </w:r>
            <w:proofErr w:type="spellEnd"/>
            <w:r w:rsidRPr="00B40F4D">
              <w:rPr>
                <w:sz w:val="22"/>
                <w:szCs w:val="22"/>
                <w:lang w:val="en-US" w:eastAsia="en-US"/>
              </w:rPr>
              <w:t>.</w:t>
            </w: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8B5B92"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3B67D4" w:rsidRPr="00B40F4D" w:rsidRDefault="008B5B92"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8B5B92"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gridSpan w:val="2"/>
            <w:tcBorders>
              <w:top w:val="single" w:sz="6" w:space="0" w:color="auto"/>
              <w:left w:val="single" w:sz="6" w:space="0" w:color="auto"/>
              <w:bottom w:val="single" w:sz="6" w:space="0" w:color="auto"/>
              <w:right w:val="single" w:sz="6" w:space="0" w:color="auto"/>
            </w:tcBorders>
          </w:tcPr>
          <w:p w:rsidR="003B67D4" w:rsidRPr="00B40F4D" w:rsidRDefault="0059374E"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gridSpan w:val="2"/>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gridSpan w:val="2"/>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r>
      <w:tr w:rsidR="003B67D4" w:rsidRPr="00B40F4D" w:rsidTr="000F1E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spacing w:line="256" w:lineRule="auto"/>
              <w:rPr>
                <w:sz w:val="22"/>
                <w:szCs w:val="22"/>
                <w:lang w:eastAsia="en-US"/>
              </w:rPr>
            </w:pPr>
            <w:r w:rsidRPr="00B40F4D">
              <w:rPr>
                <w:sz w:val="22"/>
                <w:szCs w:val="22"/>
                <w:lang w:val="en-US" w:eastAsia="en-US"/>
              </w:rPr>
              <w:t>Hanna Westerén (S)</w:t>
            </w: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8B5B92"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3B67D4" w:rsidRPr="00B40F4D" w:rsidRDefault="008B5B92"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8B5B92"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3B67D4" w:rsidRPr="00B40F4D" w:rsidRDefault="0059374E"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3B67D4" w:rsidRPr="00B40F4D" w:rsidTr="000F1E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spacing w:line="256" w:lineRule="auto"/>
              <w:rPr>
                <w:sz w:val="22"/>
                <w:szCs w:val="22"/>
                <w:lang w:val="en-US" w:eastAsia="en-US"/>
              </w:rPr>
            </w:pPr>
            <w:r w:rsidRPr="00B40F4D">
              <w:rPr>
                <w:sz w:val="22"/>
                <w:szCs w:val="22"/>
                <w:lang w:val="en-US" w:eastAsia="en-US"/>
              </w:rPr>
              <w:t xml:space="preserve">Isak </w:t>
            </w:r>
            <w:proofErr w:type="gramStart"/>
            <w:r w:rsidRPr="00B40F4D">
              <w:rPr>
                <w:sz w:val="22"/>
                <w:szCs w:val="22"/>
                <w:lang w:val="en-US" w:eastAsia="en-US"/>
              </w:rPr>
              <w:t>From</w:t>
            </w:r>
            <w:proofErr w:type="gramEnd"/>
            <w:r w:rsidRPr="00B40F4D">
              <w:rPr>
                <w:sz w:val="22"/>
                <w:szCs w:val="22"/>
                <w:lang w:val="en-US" w:eastAsia="en-US"/>
              </w:rPr>
              <w:t xml:space="preserve"> (S)</w:t>
            </w: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8B5B92"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3B67D4" w:rsidRPr="00B40F4D" w:rsidRDefault="008B5B92"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8B5B92"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gridSpan w:val="2"/>
            <w:tcBorders>
              <w:top w:val="single" w:sz="6" w:space="0" w:color="auto"/>
              <w:left w:val="single" w:sz="6" w:space="0" w:color="auto"/>
              <w:bottom w:val="single" w:sz="6" w:space="0" w:color="auto"/>
              <w:right w:val="single" w:sz="6" w:space="0" w:color="auto"/>
            </w:tcBorders>
          </w:tcPr>
          <w:p w:rsidR="003B67D4" w:rsidRPr="00B40F4D" w:rsidRDefault="0059374E"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gridSpan w:val="2"/>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gridSpan w:val="2"/>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r>
      <w:tr w:rsidR="003B67D4" w:rsidRPr="00B40F4D" w:rsidTr="000F1E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spacing w:line="256" w:lineRule="auto"/>
              <w:rPr>
                <w:sz w:val="22"/>
                <w:szCs w:val="22"/>
                <w:lang w:eastAsia="en-US"/>
              </w:rPr>
            </w:pPr>
            <w:r w:rsidRPr="00B40F4D">
              <w:rPr>
                <w:sz w:val="22"/>
                <w:szCs w:val="22"/>
                <w:lang w:eastAsia="en-US"/>
              </w:rPr>
              <w:t>John Widegren (M)</w:t>
            </w: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8B5B92"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3B67D4" w:rsidRPr="00B40F4D" w:rsidRDefault="008B5B92"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8B5B92"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3B67D4" w:rsidRPr="00B40F4D" w:rsidRDefault="0059374E"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3B67D4" w:rsidRPr="00B40F4D" w:rsidTr="000F1E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spacing w:line="256" w:lineRule="auto"/>
              <w:rPr>
                <w:sz w:val="22"/>
                <w:szCs w:val="22"/>
                <w:lang w:eastAsia="en-US"/>
              </w:rPr>
            </w:pPr>
            <w:r w:rsidRPr="00B40F4D">
              <w:rPr>
                <w:sz w:val="22"/>
                <w:szCs w:val="22"/>
                <w:lang w:eastAsia="en-US"/>
              </w:rPr>
              <w:t>Runar Filper (SD)</w:t>
            </w: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8B5B92"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3B67D4" w:rsidRPr="00B40F4D" w:rsidRDefault="008B5B92"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8B5B92"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3B67D4" w:rsidRPr="00B40F4D" w:rsidRDefault="0059374E"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3B67D4" w:rsidRPr="00B40F4D" w:rsidTr="000F1E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spacing w:line="256" w:lineRule="auto"/>
              <w:rPr>
                <w:sz w:val="22"/>
                <w:szCs w:val="22"/>
                <w:lang w:eastAsia="en-US"/>
              </w:rPr>
            </w:pPr>
            <w:r w:rsidRPr="00B40F4D">
              <w:rPr>
                <w:sz w:val="22"/>
                <w:szCs w:val="22"/>
                <w:lang w:eastAsia="en-US"/>
              </w:rPr>
              <w:t>Magnus Manhammar (S)</w:t>
            </w: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8B5B92"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3B67D4" w:rsidRPr="00B40F4D" w:rsidRDefault="008B5B92"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8B5B92"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3B67D4" w:rsidRPr="00B40F4D" w:rsidRDefault="0059374E"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3B67D4" w:rsidRPr="00B40F4D" w:rsidTr="000F1E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spacing w:line="256" w:lineRule="auto"/>
              <w:rPr>
                <w:sz w:val="22"/>
                <w:szCs w:val="22"/>
                <w:lang w:eastAsia="en-US"/>
              </w:rPr>
            </w:pPr>
            <w:r w:rsidRPr="00B40F4D">
              <w:rPr>
                <w:sz w:val="22"/>
                <w:szCs w:val="22"/>
                <w:lang w:eastAsia="en-US"/>
              </w:rPr>
              <w:t>Elin Segerlind (V)</w:t>
            </w: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8B5B92"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3B67D4" w:rsidRPr="00B40F4D" w:rsidRDefault="008B5B92"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8B5B92"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3B67D4" w:rsidRPr="00B40F4D" w:rsidRDefault="0059374E"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3B67D4" w:rsidRPr="00B40F4D" w:rsidTr="000F1E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spacing w:line="256" w:lineRule="auto"/>
              <w:rPr>
                <w:sz w:val="22"/>
                <w:szCs w:val="22"/>
                <w:lang w:eastAsia="en-US"/>
              </w:rPr>
            </w:pPr>
            <w:r w:rsidRPr="00B40F4D">
              <w:rPr>
                <w:sz w:val="22"/>
                <w:szCs w:val="22"/>
                <w:lang w:eastAsia="en-US"/>
              </w:rPr>
              <w:t>Betty Malmberg (M)</w:t>
            </w: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8B5B92"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3B67D4" w:rsidRPr="00B40F4D" w:rsidRDefault="008B5B92"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8B5B92"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3B67D4" w:rsidRPr="00B40F4D" w:rsidRDefault="0059374E"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3B67D4" w:rsidRPr="00B40F4D" w:rsidTr="000F1E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spacing w:line="256" w:lineRule="auto"/>
              <w:rPr>
                <w:sz w:val="22"/>
                <w:szCs w:val="22"/>
                <w:lang w:eastAsia="en-US"/>
              </w:rPr>
            </w:pPr>
            <w:r w:rsidRPr="00B40F4D">
              <w:rPr>
                <w:sz w:val="22"/>
                <w:szCs w:val="22"/>
                <w:lang w:eastAsia="en-US"/>
              </w:rPr>
              <w:t>Martin Kinnunen (SD)</w:t>
            </w: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8B5B92"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3B67D4" w:rsidRPr="00B40F4D" w:rsidRDefault="008B5B92"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8B5B92"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3B67D4" w:rsidRPr="00B40F4D" w:rsidRDefault="0059374E"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3B67D4" w:rsidRPr="00B40F4D" w:rsidTr="000F1E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spacing w:line="256" w:lineRule="auto"/>
              <w:rPr>
                <w:sz w:val="22"/>
                <w:szCs w:val="22"/>
                <w:lang w:eastAsia="en-US"/>
              </w:rPr>
            </w:pPr>
            <w:r w:rsidRPr="00B40F4D">
              <w:rPr>
                <w:sz w:val="22"/>
                <w:szCs w:val="22"/>
                <w:lang w:eastAsia="en-US"/>
              </w:rPr>
              <w:t>Malin Larsson (S)</w:t>
            </w: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8B5B92"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X</w:t>
            </w: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3B67D4" w:rsidRPr="00B40F4D" w:rsidRDefault="008B5B92"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X</w:t>
            </w: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8B5B92"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X</w:t>
            </w: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gridSpan w:val="2"/>
            <w:tcBorders>
              <w:top w:val="single" w:sz="6" w:space="0" w:color="auto"/>
              <w:left w:val="single" w:sz="6" w:space="0" w:color="auto"/>
              <w:bottom w:val="single" w:sz="6" w:space="0" w:color="auto"/>
              <w:right w:val="single" w:sz="6" w:space="0" w:color="auto"/>
            </w:tcBorders>
          </w:tcPr>
          <w:p w:rsidR="003B67D4" w:rsidRPr="00B40F4D" w:rsidRDefault="0059374E"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X</w:t>
            </w:r>
          </w:p>
        </w:tc>
        <w:tc>
          <w:tcPr>
            <w:tcW w:w="425" w:type="dxa"/>
            <w:gridSpan w:val="2"/>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gridSpan w:val="2"/>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r>
      <w:tr w:rsidR="003B67D4" w:rsidRPr="00B40F4D" w:rsidTr="000F1E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spacing w:line="256" w:lineRule="auto"/>
              <w:rPr>
                <w:sz w:val="22"/>
                <w:szCs w:val="22"/>
                <w:lang w:eastAsia="en-US"/>
              </w:rPr>
            </w:pPr>
            <w:r w:rsidRPr="00B40F4D">
              <w:rPr>
                <w:sz w:val="22"/>
                <w:szCs w:val="22"/>
                <w:lang w:eastAsia="en-US"/>
              </w:rPr>
              <w:t>Magnus Oscarsson (KD)</w:t>
            </w: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59374E"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X</w:t>
            </w: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3B67D4" w:rsidRPr="00B40F4D" w:rsidRDefault="0059374E"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O</w:t>
            </w: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8B5B92"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X</w:t>
            </w: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gridSpan w:val="2"/>
            <w:tcBorders>
              <w:top w:val="single" w:sz="6" w:space="0" w:color="auto"/>
              <w:left w:val="single" w:sz="6" w:space="0" w:color="auto"/>
              <w:bottom w:val="single" w:sz="6" w:space="0" w:color="auto"/>
              <w:right w:val="single" w:sz="6" w:space="0" w:color="auto"/>
            </w:tcBorders>
          </w:tcPr>
          <w:p w:rsidR="003B67D4" w:rsidRPr="00B40F4D" w:rsidRDefault="0059374E"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X</w:t>
            </w:r>
          </w:p>
        </w:tc>
        <w:tc>
          <w:tcPr>
            <w:tcW w:w="425" w:type="dxa"/>
            <w:gridSpan w:val="2"/>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gridSpan w:val="2"/>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r>
      <w:tr w:rsidR="003B67D4" w:rsidRPr="00B40F4D" w:rsidTr="000F1E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spacing w:line="256" w:lineRule="auto"/>
              <w:rPr>
                <w:sz w:val="22"/>
                <w:szCs w:val="22"/>
                <w:lang w:eastAsia="en-US"/>
              </w:rPr>
            </w:pPr>
            <w:r w:rsidRPr="00B40F4D">
              <w:rPr>
                <w:sz w:val="22"/>
                <w:szCs w:val="22"/>
                <w:lang w:eastAsia="en-US"/>
              </w:rPr>
              <w:t>Marlene Burwick (S)</w:t>
            </w: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8B5B92"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3B67D4" w:rsidRPr="00B40F4D" w:rsidRDefault="008B5B92"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8B5B92"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3B67D4" w:rsidRPr="00B40F4D" w:rsidRDefault="0059374E"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3B67D4" w:rsidRPr="00B40F4D" w:rsidTr="000F1E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spacing w:line="256" w:lineRule="auto"/>
              <w:rPr>
                <w:sz w:val="22"/>
                <w:szCs w:val="22"/>
                <w:lang w:eastAsia="en-US"/>
              </w:rPr>
            </w:pPr>
            <w:r>
              <w:rPr>
                <w:sz w:val="22"/>
                <w:szCs w:val="22"/>
                <w:lang w:eastAsia="en-US"/>
              </w:rPr>
              <w:t>Nina Lundström</w:t>
            </w:r>
            <w:r w:rsidRPr="00B40F4D">
              <w:rPr>
                <w:sz w:val="22"/>
                <w:szCs w:val="22"/>
                <w:lang w:eastAsia="en-US"/>
              </w:rPr>
              <w:t xml:space="preserve"> (L)</w:t>
            </w: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8B5B92"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3B67D4" w:rsidRPr="00B40F4D" w:rsidRDefault="008B5B92"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8B5B92"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3B67D4" w:rsidRPr="00B40F4D" w:rsidRDefault="0059374E"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gridSpan w:val="2"/>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3B67D4" w:rsidRPr="00B40F4D" w:rsidTr="000F1E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spacing w:line="256" w:lineRule="auto"/>
              <w:rPr>
                <w:sz w:val="22"/>
                <w:szCs w:val="22"/>
                <w:lang w:eastAsia="en-US"/>
              </w:rPr>
            </w:pPr>
            <w:r w:rsidRPr="00B40F4D">
              <w:rPr>
                <w:sz w:val="22"/>
                <w:szCs w:val="22"/>
                <w:lang w:eastAsia="en-US"/>
              </w:rPr>
              <w:t>Mats Nordberg (SD)</w:t>
            </w: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59374E"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3B67D4" w:rsidRPr="00B40F4D" w:rsidRDefault="008B5B92"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8B5B92"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3B67D4" w:rsidRPr="00B40F4D" w:rsidRDefault="0059374E"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gridSpan w:val="2"/>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3B67D4" w:rsidRPr="00B40F4D" w:rsidTr="000F1E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spacing w:line="256" w:lineRule="auto"/>
              <w:rPr>
                <w:sz w:val="22"/>
                <w:szCs w:val="22"/>
                <w:lang w:eastAsia="en-US"/>
              </w:rPr>
            </w:pPr>
            <w:r w:rsidRPr="00B40F4D">
              <w:rPr>
                <w:sz w:val="22"/>
                <w:szCs w:val="22"/>
                <w:lang w:eastAsia="en-US"/>
              </w:rPr>
              <w:t>Ulrika Heie (C)</w:t>
            </w: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8B5B92"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3B67D4" w:rsidRPr="00B40F4D" w:rsidRDefault="008B5B92"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8B5B92"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3B67D4" w:rsidRPr="00B40F4D" w:rsidRDefault="0059374E"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3B67D4" w:rsidRPr="00B40F4D" w:rsidTr="000F1E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spacing w:line="256" w:lineRule="auto"/>
              <w:rPr>
                <w:b/>
                <w:i/>
                <w:sz w:val="22"/>
                <w:szCs w:val="22"/>
                <w:lang w:eastAsia="en-US"/>
              </w:rPr>
            </w:pPr>
            <w:r w:rsidRPr="00B40F4D">
              <w:rPr>
                <w:b/>
                <w:i/>
                <w:sz w:val="22"/>
                <w:szCs w:val="22"/>
                <w:lang w:eastAsia="en-US"/>
              </w:rPr>
              <w:t>SUPPLEANTER</w:t>
            </w: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3B67D4" w:rsidRPr="00B40F4D" w:rsidTr="000F1E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2268"/>
                <w:tab w:val="left" w:pos="2977"/>
                <w:tab w:val="left" w:pos="4536"/>
              </w:tabs>
              <w:spacing w:line="256" w:lineRule="auto"/>
              <w:rPr>
                <w:sz w:val="22"/>
                <w:szCs w:val="22"/>
                <w:lang w:eastAsia="en-US"/>
              </w:rPr>
            </w:pPr>
            <w:r w:rsidRPr="00B40F4D">
              <w:rPr>
                <w:sz w:val="22"/>
                <w:szCs w:val="22"/>
                <w:lang w:eastAsia="en-US"/>
              </w:rPr>
              <w:t>Markus Selin (S)</w:t>
            </w: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8B5B92"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3B67D4" w:rsidRPr="00B40F4D" w:rsidRDefault="008B5B92"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8B5B92"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3B67D4" w:rsidRPr="00B40F4D" w:rsidRDefault="0059374E"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gridSpan w:val="2"/>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3B67D4" w:rsidRPr="00B40F4D" w:rsidTr="000F1E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2268"/>
                <w:tab w:val="left" w:pos="2977"/>
                <w:tab w:val="left" w:pos="4536"/>
              </w:tabs>
              <w:spacing w:line="256" w:lineRule="auto"/>
              <w:rPr>
                <w:sz w:val="22"/>
                <w:szCs w:val="22"/>
                <w:lang w:eastAsia="en-US"/>
              </w:rPr>
            </w:pPr>
            <w:r w:rsidRPr="00B40F4D">
              <w:rPr>
                <w:sz w:val="22"/>
                <w:szCs w:val="22"/>
                <w:lang w:eastAsia="en-US"/>
              </w:rPr>
              <w:t>Marléne Lund Kopparklint (M)</w:t>
            </w: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8B5B92"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3B67D4" w:rsidRPr="00B40F4D" w:rsidRDefault="008B5B92"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59374E"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3B67D4" w:rsidRPr="00B40F4D" w:rsidRDefault="0059374E"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gridSpan w:val="2"/>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3B67D4" w:rsidRPr="00B40F4D" w:rsidTr="000F1E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2268"/>
                <w:tab w:val="left" w:pos="2977"/>
                <w:tab w:val="left" w:pos="4536"/>
              </w:tabs>
              <w:spacing w:line="256" w:lineRule="auto"/>
              <w:rPr>
                <w:sz w:val="22"/>
                <w:szCs w:val="22"/>
                <w:lang w:eastAsia="en-US"/>
              </w:rPr>
            </w:pPr>
            <w:r w:rsidRPr="00B40F4D">
              <w:rPr>
                <w:sz w:val="22"/>
                <w:szCs w:val="22"/>
                <w:lang w:eastAsia="en-US"/>
              </w:rPr>
              <w:t>Monica Haider (S)</w:t>
            </w: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3B67D4" w:rsidRPr="00B40F4D" w:rsidTr="000F1E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2268"/>
                <w:tab w:val="left" w:pos="2977"/>
                <w:tab w:val="left" w:pos="4536"/>
              </w:tabs>
              <w:spacing w:line="256" w:lineRule="auto"/>
              <w:rPr>
                <w:sz w:val="22"/>
                <w:szCs w:val="22"/>
                <w:lang w:eastAsia="en-US"/>
              </w:rPr>
            </w:pPr>
            <w:r w:rsidRPr="00B40F4D">
              <w:rPr>
                <w:sz w:val="22"/>
                <w:szCs w:val="22"/>
              </w:rPr>
              <w:t>Louise Meijer (M)</w:t>
            </w: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3B67D4" w:rsidRPr="00B40F4D" w:rsidTr="000F1E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2268"/>
                <w:tab w:val="left" w:pos="2977"/>
                <w:tab w:val="left" w:pos="4536"/>
              </w:tabs>
              <w:spacing w:line="256" w:lineRule="auto"/>
              <w:rPr>
                <w:sz w:val="22"/>
                <w:szCs w:val="22"/>
                <w:lang w:val="en-US" w:eastAsia="en-US"/>
              </w:rPr>
            </w:pPr>
            <w:r w:rsidRPr="00B40F4D">
              <w:rPr>
                <w:sz w:val="22"/>
                <w:szCs w:val="22"/>
                <w:lang w:val="en-US" w:eastAsia="en-US"/>
              </w:rPr>
              <w:t>Yasmine Eriksson (SD)</w:t>
            </w: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8B5B92"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O</w:t>
            </w: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3B67D4" w:rsidRPr="00B40F4D" w:rsidRDefault="008B5B92"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O</w:t>
            </w: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8B5B92"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O</w:t>
            </w: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gridSpan w:val="2"/>
            <w:tcBorders>
              <w:top w:val="single" w:sz="6" w:space="0" w:color="auto"/>
              <w:left w:val="single" w:sz="6" w:space="0" w:color="auto"/>
              <w:bottom w:val="single" w:sz="6" w:space="0" w:color="auto"/>
              <w:right w:val="single" w:sz="6" w:space="0" w:color="auto"/>
            </w:tcBorders>
          </w:tcPr>
          <w:p w:rsidR="003B67D4" w:rsidRPr="00B40F4D" w:rsidRDefault="0059374E"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O</w:t>
            </w:r>
          </w:p>
        </w:tc>
        <w:tc>
          <w:tcPr>
            <w:tcW w:w="425" w:type="dxa"/>
            <w:gridSpan w:val="2"/>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gridSpan w:val="2"/>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3B67D4" w:rsidRPr="00B40F4D" w:rsidTr="000F1E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2268"/>
                <w:tab w:val="left" w:pos="2977"/>
                <w:tab w:val="left" w:pos="4536"/>
              </w:tabs>
              <w:spacing w:line="256" w:lineRule="auto"/>
              <w:rPr>
                <w:sz w:val="22"/>
                <w:szCs w:val="22"/>
                <w:lang w:val="en-US" w:eastAsia="en-US"/>
              </w:rPr>
            </w:pPr>
            <w:r w:rsidRPr="00B40F4D">
              <w:rPr>
                <w:sz w:val="22"/>
                <w:szCs w:val="22"/>
                <w:lang w:eastAsia="en-US"/>
              </w:rPr>
              <w:t>Elin Lundgren (S)</w:t>
            </w: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gridSpan w:val="2"/>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gridSpan w:val="2"/>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3B67D4" w:rsidRPr="00B40F4D" w:rsidTr="000F1E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2268"/>
                <w:tab w:val="left" w:pos="2977"/>
                <w:tab w:val="left" w:pos="4536"/>
              </w:tabs>
              <w:spacing w:line="256" w:lineRule="auto"/>
              <w:rPr>
                <w:sz w:val="22"/>
                <w:szCs w:val="22"/>
                <w:lang w:val="en-US" w:eastAsia="en-US"/>
              </w:rPr>
            </w:pPr>
            <w:r w:rsidRPr="00B40F4D">
              <w:rPr>
                <w:sz w:val="22"/>
                <w:szCs w:val="22"/>
                <w:lang w:eastAsia="en-US"/>
              </w:rPr>
              <w:t>Rickard Nordin (C)</w:t>
            </w: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59374E"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O</w:t>
            </w: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3B67D4" w:rsidRPr="00B40F4D" w:rsidRDefault="008B5B92"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w:t>
            </w: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8B5B92"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w:t>
            </w: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gridSpan w:val="2"/>
            <w:tcBorders>
              <w:top w:val="single" w:sz="6" w:space="0" w:color="auto"/>
              <w:left w:val="single" w:sz="6" w:space="0" w:color="auto"/>
              <w:bottom w:val="single" w:sz="6" w:space="0" w:color="auto"/>
              <w:right w:val="single" w:sz="6" w:space="0" w:color="auto"/>
            </w:tcBorders>
          </w:tcPr>
          <w:p w:rsidR="003B67D4" w:rsidRPr="00B40F4D" w:rsidRDefault="0059374E"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w:t>
            </w:r>
          </w:p>
        </w:tc>
        <w:tc>
          <w:tcPr>
            <w:tcW w:w="425" w:type="dxa"/>
            <w:gridSpan w:val="2"/>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gridSpan w:val="2"/>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3B67D4" w:rsidRPr="00B40F4D" w:rsidTr="000F1E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Height w:val="65"/>
        </w:trPr>
        <w:tc>
          <w:tcPr>
            <w:tcW w:w="3969"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2268"/>
                <w:tab w:val="left" w:pos="2977"/>
                <w:tab w:val="left" w:pos="4536"/>
              </w:tabs>
              <w:spacing w:line="256" w:lineRule="auto"/>
              <w:rPr>
                <w:sz w:val="22"/>
                <w:szCs w:val="22"/>
                <w:lang w:val="en-US" w:eastAsia="en-US"/>
              </w:rPr>
            </w:pPr>
            <w:r w:rsidRPr="00B40F4D">
              <w:rPr>
                <w:sz w:val="22"/>
                <w:szCs w:val="22"/>
              </w:rPr>
              <w:t xml:space="preserve">Birger </w:t>
            </w:r>
            <w:r w:rsidRPr="00B40F4D">
              <w:rPr>
                <w:sz w:val="22"/>
                <w:szCs w:val="22"/>
                <w:lang w:eastAsia="en-US"/>
              </w:rPr>
              <w:t>Lahti</w:t>
            </w:r>
            <w:r w:rsidRPr="00B40F4D">
              <w:rPr>
                <w:sz w:val="22"/>
                <w:szCs w:val="22"/>
              </w:rPr>
              <w:t xml:space="preserve"> (V)</w:t>
            </w: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gridSpan w:val="2"/>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gridSpan w:val="2"/>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3B67D4" w:rsidRPr="00B40F4D" w:rsidTr="000F1E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2268"/>
                <w:tab w:val="left" w:pos="2977"/>
                <w:tab w:val="left" w:pos="4536"/>
              </w:tabs>
              <w:spacing w:line="256" w:lineRule="auto"/>
              <w:rPr>
                <w:sz w:val="22"/>
                <w:szCs w:val="22"/>
                <w:lang w:eastAsia="en-US"/>
              </w:rPr>
            </w:pPr>
            <w:r w:rsidRPr="00B40F4D">
              <w:rPr>
                <w:sz w:val="22"/>
                <w:szCs w:val="22"/>
                <w:lang w:eastAsia="en-US"/>
              </w:rPr>
              <w:t>Ann-Charlotte Hammar Johnsson (M)</w:t>
            </w: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3B67D4" w:rsidRPr="00B40F4D" w:rsidTr="000F1E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2268"/>
                <w:tab w:val="left" w:pos="2977"/>
                <w:tab w:val="left" w:pos="4536"/>
              </w:tabs>
              <w:spacing w:line="256" w:lineRule="auto"/>
              <w:rPr>
                <w:sz w:val="22"/>
                <w:szCs w:val="22"/>
                <w:lang w:val="en-US" w:eastAsia="en-US"/>
              </w:rPr>
            </w:pPr>
            <w:r w:rsidRPr="00B40F4D">
              <w:rPr>
                <w:sz w:val="22"/>
                <w:szCs w:val="22"/>
                <w:lang w:val="en-US" w:eastAsia="en-US"/>
              </w:rPr>
              <w:t>Staffan Eklöf (SD)</w:t>
            </w: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59374E"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O</w:t>
            </w: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3B67D4" w:rsidRPr="00B40F4D" w:rsidRDefault="008B5B92"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8B5B92"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gridSpan w:val="2"/>
            <w:tcBorders>
              <w:top w:val="single" w:sz="6" w:space="0" w:color="auto"/>
              <w:left w:val="single" w:sz="6" w:space="0" w:color="auto"/>
              <w:bottom w:val="single" w:sz="6" w:space="0" w:color="auto"/>
              <w:right w:val="single" w:sz="6" w:space="0" w:color="auto"/>
            </w:tcBorders>
          </w:tcPr>
          <w:p w:rsidR="003B67D4" w:rsidRPr="00B40F4D" w:rsidRDefault="0059374E"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gridSpan w:val="2"/>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gridSpan w:val="2"/>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r>
      <w:tr w:rsidR="003B67D4" w:rsidRPr="00B40F4D" w:rsidTr="000F1E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2268"/>
                <w:tab w:val="left" w:pos="2977"/>
                <w:tab w:val="left" w:pos="4536"/>
              </w:tabs>
              <w:spacing w:line="256" w:lineRule="auto"/>
              <w:rPr>
                <w:sz w:val="22"/>
                <w:szCs w:val="22"/>
                <w:lang w:val="en-US" w:eastAsia="en-US"/>
              </w:rPr>
            </w:pPr>
            <w:r w:rsidRPr="00B40F4D">
              <w:rPr>
                <w:sz w:val="22"/>
                <w:szCs w:val="22"/>
                <w:lang w:val="en-US" w:eastAsia="en-US"/>
              </w:rPr>
              <w:t>Mats Wiking (S)</w:t>
            </w: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3B67D4" w:rsidRPr="00B40F4D" w:rsidTr="000F1E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2268"/>
                <w:tab w:val="left" w:pos="2977"/>
                <w:tab w:val="left" w:pos="4536"/>
              </w:tabs>
              <w:spacing w:line="256" w:lineRule="auto"/>
              <w:rPr>
                <w:sz w:val="22"/>
                <w:szCs w:val="22"/>
                <w:lang w:eastAsia="en-US"/>
              </w:rPr>
            </w:pPr>
            <w:r w:rsidRPr="00B40F4D">
              <w:rPr>
                <w:sz w:val="22"/>
                <w:szCs w:val="22"/>
                <w:lang w:eastAsia="en-US"/>
              </w:rPr>
              <w:t>Kjell-Arne Ottosson (KD)</w:t>
            </w: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59374E"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3B67D4" w:rsidRPr="00B40F4D" w:rsidRDefault="0059374E"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8B5B92"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3B67D4" w:rsidRPr="00B40F4D" w:rsidRDefault="0059374E"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gridSpan w:val="2"/>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3B67D4" w:rsidRPr="00B40F4D" w:rsidTr="000F1E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2268"/>
                <w:tab w:val="left" w:pos="2977"/>
                <w:tab w:val="left" w:pos="4536"/>
              </w:tabs>
              <w:spacing w:line="256" w:lineRule="auto"/>
              <w:rPr>
                <w:sz w:val="22"/>
                <w:szCs w:val="22"/>
                <w:lang w:eastAsia="en-US"/>
              </w:rPr>
            </w:pPr>
            <w:r w:rsidRPr="00B40F4D">
              <w:rPr>
                <w:sz w:val="22"/>
                <w:szCs w:val="22"/>
                <w:lang w:eastAsia="en-US"/>
              </w:rPr>
              <w:t>Tomas Kronståhl (S)</w:t>
            </w: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3B67D4" w:rsidRPr="00B40F4D" w:rsidTr="000F1E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2268"/>
                <w:tab w:val="left" w:pos="2977"/>
                <w:tab w:val="left" w:pos="4536"/>
              </w:tabs>
              <w:spacing w:line="256" w:lineRule="auto"/>
              <w:rPr>
                <w:sz w:val="22"/>
                <w:szCs w:val="22"/>
                <w:lang w:eastAsia="en-US"/>
              </w:rPr>
            </w:pPr>
            <w:r w:rsidRPr="00B40F4D">
              <w:rPr>
                <w:sz w:val="22"/>
                <w:szCs w:val="22"/>
                <w:lang w:eastAsia="en-US"/>
              </w:rPr>
              <w:t>Joar Forssell (L)</w:t>
            </w: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8B5B92"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3B67D4" w:rsidRPr="00B40F4D" w:rsidRDefault="008B5B92"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8B5B92"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3B67D4" w:rsidRPr="00B40F4D" w:rsidRDefault="0059374E"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3B67D4" w:rsidRPr="00B40F4D" w:rsidTr="000F1E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2268"/>
                <w:tab w:val="left" w:pos="2977"/>
                <w:tab w:val="left" w:pos="4536"/>
              </w:tabs>
              <w:spacing w:line="256" w:lineRule="auto"/>
              <w:rPr>
                <w:sz w:val="22"/>
                <w:szCs w:val="22"/>
                <w:lang w:eastAsia="en-US"/>
              </w:rPr>
            </w:pPr>
            <w:r w:rsidRPr="00B40F4D">
              <w:rPr>
                <w:sz w:val="22"/>
                <w:szCs w:val="22"/>
                <w:lang w:eastAsia="en-US"/>
              </w:rPr>
              <w:t>Anne Oskarsson (SD)</w:t>
            </w: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gridSpan w:val="2"/>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gridSpan w:val="2"/>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gridSpan w:val="2"/>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r>
      <w:tr w:rsidR="003B67D4" w:rsidRPr="00B40F4D" w:rsidTr="000F1E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2268"/>
                <w:tab w:val="left" w:pos="2977"/>
                <w:tab w:val="left" w:pos="4536"/>
              </w:tabs>
              <w:spacing w:line="256" w:lineRule="auto"/>
              <w:rPr>
                <w:sz w:val="22"/>
                <w:szCs w:val="22"/>
                <w:lang w:eastAsia="en-US"/>
              </w:rPr>
            </w:pPr>
            <w:r w:rsidRPr="00B40F4D">
              <w:rPr>
                <w:sz w:val="22"/>
                <w:szCs w:val="22"/>
                <w:lang w:eastAsia="en-US"/>
              </w:rPr>
              <w:t>Elisabeth Falkhaven (MP)</w:t>
            </w: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3B67D4" w:rsidRPr="00B40F4D" w:rsidTr="000F1E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2268"/>
                <w:tab w:val="left" w:pos="2977"/>
                <w:tab w:val="left" w:pos="4536"/>
              </w:tabs>
              <w:spacing w:line="256" w:lineRule="auto"/>
              <w:rPr>
                <w:sz w:val="22"/>
                <w:szCs w:val="22"/>
                <w:lang w:eastAsia="en-US"/>
              </w:rPr>
            </w:pPr>
            <w:r w:rsidRPr="00B40F4D">
              <w:rPr>
                <w:sz w:val="22"/>
                <w:szCs w:val="22"/>
                <w:lang w:eastAsia="en-US"/>
              </w:rPr>
              <w:t>Anders Hansson (M)</w:t>
            </w: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3B67D4" w:rsidRPr="00B40F4D" w:rsidTr="000F1E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2268"/>
                <w:tab w:val="left" w:pos="2977"/>
                <w:tab w:val="left" w:pos="4536"/>
              </w:tabs>
              <w:spacing w:line="256" w:lineRule="auto"/>
              <w:rPr>
                <w:sz w:val="22"/>
                <w:szCs w:val="22"/>
              </w:rPr>
            </w:pPr>
            <w:r w:rsidRPr="00B40F4D">
              <w:rPr>
                <w:sz w:val="22"/>
                <w:szCs w:val="22"/>
              </w:rPr>
              <w:t>Helena Gellerman (L)</w:t>
            </w: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3B67D4" w:rsidRPr="00B40F4D" w:rsidTr="000F1E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2268"/>
                <w:tab w:val="left" w:pos="2977"/>
                <w:tab w:val="left" w:pos="4536"/>
              </w:tabs>
              <w:spacing w:line="256" w:lineRule="auto"/>
              <w:rPr>
                <w:sz w:val="22"/>
                <w:szCs w:val="22"/>
              </w:rPr>
            </w:pPr>
            <w:r w:rsidRPr="00B40F4D">
              <w:rPr>
                <w:sz w:val="22"/>
                <w:szCs w:val="22"/>
              </w:rPr>
              <w:t>Arman Teimouri (L)</w:t>
            </w: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3B67D4" w:rsidRPr="00B40F4D" w:rsidTr="000F1E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2268"/>
                <w:tab w:val="left" w:pos="2977"/>
                <w:tab w:val="left" w:pos="4536"/>
              </w:tabs>
              <w:spacing w:line="256" w:lineRule="auto"/>
              <w:rPr>
                <w:sz w:val="22"/>
                <w:szCs w:val="22"/>
              </w:rPr>
            </w:pPr>
            <w:r w:rsidRPr="00B40F4D">
              <w:rPr>
                <w:sz w:val="22"/>
                <w:szCs w:val="22"/>
              </w:rPr>
              <w:t>Rebecka Le Moine (MP)</w:t>
            </w: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3B67D4" w:rsidRPr="00B40F4D" w:rsidTr="000F1E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2268"/>
                <w:tab w:val="left" w:pos="2977"/>
                <w:tab w:val="left" w:pos="4536"/>
              </w:tabs>
              <w:spacing w:line="256" w:lineRule="auto"/>
              <w:rPr>
                <w:sz w:val="22"/>
                <w:szCs w:val="22"/>
              </w:rPr>
            </w:pPr>
            <w:r w:rsidRPr="00B40F4D">
              <w:rPr>
                <w:sz w:val="22"/>
                <w:szCs w:val="22"/>
              </w:rPr>
              <w:t>Lorentz Tovatt (MP)</w:t>
            </w: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8B5B92"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3B67D4" w:rsidRPr="00B40F4D" w:rsidRDefault="008B5B92"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8B5B92"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3B67D4" w:rsidRPr="00B40F4D" w:rsidRDefault="0059374E"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gridSpan w:val="2"/>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3B67D4" w:rsidRPr="00B40F4D" w:rsidTr="000F1E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2268"/>
                <w:tab w:val="left" w:pos="2977"/>
                <w:tab w:val="left" w:pos="4536"/>
              </w:tabs>
              <w:spacing w:line="256" w:lineRule="auto"/>
              <w:rPr>
                <w:sz w:val="22"/>
                <w:szCs w:val="22"/>
              </w:rPr>
            </w:pPr>
            <w:r w:rsidRPr="00B40F4D">
              <w:rPr>
                <w:sz w:val="22"/>
                <w:szCs w:val="22"/>
              </w:rPr>
              <w:t>Cassandra Sundin (SD)</w:t>
            </w: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3B67D4" w:rsidRPr="00B40F4D" w:rsidTr="000F1E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2268"/>
                <w:tab w:val="left" w:pos="2977"/>
                <w:tab w:val="left" w:pos="4536"/>
              </w:tabs>
              <w:spacing w:line="256" w:lineRule="auto"/>
              <w:rPr>
                <w:sz w:val="22"/>
                <w:szCs w:val="22"/>
              </w:rPr>
            </w:pPr>
            <w:r w:rsidRPr="00B40F4D">
              <w:rPr>
                <w:sz w:val="22"/>
                <w:szCs w:val="22"/>
              </w:rPr>
              <w:t>Richard Jomshof (SD)</w:t>
            </w: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3B67D4" w:rsidRPr="00B40F4D" w:rsidTr="000F1E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2268"/>
                <w:tab w:val="left" w:pos="2977"/>
                <w:tab w:val="left" w:pos="4536"/>
              </w:tabs>
              <w:spacing w:line="256" w:lineRule="auto"/>
              <w:rPr>
                <w:sz w:val="22"/>
                <w:szCs w:val="22"/>
              </w:rPr>
            </w:pPr>
            <w:r w:rsidRPr="00B40F4D">
              <w:rPr>
                <w:sz w:val="22"/>
                <w:szCs w:val="22"/>
              </w:rPr>
              <w:t>Magnus Ek (C)</w:t>
            </w: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3B67D4" w:rsidRPr="00B40F4D" w:rsidTr="000F1E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2268"/>
                <w:tab w:val="left" w:pos="2977"/>
                <w:tab w:val="left" w:pos="4536"/>
              </w:tabs>
              <w:spacing w:line="256" w:lineRule="auto"/>
              <w:rPr>
                <w:sz w:val="22"/>
                <w:szCs w:val="22"/>
              </w:rPr>
            </w:pPr>
            <w:r w:rsidRPr="00B40F4D">
              <w:rPr>
                <w:sz w:val="22"/>
                <w:szCs w:val="22"/>
              </w:rPr>
              <w:t>Jens Holm (V)</w:t>
            </w: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8B5B92"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3B67D4" w:rsidRPr="00B40F4D" w:rsidRDefault="008B5B92"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8B5B92"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3B67D4" w:rsidRPr="00B40F4D" w:rsidRDefault="0059374E"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gridSpan w:val="2"/>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3B67D4" w:rsidRPr="00B40F4D" w:rsidTr="000F1E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2268"/>
                <w:tab w:val="left" w:pos="2977"/>
                <w:tab w:val="left" w:pos="4536"/>
              </w:tabs>
              <w:spacing w:line="256" w:lineRule="auto"/>
              <w:rPr>
                <w:sz w:val="22"/>
                <w:szCs w:val="22"/>
              </w:rPr>
            </w:pPr>
            <w:r w:rsidRPr="00B40F4D">
              <w:rPr>
                <w:sz w:val="22"/>
                <w:szCs w:val="22"/>
              </w:rPr>
              <w:t>Magnus Jacobsson (KD)</w:t>
            </w: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3B67D4" w:rsidRPr="00B40F4D" w:rsidTr="000F1E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2268"/>
                <w:tab w:val="left" w:pos="2977"/>
                <w:tab w:val="left" w:pos="4536"/>
              </w:tabs>
              <w:spacing w:line="256" w:lineRule="auto"/>
              <w:rPr>
                <w:sz w:val="22"/>
                <w:szCs w:val="22"/>
              </w:rPr>
            </w:pPr>
            <w:r w:rsidRPr="00B40F4D">
              <w:rPr>
                <w:sz w:val="22"/>
                <w:szCs w:val="22"/>
              </w:rPr>
              <w:t>Roland Utbult (KD)</w:t>
            </w: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3B67D4" w:rsidRPr="00B40F4D" w:rsidTr="000F1E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2268"/>
                <w:tab w:val="left" w:pos="2977"/>
                <w:tab w:val="left" w:pos="4536"/>
              </w:tabs>
              <w:spacing w:line="256" w:lineRule="auto"/>
              <w:rPr>
                <w:sz w:val="22"/>
                <w:szCs w:val="22"/>
              </w:rPr>
            </w:pPr>
            <w:r>
              <w:rPr>
                <w:sz w:val="22"/>
                <w:szCs w:val="22"/>
              </w:rPr>
              <w:t>Jon Thorbjörnson (V)</w:t>
            </w: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8B5B92"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3B67D4" w:rsidRPr="00B40F4D" w:rsidRDefault="008B5B92"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8B5B92"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3B67D4" w:rsidRPr="00B40F4D" w:rsidRDefault="0059374E"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gridSpan w:val="2"/>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3B67D4" w:rsidRPr="00B40F4D" w:rsidTr="000F1E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3B67D4" w:rsidRDefault="003B67D4" w:rsidP="008B490A">
            <w:pPr>
              <w:tabs>
                <w:tab w:val="left" w:pos="2268"/>
                <w:tab w:val="left" w:pos="2977"/>
                <w:tab w:val="left" w:pos="4536"/>
              </w:tabs>
              <w:spacing w:line="256" w:lineRule="auto"/>
              <w:rPr>
                <w:sz w:val="22"/>
                <w:szCs w:val="22"/>
              </w:rPr>
            </w:pPr>
            <w:r>
              <w:rPr>
                <w:sz w:val="22"/>
                <w:szCs w:val="22"/>
              </w:rPr>
              <w:t>Helena Antoni (M)</w:t>
            </w: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3B67D4" w:rsidRPr="00B40F4D" w:rsidTr="000F1E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3B67D4" w:rsidRDefault="003B67D4" w:rsidP="008B490A">
            <w:pPr>
              <w:tabs>
                <w:tab w:val="left" w:pos="2268"/>
                <w:tab w:val="left" w:pos="2977"/>
                <w:tab w:val="left" w:pos="4536"/>
              </w:tabs>
              <w:spacing w:line="256" w:lineRule="auto"/>
              <w:rPr>
                <w:sz w:val="22"/>
                <w:szCs w:val="22"/>
              </w:rPr>
            </w:pPr>
            <w:r>
              <w:rPr>
                <w:sz w:val="22"/>
                <w:szCs w:val="22"/>
              </w:rPr>
              <w:t>Peter Helander (C)</w:t>
            </w: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8B5B92"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3B67D4" w:rsidRPr="00B40F4D" w:rsidRDefault="008B5B92"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8B5B92"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3B67D4" w:rsidRPr="00B40F4D" w:rsidRDefault="0059374E"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gridSpan w:val="2"/>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3B67D4" w:rsidRPr="00B40F4D" w:rsidTr="000F1E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60" w:type="dxa"/>
          <w:trHeight w:val="263"/>
        </w:trPr>
        <w:tc>
          <w:tcPr>
            <w:tcW w:w="3969" w:type="dxa"/>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B40F4D">
              <w:rPr>
                <w:sz w:val="22"/>
                <w:szCs w:val="22"/>
              </w:rPr>
              <w:t>N = Närvarande</w:t>
            </w:r>
          </w:p>
        </w:tc>
        <w:tc>
          <w:tcPr>
            <w:tcW w:w="5245" w:type="dxa"/>
            <w:gridSpan w:val="16"/>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B40F4D">
              <w:rPr>
                <w:sz w:val="22"/>
                <w:szCs w:val="22"/>
              </w:rPr>
              <w:t>X = ledamöter som deltagit i handläggningen</w:t>
            </w:r>
          </w:p>
        </w:tc>
      </w:tr>
      <w:tr w:rsidR="003B67D4" w:rsidRPr="00B40F4D" w:rsidTr="000F1E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60" w:type="dxa"/>
          <w:trHeight w:val="262"/>
        </w:trPr>
        <w:tc>
          <w:tcPr>
            <w:tcW w:w="3969" w:type="dxa"/>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B40F4D">
              <w:rPr>
                <w:sz w:val="22"/>
                <w:szCs w:val="22"/>
              </w:rPr>
              <w:t>V = Votering</w:t>
            </w:r>
          </w:p>
        </w:tc>
        <w:tc>
          <w:tcPr>
            <w:tcW w:w="5245" w:type="dxa"/>
            <w:gridSpan w:val="16"/>
          </w:tcPr>
          <w:p w:rsidR="003B67D4" w:rsidRPr="00B40F4D" w:rsidRDefault="003B67D4" w:rsidP="008B49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B40F4D">
              <w:rPr>
                <w:sz w:val="22"/>
                <w:szCs w:val="22"/>
              </w:rPr>
              <w:t>O = ledamöter som härutöver har varit närvarande</w:t>
            </w:r>
          </w:p>
        </w:tc>
      </w:tr>
      <w:tr w:rsidR="000F1EC2" w:rsidRPr="00FD6C91" w:rsidTr="000F1E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532" w:type="dxa"/>
            <w:gridSpan w:val="8"/>
          </w:tcPr>
          <w:p w:rsidR="000F1EC2" w:rsidRPr="00FD6C91" w:rsidRDefault="000F1EC2" w:rsidP="00C116B2">
            <w:pPr>
              <w:tabs>
                <w:tab w:val="left" w:pos="1276"/>
              </w:tabs>
              <w:rPr>
                <w:sz w:val="22"/>
                <w:szCs w:val="22"/>
              </w:rPr>
            </w:pPr>
            <w:r w:rsidRPr="00FD6C91">
              <w:rPr>
                <w:sz w:val="22"/>
                <w:szCs w:val="22"/>
              </w:rPr>
              <w:lastRenderedPageBreak/>
              <w:br w:type="page"/>
              <w:t>MILJÖ- OCH JORDBRUKSUTSKOTTET</w:t>
            </w:r>
          </w:p>
        </w:tc>
        <w:tc>
          <w:tcPr>
            <w:tcW w:w="2206" w:type="dxa"/>
            <w:gridSpan w:val="7"/>
          </w:tcPr>
          <w:p w:rsidR="000F1EC2" w:rsidRPr="00FD6C91" w:rsidRDefault="000F1EC2" w:rsidP="00C116B2">
            <w:pPr>
              <w:tabs>
                <w:tab w:val="left" w:pos="1276"/>
              </w:tabs>
              <w:rPr>
                <w:sz w:val="22"/>
                <w:szCs w:val="22"/>
              </w:rPr>
            </w:pPr>
          </w:p>
        </w:tc>
        <w:tc>
          <w:tcPr>
            <w:tcW w:w="2036" w:type="dxa"/>
            <w:gridSpan w:val="3"/>
          </w:tcPr>
          <w:p w:rsidR="000F1EC2" w:rsidRPr="00FD6C91" w:rsidRDefault="000F1EC2" w:rsidP="00C116B2">
            <w:pPr>
              <w:tabs>
                <w:tab w:val="left" w:pos="1276"/>
              </w:tabs>
              <w:ind w:right="-212"/>
              <w:rPr>
                <w:b/>
                <w:sz w:val="22"/>
                <w:szCs w:val="22"/>
              </w:rPr>
            </w:pPr>
          </w:p>
          <w:p w:rsidR="000F1EC2" w:rsidRPr="00FD6C91" w:rsidRDefault="000F1EC2" w:rsidP="00C116B2">
            <w:pPr>
              <w:tabs>
                <w:tab w:val="left" w:pos="1276"/>
              </w:tabs>
              <w:ind w:right="-212"/>
              <w:rPr>
                <w:b/>
                <w:sz w:val="22"/>
                <w:szCs w:val="22"/>
              </w:rPr>
            </w:pPr>
            <w:r w:rsidRPr="00FD6C91">
              <w:rPr>
                <w:b/>
                <w:sz w:val="22"/>
                <w:szCs w:val="22"/>
              </w:rPr>
              <w:t>Bilaga 2</w:t>
            </w:r>
          </w:p>
          <w:p w:rsidR="000F1EC2" w:rsidRPr="00FD6C91" w:rsidRDefault="000F1EC2" w:rsidP="00C116B2">
            <w:pPr>
              <w:tabs>
                <w:tab w:val="left" w:pos="1276"/>
              </w:tabs>
              <w:ind w:right="-212"/>
              <w:rPr>
                <w:sz w:val="22"/>
                <w:szCs w:val="22"/>
              </w:rPr>
            </w:pPr>
            <w:r w:rsidRPr="00FD6C91">
              <w:rPr>
                <w:sz w:val="22"/>
                <w:szCs w:val="22"/>
              </w:rPr>
              <w:t>till protokoll</w:t>
            </w:r>
          </w:p>
          <w:p w:rsidR="000F1EC2" w:rsidRPr="00FD6C91" w:rsidRDefault="000F1EC2" w:rsidP="00C116B2">
            <w:pPr>
              <w:tabs>
                <w:tab w:val="left" w:pos="1276"/>
              </w:tabs>
              <w:ind w:right="-212"/>
              <w:rPr>
                <w:b/>
                <w:sz w:val="22"/>
                <w:szCs w:val="22"/>
              </w:rPr>
            </w:pPr>
            <w:r w:rsidRPr="00FD6C91">
              <w:rPr>
                <w:sz w:val="22"/>
                <w:szCs w:val="22"/>
              </w:rPr>
              <w:t>2020/21:17</w:t>
            </w:r>
          </w:p>
        </w:tc>
      </w:tr>
    </w:tbl>
    <w:p w:rsidR="000F1EC2" w:rsidRPr="00FD6C91" w:rsidRDefault="000F1EC2" w:rsidP="000F1EC2">
      <w:pPr>
        <w:rPr>
          <w:b/>
          <w:bCs/>
          <w:sz w:val="22"/>
          <w:szCs w:val="22"/>
        </w:rPr>
      </w:pPr>
    </w:p>
    <w:p w:rsidR="000F1EC2" w:rsidRPr="00FD6C91" w:rsidRDefault="000F1EC2" w:rsidP="000F1EC2">
      <w:pPr>
        <w:rPr>
          <w:b/>
          <w:sz w:val="22"/>
          <w:szCs w:val="22"/>
        </w:rPr>
      </w:pPr>
      <w:r w:rsidRPr="00FD6C91">
        <w:rPr>
          <w:b/>
          <w:sz w:val="22"/>
          <w:szCs w:val="22"/>
        </w:rPr>
        <w:t xml:space="preserve">Överläggning den 3 december 2020 om kommissionens meddelande om </w:t>
      </w:r>
      <w:r w:rsidRPr="00FD6C91">
        <w:rPr>
          <w:b/>
          <w:bCs/>
          <w:color w:val="000000"/>
          <w:sz w:val="22"/>
          <w:szCs w:val="22"/>
        </w:rPr>
        <w:t>höjning av Europas klimatambition för 2030</w:t>
      </w:r>
      <w:r w:rsidRPr="00FD6C91">
        <w:rPr>
          <w:b/>
          <w:bCs/>
          <w:color w:val="000000"/>
          <w:sz w:val="22"/>
          <w:szCs w:val="22"/>
        </w:rPr>
        <w:br/>
      </w:r>
    </w:p>
    <w:p w:rsidR="000F1EC2" w:rsidRPr="00FD6C91" w:rsidRDefault="000F1EC2" w:rsidP="000F1EC2">
      <w:pPr>
        <w:autoSpaceDE w:val="0"/>
        <w:autoSpaceDN w:val="0"/>
        <w:adjustRightInd w:val="0"/>
        <w:rPr>
          <w:b/>
          <w:sz w:val="22"/>
          <w:szCs w:val="22"/>
        </w:rPr>
      </w:pPr>
      <w:r w:rsidRPr="00FD6C91">
        <w:rPr>
          <w:b/>
          <w:sz w:val="22"/>
          <w:szCs w:val="22"/>
        </w:rPr>
        <w:t>Regeringens ståndpunkt:</w:t>
      </w:r>
    </w:p>
    <w:p w:rsidR="000F1EC2" w:rsidRPr="00FD6C91" w:rsidRDefault="000F1EC2" w:rsidP="000F1EC2">
      <w:pPr>
        <w:rPr>
          <w:sz w:val="22"/>
          <w:szCs w:val="22"/>
        </w:rPr>
      </w:pPr>
      <w:r w:rsidRPr="00FD6C91">
        <w:rPr>
          <w:sz w:val="22"/>
          <w:szCs w:val="22"/>
        </w:rPr>
        <w:t>Regeringen välkomnar kommissionens breda ansats för den kommande översynen av genomförandelagstiftningen och ser fram emot att analysera de konkreta lagförslagen som kommer presenteras under första halvåret 2021. Regeringen kommer att i vanlig ordning återkomma till riksdagen vartefter de individuella lagförslagen presenteras. I detta skede har regeringen följande preliminära ståndpunkter beträffande de centrala elementen i meddelandet.</w:t>
      </w:r>
    </w:p>
    <w:p w:rsidR="000F1EC2" w:rsidRPr="00FD6C91" w:rsidRDefault="000F1EC2" w:rsidP="000F1EC2">
      <w:pPr>
        <w:pStyle w:val="Rubrik3utannumrering"/>
        <w:rPr>
          <w:rFonts w:ascii="Times New Roman" w:hAnsi="Times New Roman" w:cs="Times New Roman"/>
          <w:szCs w:val="22"/>
        </w:rPr>
      </w:pPr>
      <w:r w:rsidRPr="00FD6C91">
        <w:rPr>
          <w:rFonts w:ascii="Times New Roman" w:hAnsi="Times New Roman" w:cs="Times New Roman"/>
          <w:szCs w:val="22"/>
        </w:rPr>
        <w:t>Övergripande målstruktur</w:t>
      </w:r>
    </w:p>
    <w:p w:rsidR="000F1EC2" w:rsidRDefault="000F1EC2" w:rsidP="000F1EC2">
      <w:pPr>
        <w:rPr>
          <w:sz w:val="22"/>
          <w:szCs w:val="22"/>
        </w:rPr>
      </w:pPr>
      <w:r w:rsidRPr="00FD6C91">
        <w:rPr>
          <w:sz w:val="22"/>
          <w:szCs w:val="22"/>
        </w:rPr>
        <w:t xml:space="preserve">Regeringen noterar kommissionens förslag att övergå till ett nettomål, dvs. att både utsläpp och upptag räknas in i målet. Regeringen är skeptisk till ett skifte från brutto- till nettomål och avser verka för att behålla ett bruttomål. Regeringen anser att om en övergång till ett nettomålsystem ändå görs, är det viktigt att målet är rätt utformat så att det på ett ansvarsfullt sätt värnar klimatmålets integritet, genomförbarhet och ambition samt bidrar till kostnads- och samhällsekonomiskt effektiva lösningar. Vid en eventuell övergång till ett nettomål till 2030 behöver ett högt omställningstryck för minskade utsläpp säkerställas både i de enskilda medlemsstaterna och för EU som helhet. Regeringen anser att det är centralt att varje medlemsstat uppnår klimatneutralitet till 2050 och att detta är en förutsättning för ett nettomål.  </w:t>
      </w:r>
    </w:p>
    <w:p w:rsidR="000F1EC2" w:rsidRPr="00FD6C91" w:rsidRDefault="000F1EC2" w:rsidP="000F1EC2">
      <w:pPr>
        <w:rPr>
          <w:sz w:val="22"/>
          <w:szCs w:val="22"/>
        </w:rPr>
      </w:pPr>
    </w:p>
    <w:p w:rsidR="000F1EC2" w:rsidRPr="00FD6C91" w:rsidRDefault="000F1EC2" w:rsidP="000F1EC2">
      <w:pPr>
        <w:rPr>
          <w:sz w:val="22"/>
          <w:szCs w:val="22"/>
        </w:rPr>
      </w:pPr>
      <w:r w:rsidRPr="00FD6C91">
        <w:rPr>
          <w:sz w:val="22"/>
          <w:szCs w:val="22"/>
        </w:rPr>
        <w:t xml:space="preserve">Ökade upptag av koldioxid i skog och mark är till sin natur mer osäkra och minde permanenta än utsläppsminskningar som sker exempelvis då fossila bränslen fasas ut, i synnerhet på grund av risken för påverkan av naturliga störningar. Regeringen anser därför att möjligheten att tillgodoräkna sig ökade upptag för att nå ett eventuellt nettomål bör begränsas och att 2030-målet huvudsakligen ska uppnås genom minskade växthusgasutsläpp inom unionen och i varje medlemsland. Möjligheten att använda </w:t>
      </w:r>
      <w:proofErr w:type="spellStart"/>
      <w:r w:rsidRPr="00FD6C91">
        <w:rPr>
          <w:sz w:val="22"/>
          <w:szCs w:val="22"/>
        </w:rPr>
        <w:t>flexibiliteter</w:t>
      </w:r>
      <w:proofErr w:type="spellEnd"/>
      <w:r w:rsidRPr="00FD6C91">
        <w:rPr>
          <w:sz w:val="22"/>
          <w:szCs w:val="22"/>
        </w:rPr>
        <w:t xml:space="preserve"> mellan de olika sektorerna kan bidra till att det skärpta 2030-målet nås på ett kostnadseffektivt sätt, men måste begränsas och utformas så att genomföranderamverkets faktiska ambitionsnivå och miljömässiga integritet upprätthålls. Det är viktigt att alla medlemsländer och sektorer fortfarande ges incitament att genomföra de åtgärder och den omställning som krävs. Vidare anser regeringen att utnyttjande av </w:t>
      </w:r>
      <w:proofErr w:type="spellStart"/>
      <w:r w:rsidRPr="00FD6C91">
        <w:rPr>
          <w:sz w:val="22"/>
          <w:szCs w:val="22"/>
        </w:rPr>
        <w:t>flexibiliteter</w:t>
      </w:r>
      <w:proofErr w:type="spellEnd"/>
      <w:r w:rsidRPr="00FD6C91">
        <w:rPr>
          <w:sz w:val="22"/>
          <w:szCs w:val="22"/>
        </w:rPr>
        <w:t xml:space="preserve"> i genomförandelagstiftningen även fortsatt ska vara frivilliga. Det bör också vara frivilligt för en medlemsstat att överlåta upptagskrediter för att undvika tvingande krav från andra medlemsstater att ta del av svensk sänka via flexibilitetsmekanismer. Eventuella flexibilitetsmekanismer kopplade till LULUCF-sektorn bör användas restriktivt för att bibehålla en hög integritet i klimatmålen.</w:t>
      </w:r>
    </w:p>
    <w:p w:rsidR="000F1EC2" w:rsidRPr="00FD6C91" w:rsidRDefault="000F1EC2" w:rsidP="000F1EC2">
      <w:pPr>
        <w:pStyle w:val="Rubrik3utannumrering"/>
        <w:rPr>
          <w:rFonts w:ascii="Times New Roman" w:hAnsi="Times New Roman" w:cs="Times New Roman"/>
          <w:szCs w:val="22"/>
        </w:rPr>
      </w:pPr>
      <w:r w:rsidRPr="00FD6C91">
        <w:rPr>
          <w:rFonts w:ascii="Times New Roman" w:hAnsi="Times New Roman" w:cs="Times New Roman"/>
          <w:szCs w:val="22"/>
        </w:rPr>
        <w:t>Skogsbruk och annan markanvändning (LULUCF)</w:t>
      </w:r>
    </w:p>
    <w:p w:rsidR="000F1EC2" w:rsidRDefault="000F1EC2" w:rsidP="000F1EC2">
      <w:pPr>
        <w:rPr>
          <w:sz w:val="22"/>
          <w:szCs w:val="22"/>
        </w:rPr>
      </w:pPr>
      <w:r w:rsidRPr="00FD6C91">
        <w:rPr>
          <w:sz w:val="22"/>
          <w:szCs w:val="22"/>
        </w:rPr>
        <w:t>Regeringen ser positivt på möjligheten att stärka incitamenten att bevara, restaurera och öka nettoupptaget inom markanvändningssektorn som ett led i att uppnå klimatneutralitet inom EU till 2050. Sådana incitament behöver vara förenliga med andra miljömål och främjandet av en cirkulär bioekonomi samt äganderätten. Medlemsstaternas nationella kompetens inom skogsfrågor måste fortsatt respekteras.</w:t>
      </w:r>
    </w:p>
    <w:p w:rsidR="000F1EC2" w:rsidRPr="00FD6C91" w:rsidRDefault="000F1EC2" w:rsidP="000F1EC2">
      <w:pPr>
        <w:rPr>
          <w:sz w:val="22"/>
          <w:szCs w:val="22"/>
        </w:rPr>
      </w:pPr>
    </w:p>
    <w:p w:rsidR="000F1EC2" w:rsidRPr="00FD6C91" w:rsidRDefault="000F1EC2" w:rsidP="000F1EC2">
      <w:pPr>
        <w:rPr>
          <w:sz w:val="22"/>
          <w:szCs w:val="22"/>
        </w:rPr>
      </w:pPr>
      <w:r w:rsidRPr="00FD6C91">
        <w:rPr>
          <w:sz w:val="22"/>
          <w:szCs w:val="22"/>
        </w:rPr>
        <w:t xml:space="preserve">En hållbar markanvändning som möjliggör substitution av fossilintensiva material och fossila bränslen med förnybara produkter är betydelsefull för en växande bioekonomi och för att nå de nationella klimatmålen. Samtidigt behöver hänsyn tas till konsekvenserna för kolsänkor och biologisk mångfald över tid och ekosystemtjänster bör vidmakthållas. Regeringen anser även fortsatt att hänsyn bör tas till den klimatnytta särskilt skogrika länder kan bidra genom att den s.k. ”no </w:t>
      </w:r>
      <w:proofErr w:type="spellStart"/>
      <w:r w:rsidRPr="00FD6C91">
        <w:rPr>
          <w:sz w:val="22"/>
          <w:szCs w:val="22"/>
        </w:rPr>
        <w:t>debit</w:t>
      </w:r>
      <w:proofErr w:type="spellEnd"/>
      <w:r w:rsidRPr="00FD6C91">
        <w:rPr>
          <w:sz w:val="22"/>
          <w:szCs w:val="22"/>
        </w:rPr>
        <w:t xml:space="preserve"> </w:t>
      </w:r>
      <w:proofErr w:type="spellStart"/>
      <w:r w:rsidRPr="00FD6C91">
        <w:rPr>
          <w:sz w:val="22"/>
          <w:szCs w:val="22"/>
        </w:rPr>
        <w:t>rule</w:t>
      </w:r>
      <w:proofErr w:type="spellEnd"/>
      <w:r w:rsidRPr="00FD6C91">
        <w:rPr>
          <w:sz w:val="22"/>
          <w:szCs w:val="22"/>
        </w:rPr>
        <w:t xml:space="preserve">” eller motsvarande behålls. Det innebär att åtagandet att upprätthålla eller öka kolsänkor i enlighet med nuvarande LULUCF-förordning behålls. Översynen av regelverket får inte hindra möjligheter till en långsiktigt ökad och hållbar produktion av bioenergi, livsmedel och fossilsnåla material från jord- och skogsbruket. </w:t>
      </w:r>
    </w:p>
    <w:p w:rsidR="000F1EC2" w:rsidRPr="00FD6C91" w:rsidRDefault="000F1EC2" w:rsidP="000F1EC2">
      <w:pPr>
        <w:pStyle w:val="Rubrik3utannumrering"/>
        <w:rPr>
          <w:rFonts w:ascii="Times New Roman" w:hAnsi="Times New Roman" w:cs="Times New Roman"/>
          <w:szCs w:val="22"/>
        </w:rPr>
      </w:pPr>
      <w:r w:rsidRPr="00FD6C91">
        <w:rPr>
          <w:rFonts w:ascii="Times New Roman" w:hAnsi="Times New Roman" w:cs="Times New Roman"/>
          <w:szCs w:val="22"/>
        </w:rPr>
        <w:t>EU:s utsläppshandelssystem (EU ETS)</w:t>
      </w:r>
    </w:p>
    <w:p w:rsidR="000F1EC2" w:rsidRDefault="000F1EC2" w:rsidP="000F1EC2">
      <w:pPr>
        <w:rPr>
          <w:sz w:val="22"/>
          <w:szCs w:val="22"/>
        </w:rPr>
      </w:pPr>
      <w:r w:rsidRPr="00FD6C91">
        <w:rPr>
          <w:sz w:val="22"/>
          <w:szCs w:val="22"/>
        </w:rPr>
        <w:t xml:space="preserve">Riksdagen har tidigare ställt sig bakom att EU ETS bör skärpas, inklusive flyget inom EU ETS. Regeringen föreslår att Sverige verkar för att skärpa EU ETS, framför allt genom en höjning av den linjära reduktionsfaktorn. Regeringen noterar kommissionens intention om en engångssänkning av utsläppstaket och </w:t>
      </w:r>
      <w:r w:rsidRPr="00FD6C91">
        <w:rPr>
          <w:sz w:val="22"/>
          <w:szCs w:val="22"/>
        </w:rPr>
        <w:lastRenderedPageBreak/>
        <w:t xml:space="preserve">avser att analysera hur en sådan sänkning kan bidra till att minska överskottet av utsläppsrätter på marknaden. </w:t>
      </w:r>
    </w:p>
    <w:p w:rsidR="000F1EC2" w:rsidRPr="00FD6C91" w:rsidRDefault="000F1EC2" w:rsidP="000F1EC2">
      <w:pPr>
        <w:rPr>
          <w:sz w:val="22"/>
          <w:szCs w:val="22"/>
        </w:rPr>
      </w:pPr>
    </w:p>
    <w:p w:rsidR="000F1EC2" w:rsidRDefault="000F1EC2" w:rsidP="000F1EC2">
      <w:pPr>
        <w:rPr>
          <w:sz w:val="22"/>
          <w:szCs w:val="22"/>
        </w:rPr>
      </w:pPr>
      <w:r w:rsidRPr="00FD6C91">
        <w:rPr>
          <w:sz w:val="22"/>
          <w:szCs w:val="22"/>
        </w:rPr>
        <w:t xml:space="preserve">Även reglerna för upptag i marknadsstabilitetsreserven bör ses över och skärpas och annulleringarna av utsläppsrätter från reserven fortsätta, för att säkerställa att överskottet av utsläppsrätter på marknaden inte blir så stort att det hämmar handelssystemets </w:t>
      </w:r>
      <w:proofErr w:type="spellStart"/>
      <w:r w:rsidRPr="00FD6C91">
        <w:rPr>
          <w:sz w:val="22"/>
          <w:szCs w:val="22"/>
        </w:rPr>
        <w:t>styrverkan</w:t>
      </w:r>
      <w:proofErr w:type="spellEnd"/>
      <w:r w:rsidRPr="00FD6C91">
        <w:rPr>
          <w:sz w:val="22"/>
          <w:szCs w:val="22"/>
        </w:rPr>
        <w:t>. Regeringen anser att bestämmelserna för annulleringar av utsläppsrätter från marknadsstabilitetsreserven behöver anpassas och skärpas i takt med att de totala auktioneringarna i systemet ökar. Regeringen anser även att den fria tilldelningen i EU ETS bör fasas ut snarast möjligt i enlighet med principen om att förorenaren betalar. I vilken takt och på vilket sätt detta ska ske bör analyseras tillsammans med andra möjliga åtgärder för att minska risken för koldioxidläckage.</w:t>
      </w:r>
    </w:p>
    <w:p w:rsidR="000F1EC2" w:rsidRPr="00FD6C91" w:rsidRDefault="000F1EC2" w:rsidP="000F1EC2">
      <w:pPr>
        <w:rPr>
          <w:sz w:val="22"/>
          <w:szCs w:val="22"/>
        </w:rPr>
      </w:pPr>
    </w:p>
    <w:p w:rsidR="000F1EC2" w:rsidRDefault="000F1EC2" w:rsidP="000F1EC2">
      <w:pPr>
        <w:rPr>
          <w:sz w:val="22"/>
          <w:szCs w:val="22"/>
        </w:rPr>
      </w:pPr>
      <w:r w:rsidRPr="00FD6C91">
        <w:rPr>
          <w:sz w:val="22"/>
          <w:szCs w:val="22"/>
        </w:rPr>
        <w:t>Regeringen ser positivt på att utvidga utsläppshandeln till sjöfartssektorn, eftersom sjöfartens utsläpp i dag saknar reglering på EU-nivå. Därtill finns nödvändiga system för övervakning, rapportering och verifiering av sjöfartens koldioxidutsläpp redan på plats, vilket underlättar genomförbarheten. Regeringen ser även positivt på att utvidgningen av EU ETS till sjöfartssektorn inkluderar internationell sjötransport och att det koordineras med globala åtgärder för att på ett effektivt sätt minska sjöfartens klimatpåverkan. Regeringen kommer att fortsätta analysera hur sjöfartssektorns inkludering i EU ETS kan utformas på lämpligast sätt.</w:t>
      </w:r>
    </w:p>
    <w:p w:rsidR="000F1EC2" w:rsidRPr="00FD6C91" w:rsidRDefault="000F1EC2" w:rsidP="000F1EC2">
      <w:pPr>
        <w:rPr>
          <w:sz w:val="22"/>
          <w:szCs w:val="22"/>
        </w:rPr>
      </w:pPr>
    </w:p>
    <w:p w:rsidR="000F1EC2" w:rsidRPr="00FD6C91" w:rsidRDefault="000F1EC2" w:rsidP="000F1EC2">
      <w:pPr>
        <w:rPr>
          <w:sz w:val="22"/>
          <w:szCs w:val="22"/>
        </w:rPr>
      </w:pPr>
      <w:r w:rsidRPr="00FD6C91">
        <w:rPr>
          <w:sz w:val="22"/>
          <w:szCs w:val="22"/>
        </w:rPr>
        <w:t xml:space="preserve">Regeringen noterar kommissionens intentioner om att utvidga EU ETS till sektorerna för vägtransporter och byggnader, och avser att analysera detta närmare. Det behövs en gedigen konsekvensanalys för att säkerställas att en eventuell utvidgning av EU ETS till dessa sektorer verkligen leder till ett ökat omställningstryck i EU, kan samspela med nationella mål och de många styrmedel som finns på plats inom sektorerna idag, är praktiskt genomförbart med en rimlig administrativ börda på företag och myndigheter och inte leder till ökat koldioxidläckage i konkurrensutsatta sektorer. </w:t>
      </w:r>
    </w:p>
    <w:p w:rsidR="000F1EC2" w:rsidRPr="00FD6C91" w:rsidRDefault="000F1EC2" w:rsidP="000F1EC2">
      <w:pPr>
        <w:pStyle w:val="Rubrik3utannumrering"/>
        <w:rPr>
          <w:rFonts w:ascii="Times New Roman" w:hAnsi="Times New Roman" w:cs="Times New Roman"/>
          <w:szCs w:val="22"/>
        </w:rPr>
      </w:pPr>
      <w:r w:rsidRPr="00FD6C91">
        <w:rPr>
          <w:rFonts w:ascii="Times New Roman" w:hAnsi="Times New Roman" w:cs="Times New Roman"/>
          <w:szCs w:val="22"/>
        </w:rPr>
        <w:t>EU:s ansvarsfördelningsförordning (ESR)</w:t>
      </w:r>
    </w:p>
    <w:p w:rsidR="000F1EC2" w:rsidRPr="00FD6C91" w:rsidRDefault="000F1EC2" w:rsidP="000F1EC2">
      <w:pPr>
        <w:rPr>
          <w:sz w:val="22"/>
          <w:szCs w:val="22"/>
        </w:rPr>
      </w:pPr>
      <w:r w:rsidRPr="00FD6C91">
        <w:rPr>
          <w:sz w:val="22"/>
          <w:szCs w:val="22"/>
        </w:rPr>
        <w:t xml:space="preserve">Även EU:s ansvarsfördelningsförordning behöver ses över, bland annat i ljuset av en eventuell utvidgning av EU ETS. Regeringen anser att nationella utsläppsmål även fortsättningsvis bör vara en viktig komponent i att säkerställa att alla medlemsstater och berörda sektorer genomför den klimatomställning som krävs för att uppnå de långsiktiga målen. </w:t>
      </w:r>
      <w:bookmarkStart w:id="1" w:name="_Hlk501447020"/>
      <w:r w:rsidRPr="00FD6C91">
        <w:rPr>
          <w:sz w:val="22"/>
          <w:szCs w:val="22"/>
        </w:rPr>
        <w:t xml:space="preserve"> </w:t>
      </w:r>
      <w:bookmarkEnd w:id="1"/>
    </w:p>
    <w:p w:rsidR="000F1EC2" w:rsidRPr="00FD6C91" w:rsidRDefault="000F1EC2" w:rsidP="000F1EC2">
      <w:pPr>
        <w:widowControl/>
        <w:rPr>
          <w:sz w:val="22"/>
          <w:szCs w:val="22"/>
        </w:rPr>
      </w:pPr>
      <w:r w:rsidRPr="00FD6C91">
        <w:rPr>
          <w:sz w:val="22"/>
          <w:szCs w:val="22"/>
        </w:rPr>
        <w:br w:type="page"/>
      </w:r>
    </w:p>
    <w:p w:rsidR="000F1EC2" w:rsidRPr="00FD6C91" w:rsidRDefault="000F1EC2" w:rsidP="000F1EC2">
      <w:pPr>
        <w:widowControl/>
        <w:rPr>
          <w:sz w:val="22"/>
          <w:szCs w:val="22"/>
        </w:rPr>
      </w:pPr>
    </w:p>
    <w:tbl>
      <w:tblPr>
        <w:tblW w:w="10774" w:type="dxa"/>
        <w:tblInd w:w="-709" w:type="dxa"/>
        <w:tblLayout w:type="fixed"/>
        <w:tblCellMar>
          <w:left w:w="70" w:type="dxa"/>
          <w:right w:w="70" w:type="dxa"/>
        </w:tblCellMar>
        <w:tblLook w:val="0000" w:firstRow="0" w:lastRow="0" w:firstColumn="0" w:lastColumn="0" w:noHBand="0" w:noVBand="0"/>
      </w:tblPr>
      <w:tblGrid>
        <w:gridCol w:w="6532"/>
        <w:gridCol w:w="2206"/>
        <w:gridCol w:w="2036"/>
      </w:tblGrid>
      <w:tr w:rsidR="000F1EC2" w:rsidRPr="00FD6C91" w:rsidTr="00C116B2">
        <w:tc>
          <w:tcPr>
            <w:tcW w:w="6532" w:type="dxa"/>
          </w:tcPr>
          <w:p w:rsidR="000F1EC2" w:rsidRPr="00FD6C91" w:rsidRDefault="000F1EC2" w:rsidP="00C116B2">
            <w:pPr>
              <w:tabs>
                <w:tab w:val="left" w:pos="1276"/>
              </w:tabs>
              <w:rPr>
                <w:sz w:val="22"/>
                <w:szCs w:val="22"/>
              </w:rPr>
            </w:pPr>
            <w:bookmarkStart w:id="2" w:name="_Hlk51092777"/>
            <w:r w:rsidRPr="00FD6C91">
              <w:rPr>
                <w:sz w:val="22"/>
                <w:szCs w:val="22"/>
              </w:rPr>
              <w:br w:type="page"/>
              <w:t>MILJÖ- OCH JORDBRUKSUTSKOTTET</w:t>
            </w:r>
          </w:p>
        </w:tc>
        <w:tc>
          <w:tcPr>
            <w:tcW w:w="2206" w:type="dxa"/>
          </w:tcPr>
          <w:p w:rsidR="000F1EC2" w:rsidRPr="00FD6C91" w:rsidRDefault="000F1EC2" w:rsidP="00C116B2">
            <w:pPr>
              <w:tabs>
                <w:tab w:val="left" w:pos="1276"/>
              </w:tabs>
              <w:rPr>
                <w:sz w:val="22"/>
                <w:szCs w:val="22"/>
              </w:rPr>
            </w:pPr>
          </w:p>
        </w:tc>
        <w:tc>
          <w:tcPr>
            <w:tcW w:w="2036" w:type="dxa"/>
          </w:tcPr>
          <w:p w:rsidR="000F1EC2" w:rsidRPr="00FD6C91" w:rsidRDefault="000F1EC2" w:rsidP="00C116B2">
            <w:pPr>
              <w:tabs>
                <w:tab w:val="left" w:pos="1276"/>
              </w:tabs>
              <w:ind w:right="-212"/>
              <w:rPr>
                <w:b/>
                <w:sz w:val="22"/>
                <w:szCs w:val="22"/>
              </w:rPr>
            </w:pPr>
            <w:r w:rsidRPr="00FD6C91">
              <w:rPr>
                <w:b/>
                <w:sz w:val="22"/>
                <w:szCs w:val="22"/>
              </w:rPr>
              <w:t>Bilaga 3</w:t>
            </w:r>
          </w:p>
          <w:p w:rsidR="000F1EC2" w:rsidRPr="00FD6C91" w:rsidRDefault="000F1EC2" w:rsidP="00C116B2">
            <w:pPr>
              <w:tabs>
                <w:tab w:val="left" w:pos="1276"/>
              </w:tabs>
              <w:ind w:right="-212"/>
              <w:rPr>
                <w:sz w:val="22"/>
                <w:szCs w:val="22"/>
              </w:rPr>
            </w:pPr>
            <w:r w:rsidRPr="00FD6C91">
              <w:rPr>
                <w:sz w:val="22"/>
                <w:szCs w:val="22"/>
              </w:rPr>
              <w:t>till protokoll</w:t>
            </w:r>
          </w:p>
          <w:p w:rsidR="000F1EC2" w:rsidRPr="00FD6C91" w:rsidRDefault="000F1EC2" w:rsidP="00C116B2">
            <w:pPr>
              <w:tabs>
                <w:tab w:val="left" w:pos="1276"/>
              </w:tabs>
              <w:ind w:right="-212"/>
              <w:rPr>
                <w:b/>
                <w:sz w:val="22"/>
                <w:szCs w:val="22"/>
              </w:rPr>
            </w:pPr>
            <w:r w:rsidRPr="00FD6C91">
              <w:rPr>
                <w:sz w:val="22"/>
                <w:szCs w:val="22"/>
              </w:rPr>
              <w:t>2020/21:17</w:t>
            </w:r>
          </w:p>
        </w:tc>
      </w:tr>
      <w:bookmarkEnd w:id="2"/>
    </w:tbl>
    <w:p w:rsidR="000F1EC2" w:rsidRPr="00FD6C91" w:rsidRDefault="000F1EC2" w:rsidP="000F1EC2">
      <w:pPr>
        <w:rPr>
          <w:sz w:val="22"/>
          <w:szCs w:val="22"/>
        </w:rPr>
      </w:pPr>
    </w:p>
    <w:p w:rsidR="000F1EC2" w:rsidRPr="00FD6C91" w:rsidRDefault="000F1EC2" w:rsidP="000F1EC2">
      <w:pPr>
        <w:rPr>
          <w:b/>
          <w:bCs/>
          <w:color w:val="000000"/>
          <w:sz w:val="22"/>
          <w:szCs w:val="22"/>
        </w:rPr>
      </w:pPr>
      <w:r w:rsidRPr="00FD6C91">
        <w:rPr>
          <w:b/>
          <w:sz w:val="22"/>
          <w:szCs w:val="22"/>
        </w:rPr>
        <w:t xml:space="preserve">§ </w:t>
      </w:r>
      <w:r>
        <w:rPr>
          <w:b/>
          <w:sz w:val="22"/>
          <w:szCs w:val="22"/>
        </w:rPr>
        <w:t xml:space="preserve">3 </w:t>
      </w:r>
      <w:r w:rsidRPr="00FD6C91">
        <w:rPr>
          <w:b/>
          <w:bCs/>
          <w:color w:val="000000"/>
          <w:sz w:val="22"/>
          <w:szCs w:val="22"/>
        </w:rPr>
        <w:t>Kommissionens meddelande om höjning av Europas klimatambition för 2030</w:t>
      </w:r>
      <w:r w:rsidRPr="00FD6C91">
        <w:rPr>
          <w:b/>
          <w:bCs/>
          <w:color w:val="000000"/>
          <w:sz w:val="22"/>
          <w:szCs w:val="22"/>
        </w:rPr>
        <w:br/>
      </w:r>
    </w:p>
    <w:p w:rsidR="000F1EC2" w:rsidRPr="00FD6C91" w:rsidRDefault="000F1EC2" w:rsidP="000F1EC2">
      <w:pPr>
        <w:rPr>
          <w:b/>
          <w:sz w:val="22"/>
          <w:szCs w:val="22"/>
        </w:rPr>
      </w:pPr>
      <w:r w:rsidRPr="00FD6C91">
        <w:rPr>
          <w:b/>
          <w:sz w:val="22"/>
          <w:szCs w:val="22"/>
        </w:rPr>
        <w:t>M-ledamöterna anmälde följande avvikande ståndpunkt:</w:t>
      </w:r>
    </w:p>
    <w:p w:rsidR="000F1EC2" w:rsidRPr="00FD6C91" w:rsidRDefault="000F1EC2" w:rsidP="000F1EC2">
      <w:pPr>
        <w:rPr>
          <w:sz w:val="22"/>
          <w:szCs w:val="22"/>
        </w:rPr>
      </w:pPr>
      <w:r w:rsidRPr="00FD6C91">
        <w:rPr>
          <w:sz w:val="22"/>
          <w:szCs w:val="22"/>
        </w:rPr>
        <w:t xml:space="preserve">Moderaterna delar regeringens åsikt om att ett nettomål för klimatutsläppen måste utformas så att det på ett ansvarsfullt sätt värnar klimatmålets integritet, genomförbarhet och ambition samt bidrar till kostnads- och samhällsekonomiskt effektiva lösningar. Ett nettomål till 2030 ska inte hindra att ett högt omställningstryck för minskade utsläpp säkerställs i de enskilda medlemsstaterna och i EU som helhet. </w:t>
      </w:r>
    </w:p>
    <w:p w:rsidR="000F1EC2" w:rsidRPr="00FD6C91" w:rsidRDefault="000F1EC2" w:rsidP="000F1EC2">
      <w:pPr>
        <w:rPr>
          <w:sz w:val="22"/>
          <w:szCs w:val="22"/>
        </w:rPr>
      </w:pPr>
      <w:r w:rsidRPr="00FD6C91">
        <w:rPr>
          <w:sz w:val="22"/>
          <w:szCs w:val="22"/>
        </w:rPr>
        <w:t> </w:t>
      </w:r>
    </w:p>
    <w:p w:rsidR="000F1EC2" w:rsidRPr="00FD6C91" w:rsidRDefault="000F1EC2" w:rsidP="000F1EC2">
      <w:pPr>
        <w:rPr>
          <w:sz w:val="22"/>
          <w:szCs w:val="22"/>
        </w:rPr>
      </w:pPr>
      <w:r w:rsidRPr="00FD6C91">
        <w:rPr>
          <w:sz w:val="22"/>
          <w:szCs w:val="22"/>
        </w:rPr>
        <w:t xml:space="preserve">Sveriges långsiktiga klimatmål och de tillhörande etappmålen är utformade som nettomål för att öka effektiviteten och flexibiliteten i klimatarbetet, vilket innebär att negativa utsläpp från olika åtgärder får tillgodoräknas i enlighet med internationellt beslutade regler. Det handlar bland annat om åtgärder som leder till additionella upptag av koldioxid i skog och mark och användningen av bio-CCS. </w:t>
      </w:r>
    </w:p>
    <w:p w:rsidR="000F1EC2" w:rsidRPr="00FD6C91" w:rsidRDefault="000F1EC2" w:rsidP="000F1EC2">
      <w:pPr>
        <w:rPr>
          <w:sz w:val="22"/>
          <w:szCs w:val="22"/>
        </w:rPr>
      </w:pPr>
      <w:r w:rsidRPr="00FD6C91">
        <w:rPr>
          <w:sz w:val="22"/>
          <w:szCs w:val="22"/>
        </w:rPr>
        <w:t> </w:t>
      </w:r>
    </w:p>
    <w:p w:rsidR="000F1EC2" w:rsidRPr="00FD6C91" w:rsidRDefault="000F1EC2" w:rsidP="000F1EC2">
      <w:pPr>
        <w:rPr>
          <w:sz w:val="22"/>
          <w:szCs w:val="22"/>
        </w:rPr>
      </w:pPr>
      <w:r w:rsidRPr="00FD6C91">
        <w:rPr>
          <w:sz w:val="22"/>
          <w:szCs w:val="22"/>
        </w:rPr>
        <w:t xml:space="preserve">På samma sätt som Moderaterna tillsammans med en majoritet av riksdagens partier förordar ett nettomål för klimatarbetet på nationell nivå, i enlighet med de principer som redogörs för ovan, anser vi att EU:s klimatmål ska vara ett nettomål. </w:t>
      </w:r>
    </w:p>
    <w:p w:rsidR="000F1EC2" w:rsidRPr="00FD6C91" w:rsidRDefault="000F1EC2" w:rsidP="000F1EC2">
      <w:pPr>
        <w:rPr>
          <w:sz w:val="22"/>
          <w:szCs w:val="22"/>
        </w:rPr>
      </w:pPr>
      <w:r w:rsidRPr="00FD6C91">
        <w:rPr>
          <w:sz w:val="22"/>
          <w:szCs w:val="22"/>
        </w:rPr>
        <w:t> </w:t>
      </w:r>
    </w:p>
    <w:p w:rsidR="000F1EC2" w:rsidRPr="00FD6C91" w:rsidRDefault="000F1EC2" w:rsidP="000F1EC2">
      <w:pPr>
        <w:rPr>
          <w:sz w:val="22"/>
          <w:szCs w:val="22"/>
        </w:rPr>
      </w:pPr>
    </w:p>
    <w:p w:rsidR="000F1EC2" w:rsidRPr="00FD6C91" w:rsidRDefault="000F1EC2" w:rsidP="000F1EC2">
      <w:pPr>
        <w:rPr>
          <w:b/>
          <w:sz w:val="22"/>
          <w:szCs w:val="22"/>
        </w:rPr>
      </w:pPr>
      <w:r w:rsidRPr="00FD6C91">
        <w:rPr>
          <w:b/>
          <w:sz w:val="22"/>
          <w:szCs w:val="22"/>
        </w:rPr>
        <w:t>SD-ledamöterna anmälde följande avvikande ståndpunkt:</w:t>
      </w:r>
    </w:p>
    <w:p w:rsidR="000F1EC2" w:rsidRPr="00FD6C91" w:rsidRDefault="000F1EC2" w:rsidP="000F1EC2">
      <w:pPr>
        <w:rPr>
          <w:sz w:val="22"/>
          <w:szCs w:val="22"/>
        </w:rPr>
      </w:pPr>
      <w:r w:rsidRPr="00FD6C91">
        <w:rPr>
          <w:sz w:val="22"/>
          <w:szCs w:val="22"/>
        </w:rPr>
        <w:t>Sverigedemokraterna önskar stryka meningen: ” Regeringen är skeptisk till ett skifte från brutto- till nettomål och avser verka för att behålla ett bruttomål.”</w:t>
      </w:r>
    </w:p>
    <w:p w:rsidR="000F1EC2" w:rsidRPr="00FD6C91" w:rsidRDefault="000F1EC2" w:rsidP="000F1EC2">
      <w:pPr>
        <w:autoSpaceDE w:val="0"/>
        <w:autoSpaceDN w:val="0"/>
        <w:rPr>
          <w:sz w:val="22"/>
          <w:szCs w:val="22"/>
        </w:rPr>
      </w:pPr>
      <w:r w:rsidRPr="00FD6C91">
        <w:rPr>
          <w:sz w:val="22"/>
          <w:szCs w:val="22"/>
        </w:rPr>
        <w:t> </w:t>
      </w:r>
    </w:p>
    <w:p w:rsidR="000F1EC2" w:rsidRPr="00FD6C91" w:rsidRDefault="000F1EC2" w:rsidP="000F1EC2">
      <w:pPr>
        <w:autoSpaceDE w:val="0"/>
        <w:autoSpaceDN w:val="0"/>
        <w:rPr>
          <w:sz w:val="22"/>
          <w:szCs w:val="22"/>
        </w:rPr>
      </w:pPr>
      <w:r w:rsidRPr="00FD6C91">
        <w:rPr>
          <w:sz w:val="22"/>
          <w:szCs w:val="22"/>
        </w:rPr>
        <w:t>Sverigedemokraterna delar regeringen ståndpunkter om vikten av att alla länder minskar sina utsläpp och att det inte är acceptabelt att andra EU-länder ska använda sig av Sverige som en kolsänka. Dock är principen om nettoutsläpp viktig då det är vad som gör skillnad och att värdet av åtgärder för att öka upptaget inom länderna samt investera i internationella projekt kan vara lika viktigt som att åstadkomma utsläppsminskningar i arbetet med att minska mängden växthusgaser i atmosfären.</w:t>
      </w:r>
    </w:p>
    <w:p w:rsidR="000F1EC2" w:rsidRPr="00FD6C91" w:rsidRDefault="000F1EC2" w:rsidP="000F1EC2">
      <w:pPr>
        <w:rPr>
          <w:b/>
          <w:sz w:val="22"/>
          <w:szCs w:val="22"/>
        </w:rPr>
      </w:pPr>
    </w:p>
    <w:p w:rsidR="000F1EC2" w:rsidRPr="00FD6C91" w:rsidRDefault="000F1EC2" w:rsidP="000F1EC2">
      <w:pPr>
        <w:rPr>
          <w:b/>
          <w:sz w:val="22"/>
          <w:szCs w:val="22"/>
          <w:highlight w:val="yellow"/>
        </w:rPr>
      </w:pPr>
    </w:p>
    <w:p w:rsidR="000F1EC2" w:rsidRPr="00FD6C91" w:rsidRDefault="000F1EC2" w:rsidP="000F1EC2">
      <w:pPr>
        <w:rPr>
          <w:b/>
          <w:sz w:val="22"/>
          <w:szCs w:val="22"/>
        </w:rPr>
      </w:pPr>
      <w:r w:rsidRPr="00FD6C91">
        <w:rPr>
          <w:b/>
          <w:sz w:val="22"/>
          <w:szCs w:val="22"/>
        </w:rPr>
        <w:t>C-ledamöterna anmälde följande avvikande ståndpunkt:</w:t>
      </w:r>
    </w:p>
    <w:p w:rsidR="000F1EC2" w:rsidRPr="00FD6C91" w:rsidRDefault="000F1EC2" w:rsidP="000F1EC2">
      <w:pPr>
        <w:rPr>
          <w:sz w:val="22"/>
          <w:szCs w:val="22"/>
        </w:rPr>
      </w:pPr>
      <w:r w:rsidRPr="00FD6C91">
        <w:rPr>
          <w:sz w:val="22"/>
          <w:szCs w:val="22"/>
        </w:rPr>
        <w:t>Centerpartiet anser att översynen av den nya LULUCF-förordningen behöver beröras tydligare i ståndpunkten eftersom översynen kan få stor betydelse för svenskt skogsbruk och dess klimatarbete. Det finns en risk att förordningen styrs i en riktning där mer skog ska stå på rot för att utgöra kolsänka, vilket vore väldigt olyckligt ur en svensk klimatkontext. Som konstateras i regeringens ståndpunkt utgör den biomassa som tas ut ur skogen en viktig resurs för såväl bioenergi samt ekologiskt hållbara material. Dessutom har svensk skogsindustri, som utgör en viktig del av svensk ekonomi, de senaste åren gjort rekordinvesteringar för att möta en ökande efterfrågan på dessa produkter.</w:t>
      </w:r>
    </w:p>
    <w:p w:rsidR="000F1EC2" w:rsidRPr="00FD6C91" w:rsidRDefault="000F1EC2" w:rsidP="000F1EC2">
      <w:pPr>
        <w:rPr>
          <w:sz w:val="22"/>
          <w:szCs w:val="22"/>
        </w:rPr>
      </w:pPr>
      <w:r w:rsidRPr="00FD6C91">
        <w:rPr>
          <w:sz w:val="22"/>
          <w:szCs w:val="22"/>
        </w:rPr>
        <w:t> </w:t>
      </w:r>
    </w:p>
    <w:p w:rsidR="000F1EC2" w:rsidRPr="00FD6C91" w:rsidRDefault="000F1EC2" w:rsidP="000F1EC2">
      <w:pPr>
        <w:rPr>
          <w:sz w:val="22"/>
          <w:szCs w:val="22"/>
        </w:rPr>
      </w:pPr>
      <w:r w:rsidRPr="00FD6C91">
        <w:rPr>
          <w:sz w:val="22"/>
          <w:szCs w:val="22"/>
        </w:rPr>
        <w:t xml:space="preserve">Konkret anser Centerpartiet att ståndpunkten ska lyfta in den svenska </w:t>
      </w:r>
      <w:proofErr w:type="gramStart"/>
      <w:r w:rsidRPr="00FD6C91">
        <w:rPr>
          <w:sz w:val="22"/>
          <w:szCs w:val="22"/>
        </w:rPr>
        <w:t>förhandlingsposition, som</w:t>
      </w:r>
      <w:proofErr w:type="gramEnd"/>
      <w:r w:rsidRPr="00FD6C91">
        <w:rPr>
          <w:sz w:val="22"/>
          <w:szCs w:val="22"/>
        </w:rPr>
        <w:t xml:space="preserve"> tidigare fastslagits i miljö- och jordbruksutskottet, som tydliggör att ”referensnivåerna i LULUCF-förordningen bör beräknas på ett sätt som inte justerar för skogsbrukets historiska intensitet och att hänsyn tas till den klimatnytta särskilt skogrika länder kan bidra med i likhet med i dagens förordning genom att den s.k. ”no </w:t>
      </w:r>
      <w:proofErr w:type="spellStart"/>
      <w:r w:rsidRPr="00FD6C91">
        <w:rPr>
          <w:sz w:val="22"/>
          <w:szCs w:val="22"/>
        </w:rPr>
        <w:t>debit</w:t>
      </w:r>
      <w:proofErr w:type="spellEnd"/>
      <w:r w:rsidRPr="00FD6C91">
        <w:rPr>
          <w:sz w:val="22"/>
          <w:szCs w:val="22"/>
        </w:rPr>
        <w:t xml:space="preserve"> </w:t>
      </w:r>
      <w:proofErr w:type="spellStart"/>
      <w:r w:rsidRPr="00FD6C91">
        <w:rPr>
          <w:sz w:val="22"/>
          <w:szCs w:val="22"/>
        </w:rPr>
        <w:t>rule</w:t>
      </w:r>
      <w:proofErr w:type="spellEnd"/>
      <w:r w:rsidRPr="00FD6C91">
        <w:rPr>
          <w:sz w:val="22"/>
          <w:szCs w:val="22"/>
        </w:rPr>
        <w:t>” behåll</w:t>
      </w:r>
      <w:r>
        <w:rPr>
          <w:sz w:val="22"/>
          <w:szCs w:val="22"/>
        </w:rPr>
        <w:t>s.”</w:t>
      </w:r>
      <w:r w:rsidRPr="00FD6C91">
        <w:rPr>
          <w:sz w:val="22"/>
          <w:szCs w:val="22"/>
        </w:rPr>
        <w:t xml:space="preserve">. Genom att Sverige tydligt driver denna linje minskar risken för bakslag i det svenska klimatarbetet och inskränkningar i den svenska skogsbruksmodellen, som historiskt sett har tjänat landet väl. </w:t>
      </w:r>
    </w:p>
    <w:p w:rsidR="000F1EC2" w:rsidRPr="00FD6C91" w:rsidRDefault="000F1EC2" w:rsidP="000F1EC2">
      <w:pPr>
        <w:rPr>
          <w:b/>
          <w:sz w:val="22"/>
          <w:szCs w:val="22"/>
          <w:highlight w:val="yellow"/>
        </w:rPr>
      </w:pPr>
    </w:p>
    <w:p w:rsidR="000F1EC2" w:rsidRPr="00FD6C91" w:rsidRDefault="000F1EC2" w:rsidP="000F1EC2">
      <w:pPr>
        <w:rPr>
          <w:b/>
          <w:sz w:val="22"/>
          <w:szCs w:val="22"/>
          <w:highlight w:val="yellow"/>
        </w:rPr>
      </w:pPr>
    </w:p>
    <w:p w:rsidR="000F1EC2" w:rsidRPr="00FD6C91" w:rsidRDefault="000F1EC2" w:rsidP="000F1EC2">
      <w:pPr>
        <w:rPr>
          <w:sz w:val="22"/>
          <w:szCs w:val="22"/>
        </w:rPr>
      </w:pPr>
      <w:r w:rsidRPr="00FD6C91">
        <w:rPr>
          <w:b/>
          <w:sz w:val="22"/>
          <w:szCs w:val="22"/>
        </w:rPr>
        <w:t>V-ledamoten anmälde följande avvikande ståndpunkt:</w:t>
      </w:r>
      <w:r w:rsidRPr="00FD6C91">
        <w:rPr>
          <w:b/>
          <w:sz w:val="22"/>
          <w:szCs w:val="22"/>
        </w:rPr>
        <w:br/>
      </w:r>
      <w:r w:rsidRPr="00FD6C91">
        <w:rPr>
          <w:sz w:val="22"/>
          <w:szCs w:val="22"/>
        </w:rPr>
        <w:t>Vänsterpartiet vill se mål om minst 70 procents minskning av utsläppen till 2030 och anser att det målet borde drivas aktivt av Sverige. Sverige borde driva att EU:s mål ska uppnås helt och hållet inom unionen och utan tillgodoräknande av sänkor eller krediter/flexibla mekanismer.  Vi vill att målet ska formuleras som ett mål för EU samt med tydliga nedbrytbara och uppföljbara mål för varje medlemsland i linje med strukturen för ansvarsfördelningen.</w:t>
      </w:r>
    </w:p>
    <w:p w:rsidR="000F1EC2" w:rsidRPr="00FD6C91" w:rsidRDefault="000F1EC2" w:rsidP="000F1EC2">
      <w:pPr>
        <w:rPr>
          <w:sz w:val="22"/>
          <w:szCs w:val="22"/>
        </w:rPr>
      </w:pPr>
    </w:p>
    <w:p w:rsidR="000F1EC2" w:rsidRPr="00FD6C91" w:rsidRDefault="000F1EC2" w:rsidP="000F1EC2">
      <w:pPr>
        <w:rPr>
          <w:sz w:val="22"/>
          <w:szCs w:val="22"/>
        </w:rPr>
      </w:pPr>
      <w:r w:rsidRPr="00FD6C91">
        <w:rPr>
          <w:sz w:val="22"/>
          <w:szCs w:val="22"/>
        </w:rPr>
        <w:t>Vi anser att regeringens referenser till äganderätt känns apart och borde strykas.</w:t>
      </w:r>
    </w:p>
    <w:p w:rsidR="000F1EC2" w:rsidRPr="00FD6C91" w:rsidRDefault="000F1EC2" w:rsidP="000F1EC2">
      <w:pPr>
        <w:rPr>
          <w:sz w:val="22"/>
          <w:szCs w:val="22"/>
        </w:rPr>
      </w:pPr>
    </w:p>
    <w:p w:rsidR="000F1EC2" w:rsidRPr="00FD6C91" w:rsidRDefault="000F1EC2" w:rsidP="000F1EC2">
      <w:pPr>
        <w:rPr>
          <w:sz w:val="22"/>
          <w:szCs w:val="22"/>
        </w:rPr>
      </w:pPr>
      <w:r w:rsidRPr="00FD6C91">
        <w:rPr>
          <w:sz w:val="22"/>
          <w:szCs w:val="22"/>
        </w:rPr>
        <w:lastRenderedPageBreak/>
        <w:t xml:space="preserve">Det är bra att regeringen vill begränsa användningen av kolsänkor i skog och mark för att uppfylla mål. Men Sverige borde driva att kolsänkorna ska </w:t>
      </w:r>
      <w:r w:rsidRPr="00FD6C91">
        <w:rPr>
          <w:i/>
          <w:sz w:val="22"/>
          <w:szCs w:val="22"/>
        </w:rPr>
        <w:t>öka</w:t>
      </w:r>
      <w:r w:rsidRPr="00FD6C91">
        <w:rPr>
          <w:sz w:val="22"/>
          <w:szCs w:val="22"/>
        </w:rPr>
        <w:t xml:space="preserve">, inte bara vidmakthållas. </w:t>
      </w:r>
    </w:p>
    <w:p w:rsidR="000F1EC2" w:rsidRPr="00FD6C91" w:rsidRDefault="000F1EC2" w:rsidP="000F1EC2">
      <w:pPr>
        <w:rPr>
          <w:sz w:val="22"/>
          <w:szCs w:val="22"/>
        </w:rPr>
      </w:pPr>
    </w:p>
    <w:p w:rsidR="000F1EC2" w:rsidRPr="00FD6C91" w:rsidRDefault="000F1EC2" w:rsidP="000F1EC2">
      <w:pPr>
        <w:rPr>
          <w:sz w:val="22"/>
          <w:szCs w:val="22"/>
        </w:rPr>
      </w:pPr>
      <w:r w:rsidRPr="00FD6C91">
        <w:rPr>
          <w:sz w:val="22"/>
          <w:szCs w:val="22"/>
        </w:rPr>
        <w:t>Vi vill att Sverige aktivt ska verka för utfasning av miljöskadliga subventioner globalt, i EU och i Sverige. Det borde framgå av den svenska positionen.</w:t>
      </w:r>
    </w:p>
    <w:p w:rsidR="000F1EC2" w:rsidRPr="00FD6C91" w:rsidRDefault="000F1EC2" w:rsidP="000F1EC2">
      <w:pPr>
        <w:rPr>
          <w:sz w:val="22"/>
          <w:szCs w:val="22"/>
        </w:rPr>
      </w:pPr>
    </w:p>
    <w:p w:rsidR="000F1EC2" w:rsidRPr="00FD6C91" w:rsidRDefault="000F1EC2" w:rsidP="000F1EC2">
      <w:pPr>
        <w:rPr>
          <w:sz w:val="22"/>
          <w:szCs w:val="22"/>
        </w:rPr>
      </w:pPr>
      <w:r w:rsidRPr="00FD6C91">
        <w:rPr>
          <w:sz w:val="22"/>
          <w:szCs w:val="22"/>
        </w:rPr>
        <w:t xml:space="preserve">Gällande flyget tycker vi regeringen borde vara tydligare avseende styrmedel för att minska utsläppen, och även tala om att minska flygandet totalt sett. I sammanhanget borde vikten av främjandet av ökat tågresande lyftas fram och där tåget på många sträckor kan ersätta dagens flygresande. Regeringen borde också driva avskaffande av flygbränslets skattebefrielse, något EU borde driva inom ICAO samt ändring av sin egen lagstiftning (Energiskattedirektivet). </w:t>
      </w:r>
    </w:p>
    <w:p w:rsidR="000F1EC2" w:rsidRPr="00FD6C91" w:rsidRDefault="000F1EC2" w:rsidP="000F1EC2">
      <w:pPr>
        <w:rPr>
          <w:sz w:val="22"/>
          <w:szCs w:val="22"/>
        </w:rPr>
      </w:pPr>
    </w:p>
    <w:p w:rsidR="000F1EC2" w:rsidRPr="00FD6C91" w:rsidRDefault="000F1EC2" w:rsidP="000F1EC2">
      <w:pPr>
        <w:rPr>
          <w:sz w:val="22"/>
          <w:szCs w:val="22"/>
        </w:rPr>
      </w:pPr>
      <w:r w:rsidRPr="00FD6C91">
        <w:rPr>
          <w:sz w:val="22"/>
          <w:szCs w:val="22"/>
        </w:rPr>
        <w:t xml:space="preserve">Regeringen vill analysera EU-kommissionens förslag om inkludering av vägtransporter och byggnader i ETS. Vi anser att analysen ska göras kritiskt utifrån det faktum att en inkludering kan äventyra redan fattade beslut och åtgärder på områdena liksom nationella initiativ för att minska utsläppen. Vi motsätter oss i dagsläget att utvidga ETS till sjöfart. Sjöfarten behöver egna ambitiösa </w:t>
      </w:r>
      <w:proofErr w:type="spellStart"/>
      <w:r w:rsidRPr="00FD6C91">
        <w:rPr>
          <w:sz w:val="22"/>
          <w:szCs w:val="22"/>
        </w:rPr>
        <w:t>sektorsmål</w:t>
      </w:r>
      <w:proofErr w:type="spellEnd"/>
      <w:r w:rsidRPr="00FD6C91">
        <w:rPr>
          <w:sz w:val="22"/>
          <w:szCs w:val="22"/>
        </w:rPr>
        <w:t xml:space="preserve"> för utsläppsminskningar i linje med ett mål om totala minskningar om minus 70 procent till 2030. Men att i dagsläget fylla ett redan illa fungerande ETS med nya sektorer riskerar att underminera integriteten i hela systemet.</w:t>
      </w:r>
    </w:p>
    <w:p w:rsidR="000F1EC2" w:rsidRPr="00FD6C91" w:rsidRDefault="000F1EC2" w:rsidP="000F1EC2">
      <w:pPr>
        <w:rPr>
          <w:sz w:val="22"/>
          <w:szCs w:val="22"/>
        </w:rPr>
      </w:pPr>
    </w:p>
    <w:p w:rsidR="000F1EC2" w:rsidRPr="00FD6C91" w:rsidRDefault="000F1EC2" w:rsidP="000F1EC2">
      <w:pPr>
        <w:rPr>
          <w:sz w:val="22"/>
          <w:szCs w:val="22"/>
        </w:rPr>
      </w:pPr>
      <w:r w:rsidRPr="00FD6C91">
        <w:rPr>
          <w:sz w:val="22"/>
          <w:szCs w:val="22"/>
        </w:rPr>
        <w:t>Vi motsätter oss de nya formuleringarna kring koldioxidläckage och aktivt skogsbruk. De gör den svenska positionen otydligare och försämrar den klimatmässiga integriteten i positionen.</w:t>
      </w:r>
    </w:p>
    <w:p w:rsidR="000F1EC2" w:rsidRPr="00FD6C91" w:rsidRDefault="000F1EC2" w:rsidP="000F1EC2">
      <w:pPr>
        <w:rPr>
          <w:b/>
          <w:sz w:val="22"/>
          <w:szCs w:val="22"/>
          <w:highlight w:val="yellow"/>
        </w:rPr>
      </w:pPr>
    </w:p>
    <w:p w:rsidR="000F1EC2" w:rsidRPr="00FD6C91" w:rsidRDefault="000F1EC2" w:rsidP="000F1EC2">
      <w:pPr>
        <w:rPr>
          <w:sz w:val="22"/>
          <w:szCs w:val="22"/>
        </w:rPr>
      </w:pPr>
      <w:r w:rsidRPr="00FD6C91">
        <w:rPr>
          <w:b/>
          <w:sz w:val="22"/>
          <w:szCs w:val="22"/>
        </w:rPr>
        <w:t>KD-ledamoten anmälde följande avvikande ståndpunkt:</w:t>
      </w:r>
      <w:r w:rsidRPr="00FD6C91">
        <w:rPr>
          <w:b/>
          <w:sz w:val="22"/>
          <w:szCs w:val="22"/>
        </w:rPr>
        <w:br/>
      </w:r>
      <w:r w:rsidRPr="00FD6C91">
        <w:rPr>
          <w:sz w:val="22"/>
          <w:szCs w:val="22"/>
        </w:rPr>
        <w:t>I anslutning till kommissionens förslag om att övergå till ett nettomål ställer sig regeringen skeptisk och avser verka för ett bruttomål. Snarare än att sträva efter bruttomålet bör regeringen bestämma sig för en, primär linje i att värna klimatmålets integritet, genomförbarhet och ambition samt att klimatmålet bidrar till kostnads- och samhällsekonomiskt effektiva lösningar.</w:t>
      </w:r>
    </w:p>
    <w:p w:rsidR="000F1EC2" w:rsidRPr="00FD6C91" w:rsidRDefault="000F1EC2" w:rsidP="000F1EC2">
      <w:pPr>
        <w:rPr>
          <w:sz w:val="22"/>
          <w:szCs w:val="22"/>
        </w:rPr>
      </w:pPr>
    </w:p>
    <w:p w:rsidR="000F1EC2" w:rsidRPr="00FD6C91" w:rsidRDefault="000F1EC2" w:rsidP="000F1EC2">
      <w:pPr>
        <w:rPr>
          <w:sz w:val="22"/>
          <w:szCs w:val="22"/>
        </w:rPr>
      </w:pPr>
      <w:r w:rsidRPr="00FD6C91">
        <w:rPr>
          <w:sz w:val="22"/>
          <w:szCs w:val="22"/>
        </w:rPr>
        <w:t xml:space="preserve">Sverige är rikt utrustat med skog och bör i utökad omfattning erkänna dess värde och tillgång i arbetet för att främja våra klimatmål. Att i Sveriges ståndpunkt spela ner betydelsen av att kunna tillgodogöra sig ökade upptag för att nettomål genom skogen samt betona risken för naturliga störningar på det sätt som görs i majoritetstexten, reducerar skogens roll i klimatarbetet. </w:t>
      </w:r>
    </w:p>
    <w:p w:rsidR="000F1EC2" w:rsidRPr="00FD6C91" w:rsidRDefault="000F1EC2" w:rsidP="000F1EC2">
      <w:pPr>
        <w:rPr>
          <w:sz w:val="22"/>
          <w:szCs w:val="22"/>
        </w:rPr>
      </w:pPr>
    </w:p>
    <w:p w:rsidR="000F1EC2" w:rsidRPr="00FD6C91" w:rsidRDefault="000F1EC2" w:rsidP="000F1EC2">
      <w:pPr>
        <w:rPr>
          <w:sz w:val="22"/>
          <w:szCs w:val="22"/>
        </w:rPr>
      </w:pPr>
      <w:r w:rsidRPr="00FD6C91">
        <w:rPr>
          <w:sz w:val="22"/>
          <w:szCs w:val="22"/>
        </w:rPr>
        <w:t>Gällande LULUCF anser Kristdemokraterna att den tidigare förankrade ståndpunkten kring LULUCF från hösten 2019 bör tas in i dokumentet.</w:t>
      </w:r>
    </w:p>
    <w:p w:rsidR="003B67D4" w:rsidRDefault="003B67D4">
      <w:pPr>
        <w:widowControl/>
        <w:rPr>
          <w:sz w:val="22"/>
          <w:szCs w:val="22"/>
        </w:rPr>
      </w:pPr>
    </w:p>
    <w:p w:rsidR="003B67D4" w:rsidRDefault="003B67D4">
      <w:pPr>
        <w:widowControl/>
        <w:rPr>
          <w:sz w:val="22"/>
          <w:szCs w:val="22"/>
        </w:rPr>
      </w:pPr>
      <w:r>
        <w:rPr>
          <w:sz w:val="22"/>
          <w:szCs w:val="22"/>
        </w:rPr>
        <w:br w:type="page"/>
      </w:r>
    </w:p>
    <w:tbl>
      <w:tblPr>
        <w:tblW w:w="10774" w:type="dxa"/>
        <w:tblInd w:w="-709" w:type="dxa"/>
        <w:tblLayout w:type="fixed"/>
        <w:tblCellMar>
          <w:left w:w="70" w:type="dxa"/>
          <w:right w:w="70" w:type="dxa"/>
        </w:tblCellMar>
        <w:tblLook w:val="0000" w:firstRow="0" w:lastRow="0" w:firstColumn="0" w:lastColumn="0" w:noHBand="0" w:noVBand="0"/>
      </w:tblPr>
      <w:tblGrid>
        <w:gridCol w:w="1900"/>
        <w:gridCol w:w="4266"/>
        <w:gridCol w:w="1843"/>
        <w:gridCol w:w="1701"/>
        <w:gridCol w:w="992"/>
        <w:gridCol w:w="72"/>
      </w:tblGrid>
      <w:tr w:rsidR="00800F79" w:rsidRPr="00B40F4D" w:rsidTr="00F65650">
        <w:trPr>
          <w:gridAfter w:val="2"/>
          <w:wAfter w:w="1064" w:type="dxa"/>
          <w:tblHeader/>
        </w:trPr>
        <w:tc>
          <w:tcPr>
            <w:tcW w:w="6166" w:type="dxa"/>
            <w:gridSpan w:val="2"/>
          </w:tcPr>
          <w:p w:rsidR="00800F79" w:rsidRPr="00B40F4D" w:rsidRDefault="00800F79" w:rsidP="00650687">
            <w:pPr>
              <w:tabs>
                <w:tab w:val="left" w:pos="1276"/>
              </w:tabs>
              <w:rPr>
                <w:sz w:val="22"/>
                <w:szCs w:val="22"/>
              </w:rPr>
            </w:pPr>
          </w:p>
          <w:p w:rsidR="00800F79" w:rsidRPr="00B40F4D" w:rsidRDefault="00800F79" w:rsidP="00650687">
            <w:pPr>
              <w:tabs>
                <w:tab w:val="left" w:pos="1276"/>
              </w:tabs>
              <w:rPr>
                <w:sz w:val="22"/>
                <w:szCs w:val="22"/>
              </w:rPr>
            </w:pPr>
            <w:r w:rsidRPr="00B40F4D">
              <w:rPr>
                <w:sz w:val="22"/>
                <w:szCs w:val="22"/>
              </w:rPr>
              <w:br w:type="page"/>
              <w:t>MILJÖ- OCH JORDBRUKSUTSKOTTET</w:t>
            </w:r>
          </w:p>
        </w:tc>
        <w:tc>
          <w:tcPr>
            <w:tcW w:w="1843" w:type="dxa"/>
          </w:tcPr>
          <w:p w:rsidR="00800F79" w:rsidRPr="00B40F4D" w:rsidRDefault="00800F79" w:rsidP="00650687">
            <w:pPr>
              <w:tabs>
                <w:tab w:val="left" w:pos="1276"/>
              </w:tabs>
              <w:rPr>
                <w:sz w:val="22"/>
                <w:szCs w:val="22"/>
              </w:rPr>
            </w:pPr>
          </w:p>
        </w:tc>
        <w:tc>
          <w:tcPr>
            <w:tcW w:w="1701" w:type="dxa"/>
          </w:tcPr>
          <w:p w:rsidR="00800F79" w:rsidRPr="00B40F4D" w:rsidRDefault="00800F79" w:rsidP="00650687">
            <w:pPr>
              <w:tabs>
                <w:tab w:val="left" w:pos="1276"/>
              </w:tabs>
              <w:ind w:right="-212"/>
              <w:rPr>
                <w:b/>
                <w:sz w:val="22"/>
                <w:szCs w:val="22"/>
              </w:rPr>
            </w:pPr>
            <w:r w:rsidRPr="00B40F4D">
              <w:rPr>
                <w:b/>
                <w:sz w:val="22"/>
                <w:szCs w:val="22"/>
              </w:rPr>
              <w:t xml:space="preserve">Bilaga </w:t>
            </w:r>
            <w:r w:rsidR="0091534F">
              <w:rPr>
                <w:b/>
                <w:sz w:val="22"/>
                <w:szCs w:val="22"/>
              </w:rPr>
              <w:t>4</w:t>
            </w:r>
          </w:p>
          <w:p w:rsidR="00800F79" w:rsidRPr="00B40F4D" w:rsidRDefault="00800F79" w:rsidP="00650687">
            <w:pPr>
              <w:tabs>
                <w:tab w:val="left" w:pos="1276"/>
              </w:tabs>
              <w:ind w:right="-212"/>
              <w:rPr>
                <w:sz w:val="22"/>
                <w:szCs w:val="22"/>
              </w:rPr>
            </w:pPr>
            <w:r w:rsidRPr="00B40F4D">
              <w:rPr>
                <w:sz w:val="22"/>
                <w:szCs w:val="22"/>
              </w:rPr>
              <w:t>till protokoll</w:t>
            </w:r>
          </w:p>
          <w:p w:rsidR="00800F79" w:rsidRPr="00B40F4D" w:rsidRDefault="00800F79" w:rsidP="00650687">
            <w:pPr>
              <w:tabs>
                <w:tab w:val="left" w:pos="1276"/>
              </w:tabs>
              <w:ind w:right="-212"/>
              <w:rPr>
                <w:b/>
                <w:sz w:val="22"/>
                <w:szCs w:val="22"/>
              </w:rPr>
            </w:pPr>
            <w:r w:rsidRPr="00B40F4D">
              <w:rPr>
                <w:sz w:val="22"/>
                <w:szCs w:val="22"/>
              </w:rPr>
              <w:t>20</w:t>
            </w:r>
            <w:r>
              <w:rPr>
                <w:sz w:val="22"/>
                <w:szCs w:val="22"/>
              </w:rPr>
              <w:t>20</w:t>
            </w:r>
            <w:r w:rsidRPr="00B40F4D">
              <w:rPr>
                <w:sz w:val="22"/>
                <w:szCs w:val="22"/>
              </w:rPr>
              <w:t>/2</w:t>
            </w:r>
            <w:r>
              <w:rPr>
                <w:sz w:val="22"/>
                <w:szCs w:val="22"/>
              </w:rPr>
              <w:t>1</w:t>
            </w:r>
            <w:r w:rsidRPr="00B40F4D">
              <w:rPr>
                <w:sz w:val="22"/>
                <w:szCs w:val="22"/>
              </w:rPr>
              <w:t>:</w:t>
            </w:r>
            <w:r w:rsidR="0091534F">
              <w:rPr>
                <w:sz w:val="22"/>
                <w:szCs w:val="22"/>
              </w:rPr>
              <w:t>17</w:t>
            </w:r>
          </w:p>
        </w:tc>
      </w:tr>
      <w:tr w:rsidR="00800F79" w:rsidRPr="00B40F4D" w:rsidTr="00F65650">
        <w:trPr>
          <w:gridAfter w:val="1"/>
          <w:wAfter w:w="72" w:type="dxa"/>
          <w:trHeight w:val="450"/>
        </w:trPr>
        <w:tc>
          <w:tcPr>
            <w:tcW w:w="10702" w:type="dxa"/>
            <w:gridSpan w:val="5"/>
            <w:tcBorders>
              <w:left w:val="nil"/>
              <w:bottom w:val="single" w:sz="4" w:space="0" w:color="A9A9A9"/>
              <w:right w:val="nil"/>
            </w:tcBorders>
            <w:shd w:val="clear" w:color="auto" w:fill="auto"/>
            <w:vAlign w:val="bottom"/>
          </w:tcPr>
          <w:p w:rsidR="00800F79" w:rsidRPr="00B40F4D" w:rsidRDefault="00800F79" w:rsidP="00650687">
            <w:pPr>
              <w:widowControl/>
              <w:rPr>
                <w:b/>
                <w:bCs/>
                <w:sz w:val="22"/>
                <w:szCs w:val="22"/>
              </w:rPr>
            </w:pPr>
            <w:r w:rsidRPr="00B40F4D">
              <w:rPr>
                <w:b/>
                <w:bCs/>
                <w:sz w:val="22"/>
                <w:szCs w:val="22"/>
              </w:rPr>
              <w:t xml:space="preserve">Till MJU inkomna EU-dokument m.m. </w:t>
            </w:r>
            <w:r w:rsidR="004804DE">
              <w:rPr>
                <w:b/>
                <w:bCs/>
                <w:sz w:val="22"/>
                <w:szCs w:val="22"/>
              </w:rPr>
              <w:t>29 oktober</w:t>
            </w:r>
            <w:r>
              <w:rPr>
                <w:b/>
                <w:bCs/>
                <w:sz w:val="22"/>
                <w:szCs w:val="22"/>
              </w:rPr>
              <w:t xml:space="preserve"> </w:t>
            </w:r>
            <w:r w:rsidR="00F6549A">
              <w:rPr>
                <w:b/>
                <w:bCs/>
                <w:sz w:val="22"/>
                <w:szCs w:val="22"/>
              </w:rPr>
              <w:t>–</w:t>
            </w:r>
            <w:r>
              <w:rPr>
                <w:b/>
                <w:bCs/>
                <w:sz w:val="22"/>
                <w:szCs w:val="22"/>
              </w:rPr>
              <w:t xml:space="preserve"> </w:t>
            </w:r>
            <w:r w:rsidR="004804DE">
              <w:rPr>
                <w:b/>
                <w:bCs/>
                <w:sz w:val="22"/>
                <w:szCs w:val="22"/>
              </w:rPr>
              <w:t>30 novem</w:t>
            </w:r>
            <w:r>
              <w:rPr>
                <w:b/>
                <w:bCs/>
                <w:sz w:val="22"/>
                <w:szCs w:val="22"/>
              </w:rPr>
              <w:t>ber</w:t>
            </w:r>
            <w:r w:rsidRPr="00B40F4D">
              <w:rPr>
                <w:b/>
                <w:bCs/>
                <w:sz w:val="22"/>
                <w:szCs w:val="22"/>
              </w:rPr>
              <w:t xml:space="preserve"> 20</w:t>
            </w:r>
            <w:r>
              <w:rPr>
                <w:b/>
                <w:bCs/>
                <w:sz w:val="22"/>
                <w:szCs w:val="22"/>
              </w:rPr>
              <w:t>20</w:t>
            </w:r>
          </w:p>
        </w:tc>
      </w:tr>
      <w:tr w:rsidR="00800F79" w:rsidRPr="00B40F4D" w:rsidTr="00F65650">
        <w:trPr>
          <w:gridAfter w:val="1"/>
          <w:wAfter w:w="72" w:type="dxa"/>
          <w:trHeight w:val="745"/>
        </w:trPr>
        <w:tc>
          <w:tcPr>
            <w:tcW w:w="10702" w:type="dxa"/>
            <w:gridSpan w:val="5"/>
            <w:tcBorders>
              <w:top w:val="single" w:sz="4" w:space="0" w:color="A9A9A9"/>
              <w:left w:val="single" w:sz="4" w:space="0" w:color="A9A9A9"/>
              <w:bottom w:val="single" w:sz="4" w:space="0" w:color="A9A9A9"/>
              <w:right w:val="single" w:sz="4" w:space="0" w:color="A9A9A9"/>
            </w:tcBorders>
            <w:shd w:val="clear" w:color="auto" w:fill="auto"/>
            <w:vAlign w:val="center"/>
          </w:tcPr>
          <w:p w:rsidR="00800F79" w:rsidRPr="00B40F4D" w:rsidRDefault="00800F79" w:rsidP="00650687">
            <w:pPr>
              <w:pStyle w:val="Rubrik1"/>
              <w:spacing w:before="0" w:after="0"/>
              <w:rPr>
                <w:sz w:val="22"/>
                <w:szCs w:val="22"/>
              </w:rPr>
            </w:pPr>
            <w:r w:rsidRPr="00B40F4D">
              <w:rPr>
                <w:bCs/>
                <w:sz w:val="22"/>
                <w:szCs w:val="22"/>
              </w:rPr>
              <w:t>COM-dokument. (Kommissionens utkast till lagförslag och andra meddelanden från kommissionen inklusive det förberedande arbetet till lagförslag såsom grön- och vitböcker, rapporter m.m.)</w:t>
            </w:r>
          </w:p>
        </w:tc>
      </w:tr>
      <w:tr w:rsidR="00800F79" w:rsidRPr="00B40F4D" w:rsidTr="00360C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blHeader/>
        </w:trPr>
        <w:tc>
          <w:tcPr>
            <w:tcW w:w="1900" w:type="dxa"/>
            <w:shd w:val="clear" w:color="auto" w:fill="auto"/>
            <w:vAlign w:val="center"/>
          </w:tcPr>
          <w:p w:rsidR="00800F79" w:rsidRPr="00B40F4D" w:rsidRDefault="00800F79" w:rsidP="00650687">
            <w:pPr>
              <w:rPr>
                <w:b/>
                <w:bCs/>
                <w:sz w:val="22"/>
                <w:szCs w:val="22"/>
              </w:rPr>
            </w:pPr>
            <w:r w:rsidRPr="00B40F4D">
              <w:rPr>
                <w:b/>
                <w:bCs/>
                <w:sz w:val="22"/>
                <w:szCs w:val="22"/>
              </w:rPr>
              <w:t>Beteckning</w:t>
            </w:r>
          </w:p>
        </w:tc>
        <w:tc>
          <w:tcPr>
            <w:tcW w:w="8874" w:type="dxa"/>
            <w:gridSpan w:val="5"/>
            <w:shd w:val="clear" w:color="auto" w:fill="auto"/>
            <w:vAlign w:val="center"/>
          </w:tcPr>
          <w:p w:rsidR="00800F79" w:rsidRPr="00B40F4D" w:rsidRDefault="00800F79" w:rsidP="00650687">
            <w:pPr>
              <w:rPr>
                <w:b/>
                <w:bCs/>
                <w:sz w:val="22"/>
                <w:szCs w:val="22"/>
              </w:rPr>
            </w:pPr>
            <w:r w:rsidRPr="00B40F4D">
              <w:rPr>
                <w:b/>
                <w:bCs/>
                <w:sz w:val="22"/>
                <w:szCs w:val="22"/>
              </w:rPr>
              <w:t>Rubrik</w:t>
            </w:r>
          </w:p>
        </w:tc>
      </w:tr>
      <w:tr w:rsidR="00360CA4" w:rsidRPr="00B40F4D" w:rsidTr="00360C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shd w:val="clear" w:color="auto" w:fill="auto"/>
            <w:vAlign w:val="center"/>
          </w:tcPr>
          <w:p w:rsidR="00360CA4" w:rsidRPr="00360CA4" w:rsidRDefault="004072BB" w:rsidP="00360CA4">
            <w:pPr>
              <w:rPr>
                <w:bCs/>
                <w:sz w:val="22"/>
                <w:szCs w:val="22"/>
              </w:rPr>
            </w:pPr>
            <w:hyperlink r:id="rId10" w:history="1">
              <w:proofErr w:type="gramStart"/>
              <w:r w:rsidR="00360CA4" w:rsidRPr="00360CA4">
                <w:rPr>
                  <w:rStyle w:val="Hyperlnk"/>
                  <w:color w:val="auto"/>
                  <w:sz w:val="22"/>
                  <w:szCs w:val="22"/>
                  <w:u w:val="none"/>
                </w:rPr>
                <w:t>COM(</w:t>
              </w:r>
              <w:proofErr w:type="gramEnd"/>
              <w:r w:rsidR="00360CA4" w:rsidRPr="00360CA4">
                <w:rPr>
                  <w:rStyle w:val="Hyperlnk"/>
                  <w:color w:val="auto"/>
                  <w:sz w:val="22"/>
                  <w:szCs w:val="22"/>
                  <w:u w:val="none"/>
                </w:rPr>
                <w:t>2020) 652</w:t>
              </w:r>
            </w:hyperlink>
          </w:p>
        </w:tc>
        <w:tc>
          <w:tcPr>
            <w:tcW w:w="8874" w:type="dxa"/>
            <w:gridSpan w:val="5"/>
            <w:shd w:val="clear" w:color="auto" w:fill="auto"/>
            <w:vAlign w:val="center"/>
          </w:tcPr>
          <w:p w:rsidR="00360CA4" w:rsidRPr="00765986" w:rsidRDefault="00360CA4" w:rsidP="00360CA4">
            <w:pPr>
              <w:rPr>
                <w:bCs/>
                <w:sz w:val="22"/>
                <w:szCs w:val="22"/>
              </w:rPr>
            </w:pPr>
            <w:r w:rsidRPr="00765986">
              <w:rPr>
                <w:sz w:val="22"/>
                <w:szCs w:val="22"/>
              </w:rPr>
              <w:t>Förslag till Europaparlamentets och rådets beslut om ett allmänt miljöhandlingsprogram för unionen till 2030</w:t>
            </w:r>
            <w:r w:rsidRPr="00765986">
              <w:rPr>
                <w:sz w:val="22"/>
                <w:szCs w:val="22"/>
              </w:rPr>
              <w:br/>
            </w:r>
          </w:p>
        </w:tc>
      </w:tr>
      <w:tr w:rsidR="00360CA4" w:rsidRPr="00AF7893" w:rsidTr="00360C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shd w:val="clear" w:color="auto" w:fill="auto"/>
            <w:vAlign w:val="center"/>
          </w:tcPr>
          <w:p w:rsidR="00360CA4" w:rsidRPr="00360CA4" w:rsidRDefault="004072BB" w:rsidP="00360CA4">
            <w:pPr>
              <w:rPr>
                <w:sz w:val="22"/>
                <w:szCs w:val="22"/>
              </w:rPr>
            </w:pPr>
            <w:hyperlink r:id="rId11" w:history="1">
              <w:proofErr w:type="gramStart"/>
              <w:r w:rsidR="00360CA4" w:rsidRPr="00360CA4">
                <w:rPr>
                  <w:rStyle w:val="Hyperlnk"/>
                  <w:color w:val="auto"/>
                  <w:sz w:val="22"/>
                  <w:szCs w:val="22"/>
                  <w:u w:val="none"/>
                </w:rPr>
                <w:t>COM(</w:t>
              </w:r>
              <w:proofErr w:type="gramEnd"/>
              <w:r w:rsidR="00360CA4" w:rsidRPr="00360CA4">
                <w:rPr>
                  <w:rStyle w:val="Hyperlnk"/>
                  <w:color w:val="auto"/>
                  <w:sz w:val="22"/>
                  <w:szCs w:val="22"/>
                  <w:u w:val="none"/>
                </w:rPr>
                <w:t>2020) 671</w:t>
              </w:r>
            </w:hyperlink>
          </w:p>
        </w:tc>
        <w:tc>
          <w:tcPr>
            <w:tcW w:w="8874" w:type="dxa"/>
            <w:gridSpan w:val="5"/>
            <w:shd w:val="clear" w:color="auto" w:fill="auto"/>
            <w:vAlign w:val="center"/>
          </w:tcPr>
          <w:p w:rsidR="00360CA4" w:rsidRPr="00765986" w:rsidRDefault="00360CA4" w:rsidP="00360CA4">
            <w:pPr>
              <w:rPr>
                <w:sz w:val="22"/>
                <w:szCs w:val="22"/>
              </w:rPr>
            </w:pPr>
            <w:r w:rsidRPr="00765986">
              <w:rPr>
                <w:sz w:val="22"/>
                <w:szCs w:val="22"/>
              </w:rPr>
              <w:t>Förslag till rådets beslut om den ståndpunkt som ska intas på Europeiska unionens vägnar i Internationella sockerrådet vad gäller Förenade kungarikets anslutning till Internationella sockeravtalet 1992</w:t>
            </w:r>
            <w:r w:rsidRPr="00765986">
              <w:rPr>
                <w:sz w:val="22"/>
                <w:szCs w:val="22"/>
              </w:rPr>
              <w:br/>
            </w:r>
          </w:p>
        </w:tc>
      </w:tr>
      <w:tr w:rsidR="00360CA4" w:rsidRPr="00B40F4D" w:rsidTr="00360C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shd w:val="clear" w:color="auto" w:fill="auto"/>
            <w:vAlign w:val="center"/>
          </w:tcPr>
          <w:p w:rsidR="00360CA4" w:rsidRPr="00360CA4" w:rsidRDefault="004072BB" w:rsidP="00360CA4">
            <w:pPr>
              <w:rPr>
                <w:sz w:val="22"/>
                <w:szCs w:val="22"/>
              </w:rPr>
            </w:pPr>
            <w:hyperlink r:id="rId12" w:history="1">
              <w:proofErr w:type="gramStart"/>
              <w:r w:rsidR="00360CA4" w:rsidRPr="00360CA4">
                <w:rPr>
                  <w:rStyle w:val="Hyperlnk"/>
                  <w:color w:val="auto"/>
                  <w:sz w:val="22"/>
                  <w:szCs w:val="22"/>
                  <w:u w:val="none"/>
                </w:rPr>
                <w:t>COM(</w:t>
              </w:r>
              <w:proofErr w:type="gramEnd"/>
              <w:r w:rsidR="00360CA4" w:rsidRPr="00360CA4">
                <w:rPr>
                  <w:rStyle w:val="Hyperlnk"/>
                  <w:color w:val="auto"/>
                  <w:sz w:val="22"/>
                  <w:szCs w:val="22"/>
                  <w:u w:val="none"/>
                </w:rPr>
                <w:t>2020) 740</w:t>
              </w:r>
            </w:hyperlink>
          </w:p>
        </w:tc>
        <w:tc>
          <w:tcPr>
            <w:tcW w:w="8874" w:type="dxa"/>
            <w:gridSpan w:val="5"/>
            <w:shd w:val="clear" w:color="auto" w:fill="auto"/>
            <w:vAlign w:val="center"/>
          </w:tcPr>
          <w:p w:rsidR="00360CA4" w:rsidRPr="008B5155" w:rsidRDefault="00360CA4" w:rsidP="00360CA4">
            <w:pPr>
              <w:rPr>
                <w:sz w:val="22"/>
                <w:szCs w:val="22"/>
              </w:rPr>
            </w:pPr>
            <w:r w:rsidRPr="008B5155">
              <w:rPr>
                <w:sz w:val="22"/>
                <w:szCs w:val="22"/>
              </w:rPr>
              <w:t>RAPPORT FRÅN KOMMISSIONEN TILL EUROPAPARLAMENTET OCH RÅDET Rapport om den europeiska koldioxidmarknadens funktion</w:t>
            </w:r>
            <w:r w:rsidRPr="008B5155">
              <w:rPr>
                <w:sz w:val="22"/>
                <w:szCs w:val="22"/>
              </w:rPr>
              <w:br/>
            </w:r>
          </w:p>
        </w:tc>
      </w:tr>
      <w:tr w:rsidR="00360CA4" w:rsidRPr="00B40F4D" w:rsidTr="00360C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shd w:val="clear" w:color="auto" w:fill="auto"/>
            <w:vAlign w:val="center"/>
          </w:tcPr>
          <w:p w:rsidR="00360CA4" w:rsidRPr="00360CA4" w:rsidRDefault="004072BB" w:rsidP="00360CA4">
            <w:pPr>
              <w:rPr>
                <w:sz w:val="22"/>
                <w:szCs w:val="22"/>
              </w:rPr>
            </w:pPr>
            <w:hyperlink r:id="rId13" w:history="1">
              <w:proofErr w:type="gramStart"/>
              <w:r w:rsidR="00360CA4" w:rsidRPr="00360CA4">
                <w:rPr>
                  <w:rStyle w:val="Hyperlnk"/>
                  <w:color w:val="auto"/>
                  <w:sz w:val="22"/>
                  <w:szCs w:val="22"/>
                  <w:u w:val="none"/>
                </w:rPr>
                <w:t>COM(</w:t>
              </w:r>
              <w:proofErr w:type="gramEnd"/>
              <w:r w:rsidR="00360CA4" w:rsidRPr="00360CA4">
                <w:rPr>
                  <w:rStyle w:val="Hyperlnk"/>
                  <w:color w:val="auto"/>
                  <w:sz w:val="22"/>
                  <w:szCs w:val="22"/>
                  <w:u w:val="none"/>
                </w:rPr>
                <w:t>2020) 742</w:t>
              </w:r>
            </w:hyperlink>
          </w:p>
        </w:tc>
        <w:tc>
          <w:tcPr>
            <w:tcW w:w="8874" w:type="dxa"/>
            <w:gridSpan w:val="5"/>
            <w:shd w:val="clear" w:color="auto" w:fill="auto"/>
            <w:vAlign w:val="center"/>
          </w:tcPr>
          <w:p w:rsidR="00360CA4" w:rsidRPr="00867B84" w:rsidRDefault="00360CA4" w:rsidP="00360CA4">
            <w:pPr>
              <w:rPr>
                <w:sz w:val="22"/>
                <w:szCs w:val="22"/>
              </w:rPr>
            </w:pPr>
            <w:r w:rsidRPr="00867B84">
              <w:rPr>
                <w:sz w:val="22"/>
                <w:szCs w:val="22"/>
              </w:rPr>
              <w:t>RAPPORT från kommissionen till Europaparlamentet och rådet Kvalitet på bensin och dieselbränslen som används för vägtransport i Europeiska unionen (</w:t>
            </w:r>
            <w:proofErr w:type="spellStart"/>
            <w:r w:rsidRPr="00867B84">
              <w:rPr>
                <w:sz w:val="22"/>
                <w:szCs w:val="22"/>
              </w:rPr>
              <w:t>Rapporteringsår</w:t>
            </w:r>
            <w:proofErr w:type="spellEnd"/>
            <w:r w:rsidRPr="00867B84">
              <w:rPr>
                <w:sz w:val="22"/>
                <w:szCs w:val="22"/>
              </w:rPr>
              <w:t xml:space="preserve"> 2018)</w:t>
            </w:r>
            <w:r w:rsidRPr="00867B84">
              <w:rPr>
                <w:sz w:val="22"/>
                <w:szCs w:val="22"/>
              </w:rPr>
              <w:br/>
            </w:r>
          </w:p>
        </w:tc>
      </w:tr>
      <w:tr w:rsidR="00360CA4" w:rsidRPr="00AF7893" w:rsidTr="00360C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shd w:val="clear" w:color="auto" w:fill="auto"/>
            <w:vAlign w:val="center"/>
          </w:tcPr>
          <w:p w:rsidR="00360CA4" w:rsidRPr="00360CA4" w:rsidRDefault="004072BB" w:rsidP="00360CA4">
            <w:pPr>
              <w:rPr>
                <w:sz w:val="22"/>
                <w:szCs w:val="22"/>
              </w:rPr>
            </w:pPr>
            <w:hyperlink r:id="rId14" w:history="1">
              <w:proofErr w:type="gramStart"/>
              <w:r w:rsidR="00360CA4" w:rsidRPr="00360CA4">
                <w:rPr>
                  <w:rStyle w:val="Hyperlnk"/>
                  <w:color w:val="auto"/>
                  <w:sz w:val="22"/>
                  <w:szCs w:val="22"/>
                  <w:u w:val="none"/>
                </w:rPr>
                <w:t>COM(</w:t>
              </w:r>
              <w:proofErr w:type="gramEnd"/>
              <w:r w:rsidR="00360CA4" w:rsidRPr="00360CA4">
                <w:rPr>
                  <w:rStyle w:val="Hyperlnk"/>
                  <w:color w:val="auto"/>
                  <w:sz w:val="22"/>
                  <w:szCs w:val="22"/>
                  <w:u w:val="none"/>
                </w:rPr>
                <w:t>2020) 747</w:t>
              </w:r>
            </w:hyperlink>
          </w:p>
        </w:tc>
        <w:tc>
          <w:tcPr>
            <w:tcW w:w="8874" w:type="dxa"/>
            <w:gridSpan w:val="5"/>
            <w:shd w:val="clear" w:color="auto" w:fill="auto"/>
            <w:vAlign w:val="center"/>
          </w:tcPr>
          <w:p w:rsidR="00360CA4" w:rsidRPr="008550CB" w:rsidRDefault="00360CA4" w:rsidP="00360CA4">
            <w:pPr>
              <w:rPr>
                <w:sz w:val="22"/>
                <w:szCs w:val="22"/>
              </w:rPr>
            </w:pPr>
            <w:r w:rsidRPr="008550CB">
              <w:rPr>
                <w:sz w:val="22"/>
                <w:szCs w:val="22"/>
              </w:rPr>
              <w:t>RAPPORT från kommissionen till Europaparlamentet och rådet Uppdaterad analys av luftfartens icke koldioxidrelaterade klimatpåverkan och potentiella politiska åtgärder enligt artikel 30.4 i direktivet om EU:s utsläppshandelssystem</w:t>
            </w:r>
            <w:r w:rsidRPr="008550CB">
              <w:rPr>
                <w:sz w:val="22"/>
                <w:szCs w:val="22"/>
              </w:rPr>
              <w:br/>
            </w:r>
          </w:p>
        </w:tc>
      </w:tr>
      <w:tr w:rsidR="00360CA4" w:rsidRPr="002A7B46" w:rsidTr="00360C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shd w:val="clear" w:color="auto" w:fill="auto"/>
            <w:vAlign w:val="center"/>
          </w:tcPr>
          <w:p w:rsidR="00360CA4" w:rsidRPr="00360CA4" w:rsidRDefault="004072BB" w:rsidP="00360CA4">
            <w:pPr>
              <w:rPr>
                <w:sz w:val="22"/>
                <w:szCs w:val="22"/>
              </w:rPr>
            </w:pPr>
            <w:hyperlink r:id="rId15" w:history="1">
              <w:proofErr w:type="gramStart"/>
              <w:r w:rsidR="00360CA4" w:rsidRPr="00360CA4">
                <w:rPr>
                  <w:rStyle w:val="Hyperlnk"/>
                  <w:color w:val="auto"/>
                  <w:sz w:val="22"/>
                  <w:szCs w:val="22"/>
                  <w:u w:val="none"/>
                </w:rPr>
                <w:t>SWD(</w:t>
              </w:r>
              <w:proofErr w:type="gramEnd"/>
              <w:r w:rsidR="00360CA4" w:rsidRPr="00360CA4">
                <w:rPr>
                  <w:rStyle w:val="Hyperlnk"/>
                  <w:color w:val="auto"/>
                  <w:sz w:val="22"/>
                  <w:szCs w:val="22"/>
                  <w:u w:val="none"/>
                </w:rPr>
                <w:t>2020) 277</w:t>
              </w:r>
            </w:hyperlink>
          </w:p>
        </w:tc>
        <w:tc>
          <w:tcPr>
            <w:tcW w:w="8874" w:type="dxa"/>
            <w:gridSpan w:val="5"/>
            <w:shd w:val="clear" w:color="auto" w:fill="auto"/>
            <w:vAlign w:val="center"/>
          </w:tcPr>
          <w:p w:rsidR="00360CA4" w:rsidRPr="002A7B46" w:rsidRDefault="00360CA4" w:rsidP="00360CA4">
            <w:pPr>
              <w:rPr>
                <w:sz w:val="22"/>
                <w:szCs w:val="22"/>
                <w:lang w:val="en-GB"/>
              </w:rPr>
            </w:pPr>
            <w:r w:rsidRPr="002A7B46">
              <w:rPr>
                <w:sz w:val="22"/>
                <w:szCs w:val="22"/>
                <w:lang w:val="en-GB"/>
              </w:rPr>
              <w:t>COMMISSION STAFF WORKING DOCUMENT Full-length report Accompanying the document Report from the Commission to the European Parliament and the Council Updated analysis of the non-CO2 climate impacts of aviation and potential policy measures pursuant to EU Emissions Trading System Directive Article 30(4)</w:t>
            </w:r>
            <w:r w:rsidRPr="002A7B46">
              <w:rPr>
                <w:sz w:val="22"/>
                <w:szCs w:val="22"/>
                <w:lang w:val="en-GB"/>
              </w:rPr>
              <w:br/>
            </w:r>
          </w:p>
        </w:tc>
      </w:tr>
      <w:tr w:rsidR="00360CA4" w:rsidRPr="00B40F4D" w:rsidTr="00360C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8"/>
        </w:trPr>
        <w:tc>
          <w:tcPr>
            <w:tcW w:w="1900" w:type="dxa"/>
            <w:tcBorders>
              <w:top w:val="single" w:sz="4" w:space="0" w:color="auto"/>
            </w:tcBorders>
            <w:shd w:val="clear" w:color="auto" w:fill="auto"/>
            <w:vAlign w:val="center"/>
          </w:tcPr>
          <w:p w:rsidR="00360CA4" w:rsidRPr="00360CA4" w:rsidRDefault="004072BB" w:rsidP="00360CA4">
            <w:pPr>
              <w:rPr>
                <w:sz w:val="22"/>
                <w:szCs w:val="22"/>
              </w:rPr>
            </w:pPr>
            <w:hyperlink r:id="rId16" w:history="1">
              <w:proofErr w:type="gramStart"/>
              <w:r w:rsidR="00360CA4" w:rsidRPr="00360CA4">
                <w:rPr>
                  <w:rStyle w:val="Hyperlnk"/>
                  <w:color w:val="auto"/>
                  <w:sz w:val="22"/>
                  <w:szCs w:val="22"/>
                  <w:u w:val="none"/>
                </w:rPr>
                <w:t>COM(</w:t>
              </w:r>
              <w:proofErr w:type="gramEnd"/>
              <w:r w:rsidR="00360CA4" w:rsidRPr="00360CA4">
                <w:rPr>
                  <w:rStyle w:val="Hyperlnk"/>
                  <w:color w:val="auto"/>
                  <w:sz w:val="22"/>
                  <w:szCs w:val="22"/>
                  <w:u w:val="none"/>
                </w:rPr>
                <w:t>2020) 756</w:t>
              </w:r>
            </w:hyperlink>
          </w:p>
        </w:tc>
        <w:tc>
          <w:tcPr>
            <w:tcW w:w="8874" w:type="dxa"/>
            <w:gridSpan w:val="5"/>
            <w:tcBorders>
              <w:top w:val="single" w:sz="4" w:space="0" w:color="auto"/>
            </w:tcBorders>
            <w:shd w:val="clear" w:color="auto" w:fill="auto"/>
            <w:vAlign w:val="center"/>
          </w:tcPr>
          <w:p w:rsidR="00360CA4" w:rsidRPr="00B72CFF" w:rsidRDefault="00360CA4" w:rsidP="00360CA4">
            <w:pPr>
              <w:rPr>
                <w:sz w:val="22"/>
                <w:szCs w:val="22"/>
              </w:rPr>
            </w:pPr>
            <w:r w:rsidRPr="00B72CFF">
              <w:rPr>
                <w:sz w:val="22"/>
                <w:szCs w:val="22"/>
              </w:rPr>
              <w:t>RAPPORT från kommissionen till Europaparlamentet och rådet om hur den offentliga kontrollen i medlemsstaterna (2017–2018) fungerar för att säkerställa tillämpningen av livsmedels- och foderlagstiftningen och av bestämmelser om djurs hälsa och djurskydd, växtskydd och växtskyddsmedel</w:t>
            </w:r>
            <w:r w:rsidRPr="00B72CFF">
              <w:rPr>
                <w:sz w:val="22"/>
                <w:szCs w:val="22"/>
              </w:rPr>
              <w:br/>
            </w:r>
          </w:p>
        </w:tc>
      </w:tr>
      <w:tr w:rsidR="00360CA4" w:rsidRPr="002A7B46" w:rsidTr="00360C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shd w:val="clear" w:color="auto" w:fill="auto"/>
            <w:vAlign w:val="center"/>
          </w:tcPr>
          <w:p w:rsidR="00360CA4" w:rsidRPr="00360CA4" w:rsidRDefault="004072BB" w:rsidP="00360CA4">
            <w:pPr>
              <w:rPr>
                <w:sz w:val="22"/>
                <w:szCs w:val="22"/>
              </w:rPr>
            </w:pPr>
            <w:hyperlink r:id="rId17" w:history="1">
              <w:proofErr w:type="gramStart"/>
              <w:r w:rsidR="00360CA4" w:rsidRPr="00360CA4">
                <w:rPr>
                  <w:rStyle w:val="Hyperlnk"/>
                  <w:color w:val="auto"/>
                  <w:sz w:val="22"/>
                  <w:szCs w:val="22"/>
                  <w:u w:val="none"/>
                </w:rPr>
                <w:t>SWD(</w:t>
              </w:r>
              <w:proofErr w:type="gramEnd"/>
              <w:r w:rsidR="00360CA4" w:rsidRPr="00360CA4">
                <w:rPr>
                  <w:rStyle w:val="Hyperlnk"/>
                  <w:color w:val="auto"/>
                  <w:sz w:val="22"/>
                  <w:szCs w:val="22"/>
                  <w:u w:val="none"/>
                </w:rPr>
                <w:t>2020) 283</w:t>
              </w:r>
            </w:hyperlink>
          </w:p>
        </w:tc>
        <w:tc>
          <w:tcPr>
            <w:tcW w:w="8874" w:type="dxa"/>
            <w:gridSpan w:val="5"/>
            <w:shd w:val="clear" w:color="auto" w:fill="auto"/>
            <w:vAlign w:val="center"/>
          </w:tcPr>
          <w:p w:rsidR="00360CA4" w:rsidRPr="002A7B46" w:rsidRDefault="00360CA4" w:rsidP="00360CA4">
            <w:pPr>
              <w:rPr>
                <w:sz w:val="22"/>
                <w:szCs w:val="22"/>
                <w:lang w:val="en-GB"/>
              </w:rPr>
            </w:pPr>
            <w:r w:rsidRPr="002A7B46">
              <w:rPr>
                <w:sz w:val="22"/>
                <w:szCs w:val="22"/>
                <w:lang w:val="en-GB"/>
              </w:rPr>
              <w:t>COMMISSION STAFF WORKING DOCUMENT ... Accompanying the document REPORT FROM THE COMMISSION TO THE EUROPEAN PARLIAMENT AND THE COUNCIL on the overall operation of official controls performed in Member States (2017-2018) to ensure the application of food and feed law, rules on animal health and welfare, plant health and plant protection products</w:t>
            </w:r>
            <w:r w:rsidRPr="002A7B46">
              <w:rPr>
                <w:sz w:val="22"/>
                <w:szCs w:val="22"/>
                <w:lang w:val="en-GB"/>
              </w:rPr>
              <w:br/>
            </w:r>
          </w:p>
        </w:tc>
      </w:tr>
      <w:tr w:rsidR="00360CA4" w:rsidRPr="00B40F4D" w:rsidTr="00360C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shd w:val="clear" w:color="auto" w:fill="auto"/>
            <w:vAlign w:val="center"/>
          </w:tcPr>
          <w:p w:rsidR="00360CA4" w:rsidRPr="00360CA4" w:rsidRDefault="004072BB" w:rsidP="00360CA4">
            <w:pPr>
              <w:rPr>
                <w:sz w:val="22"/>
                <w:szCs w:val="22"/>
              </w:rPr>
            </w:pPr>
            <w:hyperlink r:id="rId18" w:history="1">
              <w:proofErr w:type="gramStart"/>
              <w:r w:rsidR="00360CA4" w:rsidRPr="00360CA4">
                <w:rPr>
                  <w:rStyle w:val="Hyperlnk"/>
                  <w:color w:val="auto"/>
                  <w:sz w:val="22"/>
                  <w:szCs w:val="22"/>
                  <w:u w:val="none"/>
                </w:rPr>
                <w:t>COM(</w:t>
              </w:r>
              <w:proofErr w:type="gramEnd"/>
              <w:r w:rsidR="00360CA4" w:rsidRPr="00360CA4">
                <w:rPr>
                  <w:rStyle w:val="Hyperlnk"/>
                  <w:color w:val="auto"/>
                  <w:sz w:val="22"/>
                  <w:szCs w:val="22"/>
                  <w:u w:val="none"/>
                </w:rPr>
                <w:t>2020) 771</w:t>
              </w:r>
            </w:hyperlink>
          </w:p>
        </w:tc>
        <w:tc>
          <w:tcPr>
            <w:tcW w:w="8874" w:type="dxa"/>
            <w:gridSpan w:val="5"/>
            <w:shd w:val="clear" w:color="auto" w:fill="auto"/>
            <w:vAlign w:val="center"/>
          </w:tcPr>
          <w:p w:rsidR="00360CA4" w:rsidRPr="008550CB" w:rsidRDefault="00360CA4" w:rsidP="00360CA4">
            <w:pPr>
              <w:rPr>
                <w:sz w:val="22"/>
                <w:szCs w:val="22"/>
              </w:rPr>
            </w:pPr>
            <w:r w:rsidRPr="008550CB">
              <w:rPr>
                <w:sz w:val="22"/>
                <w:szCs w:val="22"/>
              </w:rPr>
              <w:t xml:space="preserve">RAPPORT från kommissionen till Europaparlamentet och rådet om </w:t>
            </w:r>
            <w:proofErr w:type="spellStart"/>
            <w:r w:rsidRPr="008550CB">
              <w:rPr>
                <w:sz w:val="22"/>
                <w:szCs w:val="22"/>
              </w:rPr>
              <w:t>EGFJ:s</w:t>
            </w:r>
            <w:proofErr w:type="spellEnd"/>
            <w:r w:rsidRPr="008550CB">
              <w:rPr>
                <w:sz w:val="22"/>
                <w:szCs w:val="22"/>
              </w:rPr>
              <w:t xml:space="preserve"> utgifter System för tidig varning nr 7–10/2020</w:t>
            </w:r>
            <w:r w:rsidRPr="008550CB">
              <w:rPr>
                <w:sz w:val="22"/>
                <w:szCs w:val="22"/>
              </w:rPr>
              <w:br/>
            </w:r>
          </w:p>
        </w:tc>
      </w:tr>
      <w:tr w:rsidR="00360CA4" w:rsidRPr="00B40F4D" w:rsidTr="00360C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0774" w:type="dxa"/>
            <w:gridSpan w:val="6"/>
            <w:shd w:val="clear" w:color="auto" w:fill="auto"/>
            <w:vAlign w:val="center"/>
          </w:tcPr>
          <w:p w:rsidR="00360CA4" w:rsidRPr="00FD4918" w:rsidRDefault="00360CA4" w:rsidP="00360CA4">
            <w:pPr>
              <w:rPr>
                <w:b/>
                <w:sz w:val="22"/>
                <w:szCs w:val="22"/>
              </w:rPr>
            </w:pPr>
            <w:r w:rsidRPr="00FD4918">
              <w:rPr>
                <w:b/>
                <w:bCs/>
                <w:sz w:val="22"/>
                <w:szCs w:val="22"/>
              </w:rPr>
              <w:t>C-dokument för kännedom. (Handlingar som rör rättsakter från kommissionens eget ansvarsområde, bl.a. genomförandeakter och delegerade akter som lämnats till rådet och parlamentet för kännedom.)</w:t>
            </w:r>
          </w:p>
        </w:tc>
      </w:tr>
      <w:tr w:rsidR="00360CA4" w:rsidRPr="00B40F4D" w:rsidTr="00360C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8"/>
        </w:trPr>
        <w:tc>
          <w:tcPr>
            <w:tcW w:w="1900" w:type="dxa"/>
            <w:tcBorders>
              <w:top w:val="single" w:sz="4" w:space="0" w:color="auto"/>
            </w:tcBorders>
            <w:shd w:val="clear" w:color="auto" w:fill="auto"/>
            <w:vAlign w:val="center"/>
          </w:tcPr>
          <w:p w:rsidR="00360CA4" w:rsidRPr="00B40F4D" w:rsidRDefault="00360CA4" w:rsidP="00360CA4">
            <w:pPr>
              <w:rPr>
                <w:b/>
                <w:bCs/>
                <w:sz w:val="22"/>
                <w:szCs w:val="22"/>
              </w:rPr>
            </w:pPr>
            <w:r w:rsidRPr="00B40F4D">
              <w:rPr>
                <w:b/>
                <w:bCs/>
                <w:sz w:val="22"/>
                <w:szCs w:val="22"/>
              </w:rPr>
              <w:t>Beteckning</w:t>
            </w:r>
          </w:p>
        </w:tc>
        <w:tc>
          <w:tcPr>
            <w:tcW w:w="8874" w:type="dxa"/>
            <w:gridSpan w:val="5"/>
            <w:tcBorders>
              <w:top w:val="single" w:sz="4" w:space="0" w:color="auto"/>
            </w:tcBorders>
            <w:shd w:val="clear" w:color="auto" w:fill="auto"/>
            <w:vAlign w:val="center"/>
          </w:tcPr>
          <w:p w:rsidR="00360CA4" w:rsidRPr="00B40F4D" w:rsidRDefault="00360CA4" w:rsidP="00360CA4">
            <w:pPr>
              <w:rPr>
                <w:b/>
                <w:sz w:val="22"/>
                <w:szCs w:val="22"/>
              </w:rPr>
            </w:pPr>
            <w:r w:rsidRPr="00B40F4D">
              <w:rPr>
                <w:b/>
                <w:sz w:val="22"/>
                <w:szCs w:val="22"/>
              </w:rPr>
              <w:t>Rubrik</w:t>
            </w:r>
          </w:p>
        </w:tc>
      </w:tr>
      <w:tr w:rsidR="002A24D6" w:rsidRPr="00B40F4D" w:rsidTr="00360C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shd w:val="clear" w:color="auto" w:fill="auto"/>
            <w:vAlign w:val="center"/>
          </w:tcPr>
          <w:p w:rsidR="002A24D6" w:rsidRPr="002A24D6" w:rsidRDefault="004072BB" w:rsidP="002A24D6">
            <w:pPr>
              <w:rPr>
                <w:b/>
                <w:bCs/>
                <w:sz w:val="22"/>
                <w:szCs w:val="22"/>
              </w:rPr>
            </w:pPr>
            <w:hyperlink r:id="rId19" w:history="1">
              <w:proofErr w:type="gramStart"/>
              <w:r w:rsidR="002A24D6" w:rsidRPr="002A24D6">
                <w:rPr>
                  <w:rStyle w:val="Hyperlnk"/>
                  <w:color w:val="auto"/>
                  <w:sz w:val="22"/>
                  <w:szCs w:val="22"/>
                  <w:u w:val="none"/>
                </w:rPr>
                <w:t>C(</w:t>
              </w:r>
              <w:proofErr w:type="gramEnd"/>
              <w:r w:rsidR="002A24D6" w:rsidRPr="002A24D6">
                <w:rPr>
                  <w:rStyle w:val="Hyperlnk"/>
                  <w:color w:val="auto"/>
                  <w:sz w:val="22"/>
                  <w:szCs w:val="22"/>
                  <w:u w:val="none"/>
                </w:rPr>
                <w:t>2020) 7389</w:t>
              </w:r>
            </w:hyperlink>
          </w:p>
        </w:tc>
        <w:tc>
          <w:tcPr>
            <w:tcW w:w="8874" w:type="dxa"/>
            <w:gridSpan w:val="5"/>
            <w:shd w:val="clear" w:color="auto" w:fill="auto"/>
            <w:vAlign w:val="center"/>
          </w:tcPr>
          <w:p w:rsidR="002A24D6" w:rsidRPr="00F32B64" w:rsidRDefault="002A24D6" w:rsidP="002A24D6">
            <w:pPr>
              <w:rPr>
                <w:b/>
                <w:sz w:val="22"/>
                <w:szCs w:val="22"/>
              </w:rPr>
            </w:pPr>
            <w:r w:rsidRPr="00F32B64">
              <w:rPr>
                <w:sz w:val="22"/>
                <w:szCs w:val="22"/>
              </w:rPr>
              <w:t xml:space="preserve">KOMMISSIONENS GENOMFÖRANDEBESLUT om upprättande av en handlingsplan för att åtgärda bristerna i det svenska systemet för fiskerikontroll </w:t>
            </w:r>
            <w:r w:rsidRPr="00F32B64">
              <w:rPr>
                <w:sz w:val="22"/>
                <w:szCs w:val="22"/>
              </w:rPr>
              <w:br/>
            </w:r>
          </w:p>
        </w:tc>
      </w:tr>
      <w:tr w:rsidR="002A24D6" w:rsidRPr="00B40F4D" w:rsidTr="00360C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shd w:val="clear" w:color="auto" w:fill="auto"/>
            <w:vAlign w:val="center"/>
          </w:tcPr>
          <w:p w:rsidR="002A24D6" w:rsidRPr="002A24D6" w:rsidRDefault="004072BB" w:rsidP="002A24D6">
            <w:pPr>
              <w:rPr>
                <w:sz w:val="22"/>
                <w:szCs w:val="22"/>
              </w:rPr>
            </w:pPr>
            <w:hyperlink r:id="rId20" w:history="1">
              <w:proofErr w:type="gramStart"/>
              <w:r w:rsidR="002A24D6" w:rsidRPr="002A24D6">
                <w:rPr>
                  <w:rStyle w:val="Hyperlnk"/>
                  <w:color w:val="auto"/>
                  <w:sz w:val="22"/>
                  <w:szCs w:val="22"/>
                  <w:u w:val="none"/>
                </w:rPr>
                <w:t>C(</w:t>
              </w:r>
              <w:proofErr w:type="gramEnd"/>
              <w:r w:rsidR="002A24D6" w:rsidRPr="002A24D6">
                <w:rPr>
                  <w:rStyle w:val="Hyperlnk"/>
                  <w:color w:val="auto"/>
                  <w:sz w:val="22"/>
                  <w:szCs w:val="22"/>
                  <w:u w:val="none"/>
                </w:rPr>
                <w:t>2020) 7418</w:t>
              </w:r>
            </w:hyperlink>
          </w:p>
        </w:tc>
        <w:tc>
          <w:tcPr>
            <w:tcW w:w="8874" w:type="dxa"/>
            <w:gridSpan w:val="5"/>
            <w:shd w:val="clear" w:color="auto" w:fill="auto"/>
            <w:vAlign w:val="center"/>
          </w:tcPr>
          <w:p w:rsidR="002A24D6" w:rsidRPr="00E12C3F" w:rsidRDefault="002A24D6" w:rsidP="002A24D6">
            <w:pPr>
              <w:rPr>
                <w:sz w:val="22"/>
                <w:szCs w:val="22"/>
              </w:rPr>
            </w:pPr>
            <w:r w:rsidRPr="00E12C3F">
              <w:rPr>
                <w:sz w:val="22"/>
                <w:szCs w:val="22"/>
              </w:rPr>
              <w:t xml:space="preserve">KOMMISSIONENS DELEGERADE FÖRORDNING (EU) …/… av den 29.10.2020 om ändring av delegerad förordning (EU) 2019/2124 vad gäller offentlig kontroll vid gränskontrollstationen där varor lämnar unionen och vissa bestämmelser om transitering och omlastning </w:t>
            </w:r>
            <w:r w:rsidRPr="00E12C3F">
              <w:rPr>
                <w:sz w:val="22"/>
                <w:szCs w:val="22"/>
              </w:rPr>
              <w:br/>
            </w:r>
          </w:p>
        </w:tc>
      </w:tr>
      <w:tr w:rsidR="002A24D6" w:rsidRPr="00B40F4D" w:rsidTr="00360C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shd w:val="clear" w:color="auto" w:fill="auto"/>
            <w:vAlign w:val="center"/>
          </w:tcPr>
          <w:p w:rsidR="002A24D6" w:rsidRPr="002A24D6" w:rsidRDefault="004072BB" w:rsidP="002A24D6">
            <w:pPr>
              <w:rPr>
                <w:sz w:val="22"/>
                <w:szCs w:val="22"/>
              </w:rPr>
            </w:pPr>
            <w:hyperlink r:id="rId21" w:history="1">
              <w:proofErr w:type="gramStart"/>
              <w:r w:rsidR="002A24D6" w:rsidRPr="002A24D6">
                <w:rPr>
                  <w:rStyle w:val="Hyperlnk"/>
                  <w:color w:val="auto"/>
                  <w:sz w:val="22"/>
                  <w:szCs w:val="22"/>
                  <w:u w:val="none"/>
                </w:rPr>
                <w:t>C(</w:t>
              </w:r>
              <w:proofErr w:type="gramEnd"/>
              <w:r w:rsidR="002A24D6" w:rsidRPr="002A24D6">
                <w:rPr>
                  <w:rStyle w:val="Hyperlnk"/>
                  <w:color w:val="auto"/>
                  <w:sz w:val="22"/>
                  <w:szCs w:val="22"/>
                  <w:u w:val="none"/>
                </w:rPr>
                <w:t>2020) 7578</w:t>
              </w:r>
            </w:hyperlink>
          </w:p>
        </w:tc>
        <w:tc>
          <w:tcPr>
            <w:tcW w:w="8874" w:type="dxa"/>
            <w:gridSpan w:val="5"/>
            <w:shd w:val="clear" w:color="auto" w:fill="auto"/>
            <w:vAlign w:val="center"/>
          </w:tcPr>
          <w:p w:rsidR="002A24D6" w:rsidRPr="009A58C7" w:rsidRDefault="002A24D6" w:rsidP="002A24D6">
            <w:pPr>
              <w:rPr>
                <w:sz w:val="22"/>
                <w:szCs w:val="22"/>
              </w:rPr>
            </w:pPr>
            <w:r w:rsidRPr="009A58C7">
              <w:rPr>
                <w:sz w:val="22"/>
                <w:szCs w:val="22"/>
              </w:rPr>
              <w:t xml:space="preserve">KOMMISSIONENS GENOMFÖRANDEBESLUT av den 6.11.2020 om ändring av bilagorna I och II till beslut 2004/558/EG vad gäller Tjeckiens status som sjukdomsfritt och godkännandet av programmet för utrotning av infektiös </w:t>
            </w:r>
            <w:proofErr w:type="spellStart"/>
            <w:r w:rsidRPr="009A58C7">
              <w:rPr>
                <w:sz w:val="22"/>
                <w:szCs w:val="22"/>
              </w:rPr>
              <w:t>bovin</w:t>
            </w:r>
            <w:proofErr w:type="spellEnd"/>
            <w:r w:rsidRPr="009A58C7">
              <w:rPr>
                <w:sz w:val="22"/>
                <w:szCs w:val="22"/>
              </w:rPr>
              <w:t xml:space="preserve"> </w:t>
            </w:r>
            <w:proofErr w:type="spellStart"/>
            <w:r w:rsidRPr="009A58C7">
              <w:rPr>
                <w:sz w:val="22"/>
                <w:szCs w:val="22"/>
              </w:rPr>
              <w:t>rhinotrakeit</w:t>
            </w:r>
            <w:proofErr w:type="spellEnd"/>
            <w:r w:rsidRPr="009A58C7">
              <w:rPr>
                <w:sz w:val="22"/>
                <w:szCs w:val="22"/>
              </w:rPr>
              <w:t xml:space="preserve"> i flera regioner i Frankrike </w:t>
            </w:r>
            <w:r w:rsidRPr="009A58C7">
              <w:rPr>
                <w:sz w:val="22"/>
                <w:szCs w:val="22"/>
              </w:rPr>
              <w:br/>
            </w:r>
          </w:p>
        </w:tc>
      </w:tr>
      <w:tr w:rsidR="002A24D6" w:rsidRPr="00B40F4D" w:rsidTr="00360C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shd w:val="clear" w:color="auto" w:fill="auto"/>
            <w:vAlign w:val="center"/>
          </w:tcPr>
          <w:p w:rsidR="002A24D6" w:rsidRPr="002A24D6" w:rsidRDefault="004072BB" w:rsidP="002A24D6">
            <w:pPr>
              <w:rPr>
                <w:b/>
                <w:bCs/>
                <w:sz w:val="22"/>
                <w:szCs w:val="22"/>
              </w:rPr>
            </w:pPr>
            <w:hyperlink r:id="rId22" w:history="1">
              <w:proofErr w:type="gramStart"/>
              <w:r w:rsidR="002A24D6" w:rsidRPr="002A24D6">
                <w:rPr>
                  <w:rStyle w:val="Hyperlnk"/>
                  <w:color w:val="auto"/>
                  <w:sz w:val="22"/>
                  <w:szCs w:val="22"/>
                  <w:u w:val="none"/>
                </w:rPr>
                <w:t>C(</w:t>
              </w:r>
              <w:proofErr w:type="gramEnd"/>
              <w:r w:rsidR="002A24D6" w:rsidRPr="002A24D6">
                <w:rPr>
                  <w:rStyle w:val="Hyperlnk"/>
                  <w:color w:val="auto"/>
                  <w:sz w:val="22"/>
                  <w:szCs w:val="22"/>
                  <w:u w:val="none"/>
                </w:rPr>
                <w:t>2020) 7607</w:t>
              </w:r>
            </w:hyperlink>
          </w:p>
        </w:tc>
        <w:tc>
          <w:tcPr>
            <w:tcW w:w="8874" w:type="dxa"/>
            <w:gridSpan w:val="5"/>
            <w:shd w:val="clear" w:color="auto" w:fill="auto"/>
            <w:vAlign w:val="center"/>
          </w:tcPr>
          <w:p w:rsidR="002A24D6" w:rsidRPr="00F32B64" w:rsidRDefault="002A24D6" w:rsidP="002A24D6">
            <w:pPr>
              <w:rPr>
                <w:b/>
                <w:sz w:val="22"/>
                <w:szCs w:val="22"/>
              </w:rPr>
            </w:pPr>
            <w:r w:rsidRPr="00F32B64">
              <w:rPr>
                <w:sz w:val="22"/>
                <w:szCs w:val="22"/>
              </w:rPr>
              <w:t xml:space="preserve">KOMMISSIONENS GENOMFÖRANDEBESLUT av den 29.10.2020 om ändring av bilagan till genomförandebeslut 2014/709/EU om djurhälsoåtgärder för att bekämpa afrikansk svinpest i vissa medlemsstater </w:t>
            </w:r>
            <w:r w:rsidRPr="00F32B64">
              <w:rPr>
                <w:sz w:val="22"/>
                <w:szCs w:val="22"/>
              </w:rPr>
              <w:br/>
            </w:r>
          </w:p>
        </w:tc>
      </w:tr>
      <w:tr w:rsidR="002A24D6" w:rsidRPr="00B40F4D" w:rsidTr="00360C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shd w:val="clear" w:color="auto" w:fill="auto"/>
            <w:vAlign w:val="center"/>
          </w:tcPr>
          <w:p w:rsidR="002A24D6" w:rsidRPr="002A24D6" w:rsidRDefault="004072BB" w:rsidP="002A24D6">
            <w:pPr>
              <w:rPr>
                <w:sz w:val="22"/>
                <w:szCs w:val="22"/>
              </w:rPr>
            </w:pPr>
            <w:hyperlink r:id="rId23" w:history="1">
              <w:proofErr w:type="gramStart"/>
              <w:r w:rsidR="002A24D6" w:rsidRPr="002A24D6">
                <w:rPr>
                  <w:rStyle w:val="Hyperlnk"/>
                  <w:color w:val="auto"/>
                  <w:sz w:val="22"/>
                  <w:szCs w:val="22"/>
                  <w:u w:val="none"/>
                </w:rPr>
                <w:t>C(</w:t>
              </w:r>
              <w:proofErr w:type="gramEnd"/>
              <w:r w:rsidR="002A24D6" w:rsidRPr="002A24D6">
                <w:rPr>
                  <w:rStyle w:val="Hyperlnk"/>
                  <w:color w:val="auto"/>
                  <w:sz w:val="22"/>
                  <w:szCs w:val="22"/>
                  <w:u w:val="none"/>
                </w:rPr>
                <w:t>2020) 7661</w:t>
              </w:r>
            </w:hyperlink>
          </w:p>
        </w:tc>
        <w:tc>
          <w:tcPr>
            <w:tcW w:w="8874" w:type="dxa"/>
            <w:gridSpan w:val="5"/>
            <w:shd w:val="clear" w:color="auto" w:fill="auto"/>
            <w:vAlign w:val="center"/>
          </w:tcPr>
          <w:p w:rsidR="002A24D6" w:rsidRPr="00E07F75" w:rsidRDefault="002A24D6" w:rsidP="002A24D6">
            <w:pPr>
              <w:rPr>
                <w:sz w:val="22"/>
                <w:szCs w:val="22"/>
              </w:rPr>
            </w:pPr>
            <w:r w:rsidRPr="00E07F75">
              <w:rPr>
                <w:sz w:val="22"/>
                <w:szCs w:val="22"/>
              </w:rPr>
              <w:t xml:space="preserve">KOMMISSIONENS GENOMFÖRANDEBESLUT av den 16.11.2020 om åtgärder för att förhindra introduktion av mul- och klövsjukevirus från Algeriet, Egypten, Israel, Libanon, Libyen, Marocko, Palestina, Syrien, Tunisien och Turkiet i unionen </w:t>
            </w:r>
            <w:r w:rsidRPr="00E07F75">
              <w:rPr>
                <w:sz w:val="22"/>
                <w:szCs w:val="22"/>
              </w:rPr>
              <w:br/>
            </w:r>
          </w:p>
        </w:tc>
      </w:tr>
      <w:tr w:rsidR="002A24D6" w:rsidRPr="00B40F4D" w:rsidTr="00360C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shd w:val="clear" w:color="auto" w:fill="auto"/>
            <w:vAlign w:val="center"/>
          </w:tcPr>
          <w:p w:rsidR="002A24D6" w:rsidRPr="002A24D6" w:rsidRDefault="004072BB" w:rsidP="002A24D6">
            <w:pPr>
              <w:rPr>
                <w:sz w:val="22"/>
                <w:szCs w:val="22"/>
              </w:rPr>
            </w:pPr>
            <w:hyperlink r:id="rId24" w:history="1">
              <w:proofErr w:type="gramStart"/>
              <w:r w:rsidR="002A24D6" w:rsidRPr="002A24D6">
                <w:rPr>
                  <w:rStyle w:val="Hyperlnk"/>
                  <w:color w:val="auto"/>
                  <w:sz w:val="22"/>
                  <w:szCs w:val="22"/>
                  <w:u w:val="none"/>
                </w:rPr>
                <w:t>C(</w:t>
              </w:r>
              <w:proofErr w:type="gramEnd"/>
              <w:r w:rsidR="002A24D6" w:rsidRPr="002A24D6">
                <w:rPr>
                  <w:rStyle w:val="Hyperlnk"/>
                  <w:color w:val="auto"/>
                  <w:sz w:val="22"/>
                  <w:szCs w:val="22"/>
                  <w:u w:val="none"/>
                </w:rPr>
                <w:t>2020) 7704</w:t>
              </w:r>
            </w:hyperlink>
          </w:p>
        </w:tc>
        <w:tc>
          <w:tcPr>
            <w:tcW w:w="8874" w:type="dxa"/>
            <w:gridSpan w:val="5"/>
            <w:shd w:val="clear" w:color="auto" w:fill="auto"/>
            <w:vAlign w:val="center"/>
          </w:tcPr>
          <w:p w:rsidR="002A24D6" w:rsidRPr="00042DD4" w:rsidRDefault="002A24D6" w:rsidP="002A24D6">
            <w:pPr>
              <w:rPr>
                <w:sz w:val="22"/>
                <w:szCs w:val="22"/>
              </w:rPr>
            </w:pPr>
            <w:r w:rsidRPr="00042DD4">
              <w:rPr>
                <w:sz w:val="22"/>
                <w:szCs w:val="22"/>
              </w:rPr>
              <w:t>KOMMISSIONENS BESLUT av den 16.11.2020 om kvantiteten utsläppsrätter i unionen som ska utfärdas inom EU:s system för handel med utsläppsrätter för 2021</w:t>
            </w:r>
            <w:r w:rsidRPr="00042DD4">
              <w:rPr>
                <w:sz w:val="22"/>
                <w:szCs w:val="22"/>
              </w:rPr>
              <w:br/>
            </w:r>
          </w:p>
        </w:tc>
      </w:tr>
      <w:tr w:rsidR="002A24D6" w:rsidRPr="00B40F4D" w:rsidTr="00360C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shd w:val="clear" w:color="auto" w:fill="auto"/>
            <w:vAlign w:val="center"/>
          </w:tcPr>
          <w:p w:rsidR="002A24D6" w:rsidRPr="002A24D6" w:rsidRDefault="004072BB" w:rsidP="002A24D6">
            <w:pPr>
              <w:rPr>
                <w:sz w:val="22"/>
                <w:szCs w:val="22"/>
              </w:rPr>
            </w:pPr>
            <w:hyperlink r:id="rId25" w:history="1">
              <w:proofErr w:type="gramStart"/>
              <w:r w:rsidR="002A24D6" w:rsidRPr="002A24D6">
                <w:rPr>
                  <w:rStyle w:val="Hyperlnk"/>
                  <w:color w:val="auto"/>
                  <w:sz w:val="22"/>
                  <w:szCs w:val="22"/>
                  <w:u w:val="none"/>
                </w:rPr>
                <w:t>C(</w:t>
              </w:r>
              <w:proofErr w:type="gramEnd"/>
              <w:r w:rsidR="002A24D6" w:rsidRPr="002A24D6">
                <w:rPr>
                  <w:rStyle w:val="Hyperlnk"/>
                  <w:color w:val="auto"/>
                  <w:sz w:val="22"/>
                  <w:szCs w:val="22"/>
                  <w:u w:val="none"/>
                </w:rPr>
                <w:t>2020) 7740</w:t>
              </w:r>
            </w:hyperlink>
          </w:p>
        </w:tc>
        <w:tc>
          <w:tcPr>
            <w:tcW w:w="8874" w:type="dxa"/>
            <w:gridSpan w:val="5"/>
            <w:shd w:val="clear" w:color="auto" w:fill="auto"/>
            <w:vAlign w:val="center"/>
          </w:tcPr>
          <w:p w:rsidR="002A24D6" w:rsidRPr="00EB6B16" w:rsidRDefault="002A24D6" w:rsidP="002A24D6">
            <w:pPr>
              <w:rPr>
                <w:sz w:val="22"/>
                <w:szCs w:val="22"/>
              </w:rPr>
            </w:pPr>
            <w:r w:rsidRPr="00EB6B16">
              <w:rPr>
                <w:sz w:val="22"/>
                <w:szCs w:val="22"/>
              </w:rPr>
              <w:t>KOMMISSIONENS GENOMFÖRANDEBESLUT av den 5.11.2020 om ändring av bilagan till genomförandebeslut 2014/709/EU om djurhälsoåtgärder för att bekämpa afrikansk svinpest i vissa medlemsstater</w:t>
            </w:r>
            <w:r w:rsidRPr="00EB6B16">
              <w:rPr>
                <w:sz w:val="22"/>
                <w:szCs w:val="22"/>
              </w:rPr>
              <w:br/>
            </w:r>
          </w:p>
        </w:tc>
      </w:tr>
      <w:tr w:rsidR="002A24D6" w:rsidRPr="00B40F4D" w:rsidTr="00360C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shd w:val="clear" w:color="auto" w:fill="auto"/>
            <w:vAlign w:val="center"/>
          </w:tcPr>
          <w:p w:rsidR="002A24D6" w:rsidRPr="002A24D6" w:rsidRDefault="004072BB" w:rsidP="002A24D6">
            <w:pPr>
              <w:rPr>
                <w:sz w:val="22"/>
                <w:szCs w:val="22"/>
              </w:rPr>
            </w:pPr>
            <w:hyperlink r:id="rId26" w:history="1">
              <w:proofErr w:type="gramStart"/>
              <w:r w:rsidR="002A24D6" w:rsidRPr="002A24D6">
                <w:rPr>
                  <w:rStyle w:val="Hyperlnk"/>
                  <w:color w:val="auto"/>
                  <w:sz w:val="22"/>
                  <w:szCs w:val="22"/>
                  <w:u w:val="none"/>
                </w:rPr>
                <w:t>C(</w:t>
              </w:r>
              <w:proofErr w:type="gramEnd"/>
              <w:r w:rsidR="002A24D6" w:rsidRPr="002A24D6">
                <w:rPr>
                  <w:rStyle w:val="Hyperlnk"/>
                  <w:color w:val="auto"/>
                  <w:sz w:val="22"/>
                  <w:szCs w:val="22"/>
                  <w:u w:val="none"/>
                </w:rPr>
                <w:t>2020) 7860</w:t>
              </w:r>
            </w:hyperlink>
          </w:p>
        </w:tc>
        <w:tc>
          <w:tcPr>
            <w:tcW w:w="8874" w:type="dxa"/>
            <w:gridSpan w:val="5"/>
            <w:shd w:val="clear" w:color="auto" w:fill="auto"/>
            <w:vAlign w:val="center"/>
          </w:tcPr>
          <w:p w:rsidR="002A24D6" w:rsidRPr="00B22E09" w:rsidRDefault="002A24D6" w:rsidP="002A24D6">
            <w:pPr>
              <w:rPr>
                <w:sz w:val="22"/>
                <w:szCs w:val="22"/>
              </w:rPr>
            </w:pPr>
            <w:r w:rsidRPr="00B22E09">
              <w:rPr>
                <w:sz w:val="22"/>
                <w:szCs w:val="22"/>
              </w:rPr>
              <w:t xml:space="preserve">KOMMISSIONENS GENOMFÖRANDEBESLUT av den 18.11.2020 om undantagande från unionsfinansiering av vissa utgifter som betalats av medlemsstaterna inom ramen för </w:t>
            </w:r>
            <w:proofErr w:type="gramStart"/>
            <w:r w:rsidRPr="00B22E09">
              <w:rPr>
                <w:sz w:val="22"/>
                <w:szCs w:val="22"/>
              </w:rPr>
              <w:t>Europeiska</w:t>
            </w:r>
            <w:proofErr w:type="gramEnd"/>
            <w:r w:rsidRPr="00B22E09">
              <w:rPr>
                <w:sz w:val="22"/>
                <w:szCs w:val="22"/>
              </w:rPr>
              <w:t xml:space="preserve"> garantifonden för jordbruket (EGFJ) och inom ramen för Europeiska jordbruksfonden för landsbygdsutveckling (</w:t>
            </w:r>
            <w:proofErr w:type="spellStart"/>
            <w:r w:rsidRPr="00B22E09">
              <w:rPr>
                <w:sz w:val="22"/>
                <w:szCs w:val="22"/>
              </w:rPr>
              <w:t>Ejflu</w:t>
            </w:r>
            <w:proofErr w:type="spellEnd"/>
            <w:r w:rsidRPr="00B22E09">
              <w:rPr>
                <w:sz w:val="22"/>
                <w:szCs w:val="22"/>
              </w:rPr>
              <w:t>)</w:t>
            </w:r>
            <w:r w:rsidRPr="00B22E09">
              <w:rPr>
                <w:sz w:val="22"/>
                <w:szCs w:val="22"/>
              </w:rPr>
              <w:br/>
            </w:r>
          </w:p>
        </w:tc>
      </w:tr>
      <w:tr w:rsidR="002A24D6" w:rsidRPr="00B40F4D" w:rsidTr="00360C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shd w:val="clear" w:color="auto" w:fill="auto"/>
            <w:vAlign w:val="center"/>
          </w:tcPr>
          <w:p w:rsidR="002A24D6" w:rsidRPr="002A24D6" w:rsidRDefault="004072BB" w:rsidP="002A24D6">
            <w:pPr>
              <w:rPr>
                <w:sz w:val="22"/>
                <w:szCs w:val="22"/>
              </w:rPr>
            </w:pPr>
            <w:hyperlink r:id="rId27" w:history="1">
              <w:proofErr w:type="gramStart"/>
              <w:r w:rsidR="002A24D6" w:rsidRPr="002A24D6">
                <w:rPr>
                  <w:rStyle w:val="Hyperlnk"/>
                  <w:color w:val="auto"/>
                  <w:sz w:val="22"/>
                  <w:szCs w:val="22"/>
                  <w:u w:val="none"/>
                </w:rPr>
                <w:t>C(</w:t>
              </w:r>
              <w:proofErr w:type="gramEnd"/>
              <w:r w:rsidR="002A24D6" w:rsidRPr="002A24D6">
                <w:rPr>
                  <w:rStyle w:val="Hyperlnk"/>
                  <w:color w:val="auto"/>
                  <w:sz w:val="22"/>
                  <w:szCs w:val="22"/>
                  <w:u w:val="none"/>
                </w:rPr>
                <w:t>2020) 7894</w:t>
              </w:r>
            </w:hyperlink>
          </w:p>
        </w:tc>
        <w:tc>
          <w:tcPr>
            <w:tcW w:w="8874" w:type="dxa"/>
            <w:gridSpan w:val="5"/>
            <w:shd w:val="clear" w:color="auto" w:fill="auto"/>
            <w:vAlign w:val="center"/>
          </w:tcPr>
          <w:p w:rsidR="002A24D6" w:rsidRPr="008428E5" w:rsidRDefault="002A24D6" w:rsidP="002A24D6">
            <w:pPr>
              <w:rPr>
                <w:sz w:val="22"/>
                <w:szCs w:val="22"/>
              </w:rPr>
            </w:pPr>
            <w:r w:rsidRPr="008428E5">
              <w:rPr>
                <w:sz w:val="22"/>
                <w:szCs w:val="22"/>
              </w:rPr>
              <w:t xml:space="preserve">KOMMISSIONENS GENOMFÖRANDEBESLUT av den 17.11.2020 om övervakning och rapportering av antimikrobiell resistens hos zoonotiska och kommensala bakterier och om upphävande av kommissionens genomförandebeslut 2013/652/EU </w:t>
            </w:r>
            <w:r w:rsidRPr="008428E5">
              <w:rPr>
                <w:sz w:val="22"/>
                <w:szCs w:val="22"/>
              </w:rPr>
              <w:br/>
            </w:r>
          </w:p>
        </w:tc>
      </w:tr>
      <w:tr w:rsidR="002A24D6" w:rsidRPr="00B40F4D" w:rsidTr="00360C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shd w:val="clear" w:color="auto" w:fill="auto"/>
            <w:vAlign w:val="center"/>
          </w:tcPr>
          <w:p w:rsidR="002A24D6" w:rsidRPr="002A24D6" w:rsidRDefault="004072BB" w:rsidP="002A24D6">
            <w:pPr>
              <w:rPr>
                <w:sz w:val="22"/>
                <w:szCs w:val="22"/>
              </w:rPr>
            </w:pPr>
            <w:hyperlink r:id="rId28" w:history="1">
              <w:proofErr w:type="gramStart"/>
              <w:r w:rsidR="002A24D6" w:rsidRPr="002A24D6">
                <w:rPr>
                  <w:rStyle w:val="Hyperlnk"/>
                  <w:color w:val="auto"/>
                  <w:sz w:val="22"/>
                  <w:szCs w:val="22"/>
                  <w:u w:val="none"/>
                </w:rPr>
                <w:t>C(</w:t>
              </w:r>
              <w:proofErr w:type="gramEnd"/>
              <w:r w:rsidR="002A24D6" w:rsidRPr="002A24D6">
                <w:rPr>
                  <w:rStyle w:val="Hyperlnk"/>
                  <w:color w:val="auto"/>
                  <w:sz w:val="22"/>
                  <w:szCs w:val="22"/>
                  <w:u w:val="none"/>
                </w:rPr>
                <w:t>2020) 8151</w:t>
              </w:r>
            </w:hyperlink>
          </w:p>
        </w:tc>
        <w:tc>
          <w:tcPr>
            <w:tcW w:w="8874" w:type="dxa"/>
            <w:gridSpan w:val="5"/>
            <w:shd w:val="clear" w:color="auto" w:fill="auto"/>
            <w:vAlign w:val="center"/>
          </w:tcPr>
          <w:p w:rsidR="002A24D6" w:rsidRPr="00256D82" w:rsidRDefault="002A24D6" w:rsidP="002A24D6">
            <w:pPr>
              <w:rPr>
                <w:sz w:val="22"/>
                <w:szCs w:val="22"/>
              </w:rPr>
            </w:pPr>
            <w:r w:rsidRPr="00256D82">
              <w:rPr>
                <w:sz w:val="22"/>
                <w:szCs w:val="22"/>
              </w:rPr>
              <w:t xml:space="preserve">KOMMISSIONENS BESLUT av den 27.11.2020 om ändring av användarhandledningen om hur man ska gå till väga för att delta i Emas i enlighet med Europaparlamentets och rådets förordning (EG) nr 1221/2009 om frivilligt deltagande för organisationer i gemenskapens miljölednings- och miljörevisionsordning (Emas) </w:t>
            </w:r>
            <w:r w:rsidRPr="00256D82">
              <w:rPr>
                <w:sz w:val="22"/>
                <w:szCs w:val="22"/>
              </w:rPr>
              <w:br/>
            </w:r>
          </w:p>
        </w:tc>
      </w:tr>
      <w:tr w:rsidR="002A24D6" w:rsidRPr="00B40F4D" w:rsidTr="00360C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shd w:val="clear" w:color="auto" w:fill="auto"/>
            <w:vAlign w:val="center"/>
          </w:tcPr>
          <w:p w:rsidR="002A24D6" w:rsidRPr="002A24D6" w:rsidRDefault="004072BB" w:rsidP="002A24D6">
            <w:pPr>
              <w:rPr>
                <w:sz w:val="22"/>
                <w:szCs w:val="22"/>
              </w:rPr>
            </w:pPr>
            <w:hyperlink r:id="rId29" w:history="1">
              <w:proofErr w:type="gramStart"/>
              <w:r w:rsidR="002A24D6" w:rsidRPr="002A24D6">
                <w:rPr>
                  <w:rStyle w:val="Hyperlnk"/>
                  <w:color w:val="auto"/>
                  <w:sz w:val="22"/>
                  <w:szCs w:val="22"/>
                  <w:u w:val="none"/>
                </w:rPr>
                <w:t>C(</w:t>
              </w:r>
              <w:proofErr w:type="gramEnd"/>
              <w:r w:rsidR="002A24D6" w:rsidRPr="002A24D6">
                <w:rPr>
                  <w:rStyle w:val="Hyperlnk"/>
                  <w:color w:val="auto"/>
                  <w:sz w:val="22"/>
                  <w:szCs w:val="22"/>
                  <w:u w:val="none"/>
                </w:rPr>
                <w:t>2020) 8183</w:t>
              </w:r>
            </w:hyperlink>
          </w:p>
        </w:tc>
        <w:tc>
          <w:tcPr>
            <w:tcW w:w="8874" w:type="dxa"/>
            <w:gridSpan w:val="5"/>
            <w:shd w:val="clear" w:color="auto" w:fill="auto"/>
            <w:vAlign w:val="center"/>
          </w:tcPr>
          <w:p w:rsidR="002A24D6" w:rsidRPr="009E5435" w:rsidRDefault="002A24D6" w:rsidP="002A24D6">
            <w:pPr>
              <w:rPr>
                <w:sz w:val="22"/>
                <w:szCs w:val="22"/>
              </w:rPr>
            </w:pPr>
            <w:r w:rsidRPr="009E5435">
              <w:rPr>
                <w:sz w:val="22"/>
                <w:szCs w:val="22"/>
              </w:rPr>
              <w:t xml:space="preserve">KOMMISSIONENS GENOMFÖRANDEBESLUT av den 25.11.2020 om månadsbetalningar från EGFJ för att täcka utgifter som betalats av medlemsstaternas utbetalande organ i oktober 2020 </w:t>
            </w:r>
            <w:r w:rsidRPr="009E5435">
              <w:rPr>
                <w:sz w:val="22"/>
                <w:szCs w:val="22"/>
              </w:rPr>
              <w:br/>
            </w:r>
          </w:p>
        </w:tc>
      </w:tr>
      <w:tr w:rsidR="002A24D6" w:rsidRPr="00B40F4D" w:rsidTr="00360C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shd w:val="clear" w:color="auto" w:fill="auto"/>
            <w:vAlign w:val="center"/>
          </w:tcPr>
          <w:p w:rsidR="002A24D6" w:rsidRPr="002A24D6" w:rsidRDefault="004072BB" w:rsidP="002A24D6">
            <w:pPr>
              <w:rPr>
                <w:sz w:val="22"/>
                <w:szCs w:val="22"/>
              </w:rPr>
            </w:pPr>
            <w:hyperlink r:id="rId30" w:history="1">
              <w:proofErr w:type="gramStart"/>
              <w:r w:rsidR="002A24D6" w:rsidRPr="002A24D6">
                <w:rPr>
                  <w:rStyle w:val="Hyperlnk"/>
                  <w:color w:val="auto"/>
                  <w:sz w:val="22"/>
                  <w:szCs w:val="22"/>
                  <w:u w:val="none"/>
                </w:rPr>
                <w:t>C(</w:t>
              </w:r>
              <w:proofErr w:type="gramEnd"/>
              <w:r w:rsidR="002A24D6" w:rsidRPr="002A24D6">
                <w:rPr>
                  <w:rStyle w:val="Hyperlnk"/>
                  <w:color w:val="auto"/>
                  <w:sz w:val="22"/>
                  <w:szCs w:val="22"/>
                  <w:u w:val="none"/>
                </w:rPr>
                <w:t>2020) 8266</w:t>
              </w:r>
            </w:hyperlink>
          </w:p>
        </w:tc>
        <w:tc>
          <w:tcPr>
            <w:tcW w:w="8874" w:type="dxa"/>
            <w:gridSpan w:val="5"/>
            <w:shd w:val="clear" w:color="auto" w:fill="auto"/>
            <w:vAlign w:val="center"/>
          </w:tcPr>
          <w:p w:rsidR="002A24D6" w:rsidRPr="00E434CF" w:rsidRDefault="002A24D6" w:rsidP="002A24D6">
            <w:pPr>
              <w:rPr>
                <w:sz w:val="22"/>
                <w:szCs w:val="22"/>
              </w:rPr>
            </w:pPr>
            <w:r w:rsidRPr="00E434CF">
              <w:rPr>
                <w:sz w:val="22"/>
                <w:szCs w:val="22"/>
              </w:rPr>
              <w:t xml:space="preserve">KOMMISSIONENS GENOMFÖRANDEBESLUT av den 20.11.2020 om ändring av bilagan till genomförandebeslut 2014/709/EU om djurhälsoåtgärder för att bekämpa afrikansk svinpest i vissa medlemsstater </w:t>
            </w:r>
            <w:r w:rsidRPr="00E434CF">
              <w:rPr>
                <w:sz w:val="22"/>
                <w:szCs w:val="22"/>
              </w:rPr>
              <w:br/>
            </w:r>
          </w:p>
        </w:tc>
      </w:tr>
      <w:tr w:rsidR="002A24D6" w:rsidRPr="00B40F4D" w:rsidTr="00360C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shd w:val="clear" w:color="auto" w:fill="auto"/>
            <w:vAlign w:val="center"/>
          </w:tcPr>
          <w:p w:rsidR="002A24D6" w:rsidRPr="002A24D6" w:rsidRDefault="004072BB" w:rsidP="002A24D6">
            <w:pPr>
              <w:rPr>
                <w:sz w:val="22"/>
                <w:szCs w:val="22"/>
              </w:rPr>
            </w:pPr>
            <w:hyperlink r:id="rId31" w:history="1">
              <w:proofErr w:type="gramStart"/>
              <w:r w:rsidR="002A24D6" w:rsidRPr="002A24D6">
                <w:rPr>
                  <w:rStyle w:val="Hyperlnk"/>
                  <w:color w:val="auto"/>
                  <w:sz w:val="22"/>
                  <w:szCs w:val="22"/>
                  <w:u w:val="none"/>
                </w:rPr>
                <w:t>C(</w:t>
              </w:r>
              <w:proofErr w:type="gramEnd"/>
              <w:r w:rsidR="002A24D6" w:rsidRPr="002A24D6">
                <w:rPr>
                  <w:rStyle w:val="Hyperlnk"/>
                  <w:color w:val="auto"/>
                  <w:sz w:val="22"/>
                  <w:szCs w:val="22"/>
                  <w:u w:val="none"/>
                </w:rPr>
                <w:t>2020) 8526</w:t>
              </w:r>
            </w:hyperlink>
          </w:p>
        </w:tc>
        <w:tc>
          <w:tcPr>
            <w:tcW w:w="8874" w:type="dxa"/>
            <w:gridSpan w:val="5"/>
            <w:shd w:val="clear" w:color="auto" w:fill="auto"/>
            <w:vAlign w:val="center"/>
          </w:tcPr>
          <w:p w:rsidR="002A24D6" w:rsidRPr="001C0BE2" w:rsidRDefault="002A24D6" w:rsidP="002A24D6">
            <w:pPr>
              <w:rPr>
                <w:sz w:val="22"/>
                <w:szCs w:val="22"/>
              </w:rPr>
            </w:pPr>
            <w:r w:rsidRPr="001C0BE2">
              <w:rPr>
                <w:sz w:val="22"/>
                <w:szCs w:val="22"/>
              </w:rPr>
              <w:t xml:space="preserve">RÄTTELSE av den 26.11.2020 till kommissionens genomförandebeslut av den 22 juni 2020 om fastställande av BAT-slutsatser för ytbehandling med organiska lösningsmedel, inklusive behandling av trä och träprodukter med kemikalier, i enlighet med direktiv 2010/75/EU om industriutsläpp </w:t>
            </w:r>
            <w:r w:rsidRPr="001C0BE2">
              <w:rPr>
                <w:sz w:val="22"/>
                <w:szCs w:val="22"/>
              </w:rPr>
              <w:br/>
            </w:r>
          </w:p>
        </w:tc>
      </w:tr>
      <w:tr w:rsidR="002A24D6" w:rsidRPr="00C824C0" w:rsidTr="00360C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0774" w:type="dxa"/>
            <w:gridSpan w:val="6"/>
            <w:shd w:val="clear" w:color="auto" w:fill="auto"/>
            <w:vAlign w:val="center"/>
          </w:tcPr>
          <w:p w:rsidR="002A24D6" w:rsidRPr="00C824C0" w:rsidRDefault="002A24D6" w:rsidP="002A24D6">
            <w:pPr>
              <w:rPr>
                <w:b/>
                <w:kern w:val="32"/>
                <w:sz w:val="22"/>
                <w:szCs w:val="22"/>
              </w:rPr>
            </w:pPr>
            <w:r>
              <w:rPr>
                <w:b/>
                <w:kern w:val="32"/>
                <w:sz w:val="22"/>
                <w:szCs w:val="22"/>
              </w:rPr>
              <w:t>Ö</w:t>
            </w:r>
            <w:r w:rsidRPr="00C824C0">
              <w:rPr>
                <w:b/>
                <w:kern w:val="32"/>
                <w:sz w:val="22"/>
                <w:szCs w:val="22"/>
              </w:rPr>
              <w:t>vriga överlämnade dokument som rör EU-arbetet för kännedom</w:t>
            </w:r>
          </w:p>
        </w:tc>
      </w:tr>
      <w:tr w:rsidR="002A24D6" w:rsidRPr="00C824C0" w:rsidTr="00360C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shd w:val="clear" w:color="auto" w:fill="auto"/>
            <w:vAlign w:val="center"/>
          </w:tcPr>
          <w:p w:rsidR="002A24D6" w:rsidRPr="00C824C0" w:rsidRDefault="002A24D6" w:rsidP="002A24D6">
            <w:pPr>
              <w:rPr>
                <w:b/>
                <w:bCs/>
                <w:sz w:val="22"/>
                <w:szCs w:val="22"/>
              </w:rPr>
            </w:pPr>
            <w:r w:rsidRPr="00C824C0">
              <w:rPr>
                <w:b/>
                <w:bCs/>
                <w:sz w:val="22"/>
                <w:szCs w:val="22"/>
              </w:rPr>
              <w:t>Rådsmöten</w:t>
            </w:r>
          </w:p>
        </w:tc>
        <w:tc>
          <w:tcPr>
            <w:tcW w:w="8874" w:type="dxa"/>
            <w:gridSpan w:val="5"/>
            <w:shd w:val="clear" w:color="auto" w:fill="auto"/>
            <w:vAlign w:val="center"/>
          </w:tcPr>
          <w:p w:rsidR="002A24D6" w:rsidRPr="00C824C0" w:rsidRDefault="002A24D6" w:rsidP="002A24D6">
            <w:pPr>
              <w:rPr>
                <w:sz w:val="22"/>
                <w:szCs w:val="22"/>
              </w:rPr>
            </w:pPr>
          </w:p>
        </w:tc>
      </w:tr>
      <w:tr w:rsidR="00496509" w:rsidRPr="00C824C0" w:rsidTr="00360C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tcBorders>
              <w:bottom w:val="single" w:sz="4" w:space="0" w:color="auto"/>
            </w:tcBorders>
            <w:shd w:val="clear" w:color="auto" w:fill="auto"/>
            <w:vAlign w:val="center"/>
          </w:tcPr>
          <w:p w:rsidR="00496509" w:rsidRPr="009A10B5" w:rsidRDefault="00496509" w:rsidP="00496509">
            <w:pPr>
              <w:rPr>
                <w:bCs/>
                <w:sz w:val="22"/>
                <w:szCs w:val="22"/>
              </w:rPr>
            </w:pPr>
            <w:r w:rsidRPr="009A10B5">
              <w:rPr>
                <w:bCs/>
                <w:sz w:val="22"/>
                <w:szCs w:val="22"/>
              </w:rPr>
              <w:t>Miljöråd</w:t>
            </w:r>
          </w:p>
          <w:p w:rsidR="00496509" w:rsidRPr="009A10B5" w:rsidRDefault="00496509" w:rsidP="00496509">
            <w:pPr>
              <w:rPr>
                <w:bCs/>
                <w:sz w:val="22"/>
                <w:szCs w:val="22"/>
              </w:rPr>
            </w:pPr>
            <w:r w:rsidRPr="009A10B5">
              <w:rPr>
                <w:bCs/>
                <w:sz w:val="22"/>
                <w:szCs w:val="22"/>
              </w:rPr>
              <w:t>23 oktober 2020</w:t>
            </w:r>
          </w:p>
        </w:tc>
        <w:tc>
          <w:tcPr>
            <w:tcW w:w="8874" w:type="dxa"/>
            <w:gridSpan w:val="5"/>
            <w:tcBorders>
              <w:bottom w:val="single" w:sz="4" w:space="0" w:color="auto"/>
            </w:tcBorders>
            <w:shd w:val="clear" w:color="auto" w:fill="auto"/>
            <w:vAlign w:val="center"/>
          </w:tcPr>
          <w:p w:rsidR="00496509" w:rsidRPr="009A10B5" w:rsidRDefault="00496509" w:rsidP="00496509">
            <w:pPr>
              <w:rPr>
                <w:sz w:val="22"/>
                <w:szCs w:val="22"/>
              </w:rPr>
            </w:pPr>
            <w:r w:rsidRPr="009A10B5">
              <w:rPr>
                <w:sz w:val="22"/>
                <w:szCs w:val="22"/>
              </w:rPr>
              <w:t xml:space="preserve">Rapport från miljöministrarnas möte (ENVI) den 23 oktober 2020 </w:t>
            </w:r>
            <w:r w:rsidRPr="009A10B5">
              <w:rPr>
                <w:sz w:val="22"/>
                <w:szCs w:val="22"/>
              </w:rPr>
              <w:br/>
            </w:r>
          </w:p>
        </w:tc>
      </w:tr>
      <w:tr w:rsidR="00496509" w:rsidRPr="00C824C0" w:rsidTr="00360C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tcBorders>
              <w:bottom w:val="single" w:sz="4" w:space="0" w:color="auto"/>
            </w:tcBorders>
            <w:shd w:val="clear" w:color="auto" w:fill="auto"/>
            <w:vAlign w:val="center"/>
          </w:tcPr>
          <w:p w:rsidR="00496509" w:rsidRPr="009A10B5" w:rsidRDefault="00496509" w:rsidP="00496509">
            <w:pPr>
              <w:rPr>
                <w:bCs/>
                <w:sz w:val="22"/>
                <w:szCs w:val="22"/>
              </w:rPr>
            </w:pPr>
            <w:r w:rsidRPr="009A10B5">
              <w:rPr>
                <w:bCs/>
                <w:sz w:val="22"/>
                <w:szCs w:val="22"/>
              </w:rPr>
              <w:t xml:space="preserve">Jordbruks- och fiskeråd </w:t>
            </w:r>
            <w:proofErr w:type="gramStart"/>
            <w:r w:rsidRPr="009A10B5">
              <w:rPr>
                <w:bCs/>
                <w:sz w:val="22"/>
                <w:szCs w:val="22"/>
              </w:rPr>
              <w:t>19-20</w:t>
            </w:r>
            <w:proofErr w:type="gramEnd"/>
            <w:r w:rsidRPr="009A10B5">
              <w:rPr>
                <w:bCs/>
                <w:sz w:val="22"/>
                <w:szCs w:val="22"/>
              </w:rPr>
              <w:t xml:space="preserve"> oktober 2020</w:t>
            </w:r>
          </w:p>
        </w:tc>
        <w:tc>
          <w:tcPr>
            <w:tcW w:w="8874" w:type="dxa"/>
            <w:gridSpan w:val="5"/>
            <w:tcBorders>
              <w:bottom w:val="single" w:sz="4" w:space="0" w:color="auto"/>
            </w:tcBorders>
            <w:shd w:val="clear" w:color="auto" w:fill="auto"/>
            <w:vAlign w:val="center"/>
          </w:tcPr>
          <w:p w:rsidR="00496509" w:rsidRPr="009A10B5" w:rsidRDefault="00496509" w:rsidP="00496509">
            <w:pPr>
              <w:rPr>
                <w:sz w:val="22"/>
                <w:szCs w:val="22"/>
              </w:rPr>
            </w:pPr>
            <w:r w:rsidRPr="009A10B5">
              <w:rPr>
                <w:sz w:val="22"/>
                <w:szCs w:val="22"/>
              </w:rPr>
              <w:t>Rapport från möte i Jordbruks- och fiskerådet (</w:t>
            </w:r>
            <w:proofErr w:type="spellStart"/>
            <w:r w:rsidRPr="009A10B5">
              <w:rPr>
                <w:sz w:val="22"/>
                <w:szCs w:val="22"/>
              </w:rPr>
              <w:t>Agrifish</w:t>
            </w:r>
            <w:proofErr w:type="spellEnd"/>
            <w:r w:rsidRPr="009A10B5">
              <w:rPr>
                <w:sz w:val="22"/>
                <w:szCs w:val="22"/>
              </w:rPr>
              <w:t>) den 19–20 oktober 2020</w:t>
            </w:r>
            <w:r w:rsidRPr="009A10B5">
              <w:rPr>
                <w:sz w:val="22"/>
                <w:szCs w:val="22"/>
              </w:rPr>
              <w:br/>
            </w:r>
          </w:p>
        </w:tc>
      </w:tr>
      <w:tr w:rsidR="00496509" w:rsidRPr="00C824C0" w:rsidTr="00360C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shd w:val="clear" w:color="auto" w:fill="auto"/>
            <w:vAlign w:val="center"/>
          </w:tcPr>
          <w:p w:rsidR="00496509" w:rsidRPr="009A10B5" w:rsidRDefault="00496509" w:rsidP="00496509">
            <w:pPr>
              <w:rPr>
                <w:bCs/>
                <w:sz w:val="22"/>
                <w:szCs w:val="22"/>
              </w:rPr>
            </w:pPr>
            <w:r w:rsidRPr="009A10B5">
              <w:rPr>
                <w:bCs/>
                <w:sz w:val="22"/>
                <w:szCs w:val="22"/>
              </w:rPr>
              <w:lastRenderedPageBreak/>
              <w:t>Informell video-konferens, jordbruks- och fiskeministrarna</w:t>
            </w:r>
          </w:p>
        </w:tc>
        <w:tc>
          <w:tcPr>
            <w:tcW w:w="8874" w:type="dxa"/>
            <w:gridSpan w:val="5"/>
            <w:shd w:val="clear" w:color="auto" w:fill="auto"/>
            <w:vAlign w:val="center"/>
          </w:tcPr>
          <w:p w:rsidR="00496509" w:rsidRPr="009A10B5" w:rsidRDefault="00496509" w:rsidP="00496509">
            <w:pPr>
              <w:rPr>
                <w:sz w:val="22"/>
                <w:szCs w:val="22"/>
              </w:rPr>
            </w:pPr>
            <w:r w:rsidRPr="009A10B5">
              <w:rPr>
                <w:sz w:val="22"/>
                <w:szCs w:val="22"/>
              </w:rPr>
              <w:t>Rapport från informell videokonferens för jordbruks- och fiskeministrarna den 16 november 2020</w:t>
            </w:r>
            <w:r w:rsidRPr="009A10B5">
              <w:rPr>
                <w:sz w:val="22"/>
                <w:szCs w:val="22"/>
              </w:rPr>
              <w:br/>
            </w:r>
          </w:p>
        </w:tc>
      </w:tr>
      <w:tr w:rsidR="00D97B23" w:rsidRPr="00C824C0" w:rsidTr="00360C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shd w:val="clear" w:color="auto" w:fill="auto"/>
            <w:vAlign w:val="center"/>
          </w:tcPr>
          <w:p w:rsidR="00D97B23" w:rsidRPr="00D97B23" w:rsidRDefault="00D97B23" w:rsidP="00496509">
            <w:pPr>
              <w:rPr>
                <w:b/>
                <w:bCs/>
                <w:sz w:val="22"/>
                <w:szCs w:val="22"/>
              </w:rPr>
            </w:pPr>
            <w:r w:rsidRPr="00D97B23">
              <w:rPr>
                <w:b/>
                <w:bCs/>
                <w:sz w:val="22"/>
                <w:szCs w:val="22"/>
              </w:rPr>
              <w:t>Fakta-PM</w:t>
            </w:r>
          </w:p>
        </w:tc>
        <w:tc>
          <w:tcPr>
            <w:tcW w:w="8874" w:type="dxa"/>
            <w:gridSpan w:val="5"/>
            <w:shd w:val="clear" w:color="auto" w:fill="auto"/>
            <w:vAlign w:val="center"/>
          </w:tcPr>
          <w:p w:rsidR="00D97B23" w:rsidRPr="009A10B5" w:rsidRDefault="00D97B23" w:rsidP="00496509">
            <w:pPr>
              <w:rPr>
                <w:sz w:val="22"/>
                <w:szCs w:val="22"/>
              </w:rPr>
            </w:pPr>
          </w:p>
        </w:tc>
      </w:tr>
      <w:tr w:rsidR="00D97B23" w:rsidRPr="00C824C0" w:rsidTr="00681B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trPr>
        <w:tc>
          <w:tcPr>
            <w:tcW w:w="1900" w:type="dxa"/>
            <w:shd w:val="clear" w:color="auto" w:fill="auto"/>
            <w:vAlign w:val="center"/>
          </w:tcPr>
          <w:p w:rsidR="00D97B23" w:rsidRPr="00D97B23" w:rsidRDefault="004072BB" w:rsidP="00D97B23">
            <w:pPr>
              <w:rPr>
                <w:bCs/>
                <w:sz w:val="22"/>
                <w:szCs w:val="22"/>
              </w:rPr>
            </w:pPr>
            <w:hyperlink r:id="rId32" w:history="1">
              <w:r w:rsidR="00D97B23" w:rsidRPr="00D97B23">
                <w:rPr>
                  <w:rStyle w:val="Hyperlnk"/>
                  <w:color w:val="auto"/>
                  <w:sz w:val="22"/>
                  <w:szCs w:val="22"/>
                  <w:u w:val="none"/>
                </w:rPr>
                <w:t>2020/</w:t>
              </w:r>
              <w:proofErr w:type="gramStart"/>
              <w:r w:rsidR="00D97B23" w:rsidRPr="00D97B23">
                <w:rPr>
                  <w:rStyle w:val="Hyperlnk"/>
                  <w:color w:val="auto"/>
                  <w:sz w:val="22"/>
                  <w:szCs w:val="22"/>
                  <w:u w:val="none"/>
                </w:rPr>
                <w:t>21:FPM</w:t>
              </w:r>
              <w:proofErr w:type="gramEnd"/>
              <w:r w:rsidR="00D97B23" w:rsidRPr="00D97B23">
                <w:rPr>
                  <w:rStyle w:val="Hyperlnk"/>
                  <w:color w:val="auto"/>
                  <w:sz w:val="22"/>
                  <w:szCs w:val="22"/>
                  <w:u w:val="none"/>
                </w:rPr>
                <w:t>29</w:t>
              </w:r>
            </w:hyperlink>
          </w:p>
        </w:tc>
        <w:tc>
          <w:tcPr>
            <w:tcW w:w="8874" w:type="dxa"/>
            <w:gridSpan w:val="5"/>
            <w:shd w:val="clear" w:color="auto" w:fill="auto"/>
            <w:vAlign w:val="center"/>
          </w:tcPr>
          <w:p w:rsidR="00D97B23" w:rsidRPr="008A3477" w:rsidRDefault="00D97B23" w:rsidP="00D97B23">
            <w:pPr>
              <w:rPr>
                <w:sz w:val="22"/>
                <w:szCs w:val="22"/>
              </w:rPr>
            </w:pPr>
            <w:r w:rsidRPr="008A3477">
              <w:rPr>
                <w:sz w:val="22"/>
                <w:szCs w:val="22"/>
              </w:rPr>
              <w:t>Förhandlingar om ett fiskeavtal mellan EU, Norge och Storbritannien</w:t>
            </w:r>
          </w:p>
        </w:tc>
      </w:tr>
      <w:tr w:rsidR="00D97B23" w:rsidRPr="00C824C0" w:rsidTr="00681B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3"/>
        </w:trPr>
        <w:tc>
          <w:tcPr>
            <w:tcW w:w="1900" w:type="dxa"/>
            <w:shd w:val="clear" w:color="auto" w:fill="auto"/>
            <w:vAlign w:val="center"/>
          </w:tcPr>
          <w:p w:rsidR="00D97B23" w:rsidRPr="00D97B23" w:rsidRDefault="004072BB" w:rsidP="00D97B23">
            <w:pPr>
              <w:rPr>
                <w:sz w:val="22"/>
                <w:szCs w:val="22"/>
              </w:rPr>
            </w:pPr>
            <w:hyperlink r:id="rId33" w:history="1">
              <w:r w:rsidR="00D97B23" w:rsidRPr="00D97B23">
                <w:rPr>
                  <w:rStyle w:val="Hyperlnk"/>
                  <w:color w:val="auto"/>
                  <w:sz w:val="22"/>
                  <w:szCs w:val="22"/>
                  <w:u w:val="none"/>
                </w:rPr>
                <w:t>2020/</w:t>
              </w:r>
              <w:proofErr w:type="gramStart"/>
              <w:r w:rsidR="00D97B23" w:rsidRPr="00D97B23">
                <w:rPr>
                  <w:rStyle w:val="Hyperlnk"/>
                  <w:color w:val="auto"/>
                  <w:sz w:val="22"/>
                  <w:szCs w:val="22"/>
                  <w:u w:val="none"/>
                </w:rPr>
                <w:t>21:FPM</w:t>
              </w:r>
              <w:proofErr w:type="gramEnd"/>
              <w:r w:rsidR="00D97B23" w:rsidRPr="00D97B23">
                <w:rPr>
                  <w:rStyle w:val="Hyperlnk"/>
                  <w:color w:val="auto"/>
                  <w:sz w:val="22"/>
                  <w:szCs w:val="22"/>
                  <w:u w:val="none"/>
                </w:rPr>
                <w:t>32</w:t>
              </w:r>
            </w:hyperlink>
          </w:p>
        </w:tc>
        <w:tc>
          <w:tcPr>
            <w:tcW w:w="8874" w:type="dxa"/>
            <w:gridSpan w:val="5"/>
            <w:shd w:val="clear" w:color="auto" w:fill="auto"/>
            <w:vAlign w:val="center"/>
          </w:tcPr>
          <w:p w:rsidR="00D97B23" w:rsidRPr="007D5901" w:rsidRDefault="00D97B23" w:rsidP="00D97B23">
            <w:pPr>
              <w:rPr>
                <w:sz w:val="22"/>
                <w:szCs w:val="22"/>
              </w:rPr>
            </w:pPr>
            <w:r w:rsidRPr="007D5901">
              <w:rPr>
                <w:sz w:val="22"/>
                <w:szCs w:val="22"/>
              </w:rPr>
              <w:t>Meddelande om EU:s metanstrategi</w:t>
            </w:r>
          </w:p>
        </w:tc>
      </w:tr>
      <w:tr w:rsidR="00D97B23" w:rsidRPr="00C824C0" w:rsidTr="00681B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7"/>
        </w:trPr>
        <w:tc>
          <w:tcPr>
            <w:tcW w:w="1900" w:type="dxa"/>
            <w:shd w:val="clear" w:color="auto" w:fill="auto"/>
            <w:vAlign w:val="center"/>
          </w:tcPr>
          <w:p w:rsidR="00D97B23" w:rsidRPr="00D97B23" w:rsidRDefault="004072BB" w:rsidP="00D97B23">
            <w:pPr>
              <w:rPr>
                <w:sz w:val="22"/>
                <w:szCs w:val="22"/>
              </w:rPr>
            </w:pPr>
            <w:hyperlink r:id="rId34" w:history="1">
              <w:r w:rsidR="00D97B23" w:rsidRPr="00D97B23">
                <w:rPr>
                  <w:rStyle w:val="Hyperlnk"/>
                  <w:color w:val="auto"/>
                  <w:sz w:val="22"/>
                  <w:szCs w:val="22"/>
                  <w:u w:val="none"/>
                </w:rPr>
                <w:t>2020/</w:t>
              </w:r>
              <w:proofErr w:type="gramStart"/>
              <w:r w:rsidR="00D97B23" w:rsidRPr="00D97B23">
                <w:rPr>
                  <w:rStyle w:val="Hyperlnk"/>
                  <w:color w:val="auto"/>
                  <w:sz w:val="22"/>
                  <w:szCs w:val="22"/>
                  <w:u w:val="none"/>
                </w:rPr>
                <w:t>21:FPM</w:t>
              </w:r>
              <w:proofErr w:type="gramEnd"/>
              <w:r w:rsidR="00D97B23" w:rsidRPr="00D97B23">
                <w:rPr>
                  <w:rStyle w:val="Hyperlnk"/>
                  <w:color w:val="auto"/>
                  <w:sz w:val="22"/>
                  <w:szCs w:val="22"/>
                  <w:u w:val="none"/>
                </w:rPr>
                <w:t>33</w:t>
              </w:r>
            </w:hyperlink>
          </w:p>
        </w:tc>
        <w:tc>
          <w:tcPr>
            <w:tcW w:w="8874" w:type="dxa"/>
            <w:gridSpan w:val="5"/>
            <w:shd w:val="clear" w:color="auto" w:fill="auto"/>
            <w:vAlign w:val="center"/>
          </w:tcPr>
          <w:p w:rsidR="00681B6B" w:rsidRDefault="00681B6B" w:rsidP="00D97B23">
            <w:pPr>
              <w:rPr>
                <w:sz w:val="22"/>
                <w:szCs w:val="22"/>
              </w:rPr>
            </w:pPr>
          </w:p>
          <w:p w:rsidR="00D97B23" w:rsidRPr="007D5901" w:rsidRDefault="00D97B23" w:rsidP="00D97B23">
            <w:pPr>
              <w:rPr>
                <w:sz w:val="22"/>
                <w:szCs w:val="22"/>
              </w:rPr>
            </w:pPr>
            <w:r w:rsidRPr="007D5901">
              <w:rPr>
                <w:sz w:val="22"/>
                <w:szCs w:val="22"/>
              </w:rPr>
              <w:t>Ändringar i Århusförordningen</w:t>
            </w:r>
            <w:r w:rsidRPr="007D5901">
              <w:rPr>
                <w:sz w:val="22"/>
                <w:szCs w:val="22"/>
              </w:rPr>
              <w:br/>
            </w:r>
          </w:p>
        </w:tc>
      </w:tr>
      <w:tr w:rsidR="00D97B23" w:rsidRPr="00C824C0" w:rsidTr="00681B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9"/>
        </w:trPr>
        <w:tc>
          <w:tcPr>
            <w:tcW w:w="1900" w:type="dxa"/>
            <w:shd w:val="clear" w:color="auto" w:fill="auto"/>
            <w:vAlign w:val="center"/>
          </w:tcPr>
          <w:p w:rsidR="00D97B23" w:rsidRPr="00D97B23" w:rsidRDefault="004072BB" w:rsidP="00D97B23">
            <w:pPr>
              <w:rPr>
                <w:sz w:val="22"/>
                <w:szCs w:val="22"/>
              </w:rPr>
            </w:pPr>
            <w:hyperlink r:id="rId35" w:history="1">
              <w:r w:rsidR="00D97B23" w:rsidRPr="00D97B23">
                <w:rPr>
                  <w:rStyle w:val="Hyperlnk"/>
                  <w:color w:val="auto"/>
                  <w:sz w:val="22"/>
                  <w:szCs w:val="22"/>
                  <w:u w:val="none"/>
                </w:rPr>
                <w:t>2020/</w:t>
              </w:r>
              <w:proofErr w:type="gramStart"/>
              <w:r w:rsidR="00D97B23" w:rsidRPr="00D97B23">
                <w:rPr>
                  <w:rStyle w:val="Hyperlnk"/>
                  <w:color w:val="auto"/>
                  <w:sz w:val="22"/>
                  <w:szCs w:val="22"/>
                  <w:u w:val="none"/>
                </w:rPr>
                <w:t>21:FPM</w:t>
              </w:r>
              <w:proofErr w:type="gramEnd"/>
              <w:r w:rsidR="00D97B23" w:rsidRPr="00D97B23">
                <w:rPr>
                  <w:rStyle w:val="Hyperlnk"/>
                  <w:color w:val="auto"/>
                  <w:sz w:val="22"/>
                  <w:szCs w:val="22"/>
                  <w:u w:val="none"/>
                </w:rPr>
                <w:t>34</w:t>
              </w:r>
            </w:hyperlink>
          </w:p>
        </w:tc>
        <w:tc>
          <w:tcPr>
            <w:tcW w:w="8874" w:type="dxa"/>
            <w:gridSpan w:val="5"/>
            <w:shd w:val="clear" w:color="auto" w:fill="auto"/>
            <w:vAlign w:val="center"/>
          </w:tcPr>
          <w:p w:rsidR="00D97B23" w:rsidRPr="007D5901" w:rsidRDefault="00D97B23" w:rsidP="00D97B23">
            <w:pPr>
              <w:rPr>
                <w:sz w:val="22"/>
                <w:szCs w:val="22"/>
              </w:rPr>
            </w:pPr>
            <w:r w:rsidRPr="007D5901">
              <w:rPr>
                <w:sz w:val="22"/>
                <w:szCs w:val="22"/>
              </w:rPr>
              <w:t>Miljöhandlingsprogram för unionen till 2030</w:t>
            </w:r>
            <w:r w:rsidRPr="007D5901">
              <w:rPr>
                <w:sz w:val="22"/>
                <w:szCs w:val="22"/>
              </w:rPr>
              <w:br/>
            </w:r>
          </w:p>
        </w:tc>
      </w:tr>
      <w:tr w:rsidR="00D97B23" w:rsidRPr="00C824C0" w:rsidTr="00681B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7"/>
        </w:trPr>
        <w:tc>
          <w:tcPr>
            <w:tcW w:w="1900" w:type="dxa"/>
            <w:shd w:val="clear" w:color="auto" w:fill="auto"/>
            <w:vAlign w:val="center"/>
          </w:tcPr>
          <w:p w:rsidR="00D97B23" w:rsidRPr="00D97B23" w:rsidRDefault="004072BB" w:rsidP="00D97B23">
            <w:pPr>
              <w:rPr>
                <w:sz w:val="22"/>
                <w:szCs w:val="22"/>
              </w:rPr>
            </w:pPr>
            <w:hyperlink r:id="rId36" w:history="1">
              <w:r w:rsidR="00D97B23" w:rsidRPr="00D97B23">
                <w:rPr>
                  <w:rStyle w:val="Hyperlnk"/>
                  <w:color w:val="auto"/>
                  <w:sz w:val="22"/>
                  <w:szCs w:val="22"/>
                  <w:u w:val="none"/>
                </w:rPr>
                <w:t>2020/</w:t>
              </w:r>
              <w:proofErr w:type="gramStart"/>
              <w:r w:rsidR="00D97B23" w:rsidRPr="00D97B23">
                <w:rPr>
                  <w:rStyle w:val="Hyperlnk"/>
                  <w:color w:val="auto"/>
                  <w:sz w:val="22"/>
                  <w:szCs w:val="22"/>
                  <w:u w:val="none"/>
                </w:rPr>
                <w:t>21:FPM</w:t>
              </w:r>
              <w:proofErr w:type="gramEnd"/>
              <w:r w:rsidR="00D97B23" w:rsidRPr="00D97B23">
                <w:rPr>
                  <w:rStyle w:val="Hyperlnk"/>
                  <w:color w:val="auto"/>
                  <w:sz w:val="22"/>
                  <w:szCs w:val="22"/>
                  <w:u w:val="none"/>
                </w:rPr>
                <w:t>36</w:t>
              </w:r>
            </w:hyperlink>
          </w:p>
        </w:tc>
        <w:tc>
          <w:tcPr>
            <w:tcW w:w="8874" w:type="dxa"/>
            <w:gridSpan w:val="5"/>
            <w:shd w:val="clear" w:color="auto" w:fill="auto"/>
            <w:vAlign w:val="center"/>
          </w:tcPr>
          <w:p w:rsidR="00D97B23" w:rsidRPr="004A02C1" w:rsidRDefault="00D97B23" w:rsidP="00D97B23">
            <w:pPr>
              <w:rPr>
                <w:sz w:val="22"/>
                <w:szCs w:val="22"/>
              </w:rPr>
            </w:pPr>
            <w:r w:rsidRPr="004A02C1">
              <w:rPr>
                <w:sz w:val="22"/>
                <w:szCs w:val="22"/>
              </w:rPr>
              <w:t>Kemikaliestrategi för en giftfri miljö</w:t>
            </w:r>
            <w:r w:rsidRPr="004A02C1">
              <w:rPr>
                <w:sz w:val="22"/>
                <w:szCs w:val="22"/>
              </w:rPr>
              <w:br/>
            </w:r>
          </w:p>
        </w:tc>
      </w:tr>
      <w:tr w:rsidR="00D97B23" w:rsidRPr="00C824C0" w:rsidTr="00360C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shd w:val="clear" w:color="auto" w:fill="auto"/>
            <w:vAlign w:val="center"/>
          </w:tcPr>
          <w:p w:rsidR="00D97B23" w:rsidRPr="00C824C0" w:rsidRDefault="00D97B23" w:rsidP="00D97B23">
            <w:pPr>
              <w:rPr>
                <w:b/>
                <w:bCs/>
                <w:sz w:val="22"/>
                <w:szCs w:val="22"/>
              </w:rPr>
            </w:pPr>
            <w:r w:rsidRPr="00C824C0">
              <w:rPr>
                <w:b/>
                <w:bCs/>
                <w:sz w:val="22"/>
                <w:szCs w:val="22"/>
              </w:rPr>
              <w:t>Samråd</w:t>
            </w:r>
          </w:p>
        </w:tc>
        <w:tc>
          <w:tcPr>
            <w:tcW w:w="8874" w:type="dxa"/>
            <w:gridSpan w:val="5"/>
            <w:shd w:val="clear" w:color="auto" w:fill="auto"/>
            <w:vAlign w:val="center"/>
          </w:tcPr>
          <w:p w:rsidR="00D97B23" w:rsidRPr="00C824C0" w:rsidRDefault="00D97B23" w:rsidP="00D97B23">
            <w:pPr>
              <w:rPr>
                <w:sz w:val="22"/>
                <w:szCs w:val="22"/>
                <w:u w:val="single"/>
              </w:rPr>
            </w:pPr>
          </w:p>
        </w:tc>
      </w:tr>
      <w:tr w:rsidR="00D97B23" w:rsidRPr="00C824C0" w:rsidTr="00360C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shd w:val="clear" w:color="auto" w:fill="auto"/>
            <w:vAlign w:val="center"/>
          </w:tcPr>
          <w:p w:rsidR="00D97B23" w:rsidRPr="00FF41CD" w:rsidRDefault="00D97B23" w:rsidP="00D97B23">
            <w:pPr>
              <w:rPr>
                <w:bCs/>
                <w:sz w:val="22"/>
                <w:szCs w:val="22"/>
              </w:rPr>
            </w:pPr>
          </w:p>
        </w:tc>
        <w:tc>
          <w:tcPr>
            <w:tcW w:w="8874" w:type="dxa"/>
            <w:gridSpan w:val="5"/>
            <w:shd w:val="clear" w:color="auto" w:fill="auto"/>
            <w:vAlign w:val="center"/>
          </w:tcPr>
          <w:p w:rsidR="00243C3C" w:rsidRPr="00FF41CD" w:rsidRDefault="00243C3C" w:rsidP="00243C3C">
            <w:pPr>
              <w:rPr>
                <w:bCs/>
                <w:sz w:val="22"/>
                <w:szCs w:val="22"/>
              </w:rPr>
            </w:pPr>
            <w:r w:rsidRPr="00FF41CD">
              <w:rPr>
                <w:bCs/>
                <w:sz w:val="22"/>
                <w:szCs w:val="22"/>
              </w:rPr>
              <w:t>Politikområden:</w:t>
            </w:r>
          </w:p>
          <w:p w:rsidR="00D97B23" w:rsidRPr="00C824C0" w:rsidRDefault="00243C3C" w:rsidP="00243C3C">
            <w:pPr>
              <w:rPr>
                <w:sz w:val="22"/>
                <w:szCs w:val="22"/>
              </w:rPr>
            </w:pPr>
            <w:r w:rsidRPr="00FF41CD">
              <w:rPr>
                <w:bCs/>
                <w:sz w:val="22"/>
                <w:szCs w:val="22"/>
              </w:rPr>
              <w:t xml:space="preserve">Jordbruk och </w:t>
            </w:r>
            <w:proofErr w:type="spellStart"/>
            <w:r w:rsidRPr="00FF41CD">
              <w:rPr>
                <w:bCs/>
                <w:sz w:val="22"/>
                <w:szCs w:val="22"/>
              </w:rPr>
              <w:t>landsbygdsut</w:t>
            </w:r>
            <w:proofErr w:type="spellEnd"/>
            <w:r w:rsidRPr="00FF41CD">
              <w:rPr>
                <w:bCs/>
                <w:sz w:val="22"/>
                <w:szCs w:val="22"/>
              </w:rPr>
              <w:t>-veckling, miljö, klimat, fiske och havsfrågor</w:t>
            </w:r>
          </w:p>
        </w:tc>
      </w:tr>
      <w:tr w:rsidR="00FF1702" w:rsidRPr="00C824C0" w:rsidTr="00360C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shd w:val="clear" w:color="auto" w:fill="auto"/>
            <w:vAlign w:val="center"/>
          </w:tcPr>
          <w:p w:rsidR="00FF1702" w:rsidRPr="00E241A5" w:rsidRDefault="00FF1702" w:rsidP="00FF1702">
            <w:pPr>
              <w:rPr>
                <w:b/>
                <w:bCs/>
                <w:sz w:val="22"/>
                <w:szCs w:val="22"/>
              </w:rPr>
            </w:pPr>
            <w:r>
              <w:rPr>
                <w:b/>
                <w:bCs/>
                <w:sz w:val="22"/>
                <w:szCs w:val="22"/>
              </w:rPr>
              <w:t>Antagna dokument</w:t>
            </w:r>
          </w:p>
        </w:tc>
        <w:tc>
          <w:tcPr>
            <w:tcW w:w="8874" w:type="dxa"/>
            <w:gridSpan w:val="5"/>
            <w:shd w:val="clear" w:color="auto" w:fill="auto"/>
            <w:vAlign w:val="center"/>
          </w:tcPr>
          <w:p w:rsidR="00FF1702" w:rsidRDefault="00FF1702" w:rsidP="00FF1702"/>
        </w:tc>
      </w:tr>
      <w:tr w:rsidR="00FF1702" w:rsidRPr="00C824C0" w:rsidTr="00360C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shd w:val="clear" w:color="auto" w:fill="auto"/>
            <w:vAlign w:val="center"/>
          </w:tcPr>
          <w:p w:rsidR="00FF1702" w:rsidRPr="00E241A5" w:rsidRDefault="00FF1702" w:rsidP="00FF1702">
            <w:pPr>
              <w:rPr>
                <w:bCs/>
                <w:sz w:val="22"/>
                <w:szCs w:val="22"/>
              </w:rPr>
            </w:pPr>
            <w:r w:rsidRPr="00E241A5">
              <w:rPr>
                <w:bCs/>
                <w:sz w:val="22"/>
                <w:szCs w:val="22"/>
              </w:rPr>
              <w:t xml:space="preserve">Dokument antagna av </w:t>
            </w:r>
            <w:proofErr w:type="spellStart"/>
            <w:r w:rsidRPr="00E241A5">
              <w:rPr>
                <w:bCs/>
                <w:sz w:val="22"/>
                <w:szCs w:val="22"/>
              </w:rPr>
              <w:t>Europa-parlamentet</w:t>
            </w:r>
            <w:proofErr w:type="spellEnd"/>
            <w:r w:rsidRPr="00E241A5">
              <w:rPr>
                <w:bCs/>
                <w:sz w:val="22"/>
                <w:szCs w:val="22"/>
              </w:rPr>
              <w:t xml:space="preserve"> </w:t>
            </w:r>
            <w:proofErr w:type="gramStart"/>
            <w:r w:rsidRPr="00E241A5">
              <w:rPr>
                <w:bCs/>
                <w:sz w:val="22"/>
                <w:szCs w:val="22"/>
              </w:rPr>
              <w:t>5-8</w:t>
            </w:r>
            <w:proofErr w:type="gramEnd"/>
            <w:r w:rsidRPr="00E241A5">
              <w:rPr>
                <w:bCs/>
                <w:sz w:val="22"/>
                <w:szCs w:val="22"/>
              </w:rPr>
              <w:t xml:space="preserve"> oktober 2020</w:t>
            </w:r>
          </w:p>
        </w:tc>
        <w:tc>
          <w:tcPr>
            <w:tcW w:w="8874" w:type="dxa"/>
            <w:gridSpan w:val="5"/>
            <w:shd w:val="clear" w:color="auto" w:fill="auto"/>
            <w:vAlign w:val="center"/>
          </w:tcPr>
          <w:p w:rsidR="00FF1702" w:rsidRPr="00E241A5" w:rsidRDefault="00FF1702" w:rsidP="00FF1702">
            <w:pPr>
              <w:rPr>
                <w:sz w:val="22"/>
                <w:szCs w:val="22"/>
              </w:rPr>
            </w:pPr>
            <w:r w:rsidRPr="00E241A5">
              <w:rPr>
                <w:sz w:val="22"/>
                <w:szCs w:val="22"/>
              </w:rPr>
              <w:t xml:space="preserve">Översändande av dokument som antogs av Europaparlamentet under sammanträdesperioden den </w:t>
            </w:r>
            <w:proofErr w:type="gramStart"/>
            <w:r w:rsidRPr="00E241A5">
              <w:rPr>
                <w:sz w:val="22"/>
                <w:szCs w:val="22"/>
              </w:rPr>
              <w:t>5-8</w:t>
            </w:r>
            <w:proofErr w:type="gramEnd"/>
            <w:r w:rsidRPr="00E241A5">
              <w:rPr>
                <w:sz w:val="22"/>
                <w:szCs w:val="22"/>
              </w:rPr>
              <w:t xml:space="preserve"> oktober 2020 </w:t>
            </w:r>
            <w:r w:rsidRPr="00E241A5">
              <w:rPr>
                <w:sz w:val="22"/>
                <w:szCs w:val="22"/>
              </w:rPr>
              <w:br/>
            </w:r>
          </w:p>
        </w:tc>
      </w:tr>
      <w:tr w:rsidR="00FF1702" w:rsidRPr="00AF7893" w:rsidTr="00360C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shd w:val="clear" w:color="auto" w:fill="auto"/>
            <w:vAlign w:val="center"/>
          </w:tcPr>
          <w:p w:rsidR="00FF1702" w:rsidRPr="00FF41CD" w:rsidRDefault="00FF1702" w:rsidP="00FF1702">
            <w:pPr>
              <w:spacing w:before="100" w:beforeAutospacing="1" w:after="100" w:afterAutospacing="1"/>
              <w:rPr>
                <w:b/>
                <w:bCs/>
                <w:sz w:val="22"/>
                <w:szCs w:val="22"/>
              </w:rPr>
            </w:pPr>
            <w:r w:rsidRPr="00FF41CD">
              <w:rPr>
                <w:b/>
                <w:bCs/>
                <w:sz w:val="22"/>
                <w:szCs w:val="22"/>
              </w:rPr>
              <w:t>Yttranden från andra nationella parlament</w:t>
            </w:r>
          </w:p>
        </w:tc>
        <w:tc>
          <w:tcPr>
            <w:tcW w:w="8874" w:type="dxa"/>
            <w:gridSpan w:val="5"/>
            <w:shd w:val="clear" w:color="auto" w:fill="auto"/>
            <w:vAlign w:val="center"/>
          </w:tcPr>
          <w:p w:rsidR="00FF1702" w:rsidRPr="00FF41CD" w:rsidRDefault="00FF1702" w:rsidP="00FF1702">
            <w:pPr>
              <w:rPr>
                <w:sz w:val="22"/>
                <w:szCs w:val="22"/>
              </w:rPr>
            </w:pPr>
          </w:p>
        </w:tc>
      </w:tr>
      <w:tr w:rsidR="00FF1702" w:rsidRPr="002A7B46" w:rsidTr="00360C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shd w:val="clear" w:color="auto" w:fill="auto"/>
            <w:vAlign w:val="center"/>
          </w:tcPr>
          <w:p w:rsidR="00FF1702" w:rsidRPr="00F227D6" w:rsidRDefault="004072BB" w:rsidP="00FF1702">
            <w:pPr>
              <w:spacing w:before="100" w:beforeAutospacing="1" w:after="100" w:afterAutospacing="1"/>
              <w:rPr>
                <w:b/>
                <w:bCs/>
                <w:sz w:val="22"/>
                <w:szCs w:val="22"/>
              </w:rPr>
            </w:pPr>
            <w:hyperlink r:id="rId37" w:history="1">
              <w:r w:rsidR="00FF1702" w:rsidRPr="00FF1702">
                <w:rPr>
                  <w:rStyle w:val="Hyperlnk"/>
                  <w:color w:val="auto"/>
                  <w:sz w:val="22"/>
                  <w:szCs w:val="22"/>
                </w:rPr>
                <w:t xml:space="preserve">ST </w:t>
              </w:r>
              <w:proofErr w:type="gramStart"/>
              <w:r w:rsidR="00FF1702" w:rsidRPr="00FF1702">
                <w:rPr>
                  <w:rStyle w:val="Hyperlnk"/>
                  <w:color w:val="auto"/>
                  <w:sz w:val="22"/>
                  <w:szCs w:val="22"/>
                </w:rPr>
                <w:t>13055</w:t>
              </w:r>
              <w:proofErr w:type="gramEnd"/>
              <w:r w:rsidR="00FF1702" w:rsidRPr="00FF1702">
                <w:rPr>
                  <w:rStyle w:val="Hyperlnk"/>
                  <w:color w:val="auto"/>
                  <w:sz w:val="22"/>
                  <w:szCs w:val="22"/>
                </w:rPr>
                <w:t>/20</w:t>
              </w:r>
            </w:hyperlink>
          </w:p>
        </w:tc>
        <w:tc>
          <w:tcPr>
            <w:tcW w:w="8874" w:type="dxa"/>
            <w:gridSpan w:val="5"/>
            <w:shd w:val="clear" w:color="auto" w:fill="auto"/>
            <w:vAlign w:val="center"/>
          </w:tcPr>
          <w:p w:rsidR="00FF1702" w:rsidRPr="002A7B46" w:rsidRDefault="00FF1702" w:rsidP="00FF1702">
            <w:pPr>
              <w:rPr>
                <w:sz w:val="22"/>
                <w:szCs w:val="22"/>
                <w:lang w:val="en-GB"/>
              </w:rPr>
            </w:pPr>
            <w:r w:rsidRPr="002A7B46">
              <w:rPr>
                <w:sz w:val="22"/>
                <w:szCs w:val="22"/>
                <w:lang w:val="en-GB"/>
              </w:rPr>
              <w:t>Amended proposal for a REGULATION OF THE EUROPEAN PARLIAMENT AND OF THE COUNCIL on establishing the framework for achieving climate neutrality and amending Regulation (EU) 2018/1999 (European Climate Law) [10868/20 - COM (2020) 563 final] - Opinion on the application of the Principles of Subsidiarity and Proportionality - Spanish Parliament</w:t>
            </w:r>
          </w:p>
        </w:tc>
      </w:tr>
      <w:tr w:rsidR="00FF1702" w:rsidRPr="00C824C0" w:rsidTr="00360C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shd w:val="clear" w:color="auto" w:fill="auto"/>
            <w:vAlign w:val="center"/>
          </w:tcPr>
          <w:p w:rsidR="00FF1702" w:rsidRPr="00C824C0" w:rsidRDefault="00FF1702" w:rsidP="00FF1702">
            <w:pPr>
              <w:rPr>
                <w:b/>
                <w:bCs/>
                <w:sz w:val="22"/>
                <w:szCs w:val="22"/>
              </w:rPr>
            </w:pPr>
            <w:r w:rsidRPr="00C824C0">
              <w:rPr>
                <w:b/>
                <w:bCs/>
                <w:sz w:val="22"/>
                <w:szCs w:val="22"/>
              </w:rPr>
              <w:t>Övrigt</w:t>
            </w:r>
          </w:p>
        </w:tc>
        <w:tc>
          <w:tcPr>
            <w:tcW w:w="8874" w:type="dxa"/>
            <w:gridSpan w:val="5"/>
            <w:shd w:val="clear" w:color="auto" w:fill="auto"/>
            <w:vAlign w:val="center"/>
          </w:tcPr>
          <w:p w:rsidR="00FF1702" w:rsidRPr="00C824C0" w:rsidRDefault="00FF1702" w:rsidP="00FF1702">
            <w:pPr>
              <w:rPr>
                <w:sz w:val="22"/>
                <w:szCs w:val="22"/>
              </w:rPr>
            </w:pPr>
          </w:p>
        </w:tc>
      </w:tr>
      <w:tr w:rsidR="00FF1702" w:rsidRPr="00C824C0" w:rsidTr="00360C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tcBorders>
              <w:bottom w:val="single" w:sz="4" w:space="0" w:color="auto"/>
            </w:tcBorders>
            <w:shd w:val="clear" w:color="auto" w:fill="auto"/>
            <w:vAlign w:val="center"/>
          </w:tcPr>
          <w:p w:rsidR="00FF1702" w:rsidRPr="00565093" w:rsidRDefault="00FF1702" w:rsidP="00FF1702">
            <w:pPr>
              <w:rPr>
                <w:bCs/>
                <w:sz w:val="22"/>
                <w:szCs w:val="22"/>
              </w:rPr>
            </w:pPr>
            <w:r w:rsidRPr="00565093">
              <w:rPr>
                <w:sz w:val="22"/>
                <w:szCs w:val="22"/>
              </w:rPr>
              <w:t>Revisionsrättens särskilda rapport</w:t>
            </w:r>
          </w:p>
        </w:tc>
        <w:tc>
          <w:tcPr>
            <w:tcW w:w="8874" w:type="dxa"/>
            <w:gridSpan w:val="5"/>
            <w:tcBorders>
              <w:bottom w:val="single" w:sz="4" w:space="0" w:color="auto"/>
            </w:tcBorders>
            <w:shd w:val="clear" w:color="auto" w:fill="auto"/>
            <w:vAlign w:val="center"/>
          </w:tcPr>
          <w:p w:rsidR="00FF1702" w:rsidRPr="00565093" w:rsidRDefault="00FF1702" w:rsidP="00FF1702">
            <w:pPr>
              <w:rPr>
                <w:sz w:val="22"/>
                <w:szCs w:val="22"/>
              </w:rPr>
            </w:pPr>
            <w:r w:rsidRPr="00565093">
              <w:rPr>
                <w:sz w:val="22"/>
                <w:szCs w:val="22"/>
              </w:rPr>
              <w:t xml:space="preserve">Revisionsrättens särskilda rapport 26/2020 Den marina miljön: EU:s skydd är brett men saknar djup </w:t>
            </w:r>
            <w:r w:rsidRPr="00565093">
              <w:rPr>
                <w:sz w:val="22"/>
                <w:szCs w:val="22"/>
              </w:rPr>
              <w:br/>
            </w:r>
          </w:p>
        </w:tc>
      </w:tr>
    </w:tbl>
    <w:p w:rsidR="004E030E" w:rsidRPr="00B40F4D" w:rsidRDefault="004E030E">
      <w:pPr>
        <w:rPr>
          <w:sz w:val="22"/>
          <w:szCs w:val="22"/>
        </w:rPr>
      </w:pPr>
    </w:p>
    <w:sectPr w:rsidR="004E030E" w:rsidRPr="00B40F4D" w:rsidSect="00CC5952">
      <w:pgSz w:w="11906" w:h="16838" w:code="9"/>
      <w:pgMar w:top="567" w:right="1134" w:bottom="567"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0687" w:rsidRDefault="00650687">
      <w:r>
        <w:separator/>
      </w:r>
    </w:p>
  </w:endnote>
  <w:endnote w:type="continuationSeparator" w:id="0">
    <w:p w:rsidR="00650687" w:rsidRDefault="00650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rigGarmnd BT">
    <w:altName w:val="Calibri"/>
    <w:charset w:val="00"/>
    <w:family w:val="roman"/>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0687" w:rsidRDefault="00650687">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4</w:t>
    </w:r>
    <w:r>
      <w:rPr>
        <w:rStyle w:val="Sidnummer"/>
      </w:rPr>
      <w:fldChar w:fldCharType="end"/>
    </w:r>
  </w:p>
  <w:p w:rsidR="00650687" w:rsidRDefault="00650687">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0687" w:rsidRDefault="00650687">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4</w:t>
    </w:r>
    <w:r>
      <w:rPr>
        <w:rStyle w:val="Sidnummer"/>
      </w:rPr>
      <w:fldChar w:fldCharType="end"/>
    </w:r>
  </w:p>
  <w:p w:rsidR="00650687" w:rsidRDefault="00650687">
    <w:pPr>
      <w:pStyle w:val="Sidfo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0687" w:rsidRDefault="00650687">
      <w:r>
        <w:separator/>
      </w:r>
    </w:p>
  </w:footnote>
  <w:footnote w:type="continuationSeparator" w:id="0">
    <w:p w:rsidR="00650687" w:rsidRDefault="006506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0E0E737C"/>
    <w:multiLevelType w:val="hybridMultilevel"/>
    <w:tmpl w:val="52CE1FA0"/>
    <w:lvl w:ilvl="0" w:tplc="C17422EE">
      <w:start w:val="5"/>
      <w:numFmt w:val="bullet"/>
      <w:lvlText w:val=""/>
      <w:lvlJc w:val="left"/>
      <w:pPr>
        <w:ind w:left="720" w:hanging="360"/>
      </w:pPr>
      <w:rPr>
        <w:rFonts w:ascii="Wingdings" w:eastAsia="Times New Roman"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09C759A"/>
    <w:multiLevelType w:val="hybridMultilevel"/>
    <w:tmpl w:val="FE9E99E8"/>
    <w:lvl w:ilvl="0" w:tplc="4D6819F4">
      <w:start w:val="5"/>
      <w:numFmt w:val="bullet"/>
      <w:lvlText w:val=""/>
      <w:lvlJc w:val="left"/>
      <w:pPr>
        <w:ind w:left="720" w:hanging="360"/>
      </w:pPr>
      <w:rPr>
        <w:rFonts w:ascii="Wingdings" w:eastAsia="Times New Roman"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0073A50"/>
    <w:multiLevelType w:val="hybridMultilevel"/>
    <w:tmpl w:val="47EC8492"/>
    <w:lvl w:ilvl="0" w:tplc="CFE05AA8">
      <w:start w:val="13"/>
      <w:numFmt w:val="bullet"/>
      <w:lvlText w:val="-"/>
      <w:lvlJc w:val="left"/>
      <w:pPr>
        <w:ind w:left="720" w:hanging="360"/>
      </w:pPr>
      <w:rPr>
        <w:rFonts w:ascii="Times New Roman" w:eastAsia="Times New Roman" w:hAnsi="Times New Roman" w:cs="Times New Roman" w:hint="default"/>
        <w:color w:val="000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7B5E249B"/>
    <w:multiLevelType w:val="hybridMultilevel"/>
    <w:tmpl w:val="9262312A"/>
    <w:lvl w:ilvl="0" w:tplc="6F52FB4E">
      <w:start w:val="13"/>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FF8"/>
    <w:rsid w:val="00007222"/>
    <w:rsid w:val="00022E0C"/>
    <w:rsid w:val="00033928"/>
    <w:rsid w:val="000340CE"/>
    <w:rsid w:val="0003479D"/>
    <w:rsid w:val="00034F00"/>
    <w:rsid w:val="00036897"/>
    <w:rsid w:val="00040A3C"/>
    <w:rsid w:val="000459DE"/>
    <w:rsid w:val="000467A5"/>
    <w:rsid w:val="000604E3"/>
    <w:rsid w:val="00061437"/>
    <w:rsid w:val="00064523"/>
    <w:rsid w:val="00070A5C"/>
    <w:rsid w:val="00071FBC"/>
    <w:rsid w:val="0007636C"/>
    <w:rsid w:val="00076BDD"/>
    <w:rsid w:val="00087ADB"/>
    <w:rsid w:val="00091EA6"/>
    <w:rsid w:val="000A29E4"/>
    <w:rsid w:val="000E402E"/>
    <w:rsid w:val="000E777E"/>
    <w:rsid w:val="000F1EC2"/>
    <w:rsid w:val="000F6792"/>
    <w:rsid w:val="000F7D9B"/>
    <w:rsid w:val="00102D5B"/>
    <w:rsid w:val="00102F93"/>
    <w:rsid w:val="001107C9"/>
    <w:rsid w:val="00111773"/>
    <w:rsid w:val="001201A1"/>
    <w:rsid w:val="001238B9"/>
    <w:rsid w:val="0014421B"/>
    <w:rsid w:val="00154537"/>
    <w:rsid w:val="001576B4"/>
    <w:rsid w:val="00157C48"/>
    <w:rsid w:val="00157E3A"/>
    <w:rsid w:val="00161710"/>
    <w:rsid w:val="00164491"/>
    <w:rsid w:val="001709AE"/>
    <w:rsid w:val="00176F71"/>
    <w:rsid w:val="00177FF8"/>
    <w:rsid w:val="001806D9"/>
    <w:rsid w:val="00183F5A"/>
    <w:rsid w:val="00190D5B"/>
    <w:rsid w:val="001A35A0"/>
    <w:rsid w:val="001D7100"/>
    <w:rsid w:val="001E1F27"/>
    <w:rsid w:val="001E717A"/>
    <w:rsid w:val="001F0044"/>
    <w:rsid w:val="001F0C5A"/>
    <w:rsid w:val="001F3F30"/>
    <w:rsid w:val="001F641B"/>
    <w:rsid w:val="00200F8B"/>
    <w:rsid w:val="0021176A"/>
    <w:rsid w:val="00212A8D"/>
    <w:rsid w:val="00214162"/>
    <w:rsid w:val="00216C70"/>
    <w:rsid w:val="002241EF"/>
    <w:rsid w:val="0023053D"/>
    <w:rsid w:val="00231475"/>
    <w:rsid w:val="0023528F"/>
    <w:rsid w:val="002378CC"/>
    <w:rsid w:val="00243C3C"/>
    <w:rsid w:val="0025203B"/>
    <w:rsid w:val="00254C5A"/>
    <w:rsid w:val="0025725D"/>
    <w:rsid w:val="00267A73"/>
    <w:rsid w:val="00280ECF"/>
    <w:rsid w:val="002830F4"/>
    <w:rsid w:val="00286C79"/>
    <w:rsid w:val="00287223"/>
    <w:rsid w:val="002968EE"/>
    <w:rsid w:val="002A14AC"/>
    <w:rsid w:val="002A24D6"/>
    <w:rsid w:val="002A3C5F"/>
    <w:rsid w:val="002A7B46"/>
    <w:rsid w:val="002C1D92"/>
    <w:rsid w:val="002C5FED"/>
    <w:rsid w:val="002D06F9"/>
    <w:rsid w:val="002D20B8"/>
    <w:rsid w:val="002D5CC4"/>
    <w:rsid w:val="002E2012"/>
    <w:rsid w:val="002E536D"/>
    <w:rsid w:val="002F25FD"/>
    <w:rsid w:val="00302EBE"/>
    <w:rsid w:val="00305501"/>
    <w:rsid w:val="003100F5"/>
    <w:rsid w:val="00311886"/>
    <w:rsid w:val="003127B4"/>
    <w:rsid w:val="003157FE"/>
    <w:rsid w:val="003220D7"/>
    <w:rsid w:val="00322167"/>
    <w:rsid w:val="00325550"/>
    <w:rsid w:val="00335837"/>
    <w:rsid w:val="00335938"/>
    <w:rsid w:val="00342CC6"/>
    <w:rsid w:val="003443ED"/>
    <w:rsid w:val="00360CA4"/>
    <w:rsid w:val="00374911"/>
    <w:rsid w:val="00381298"/>
    <w:rsid w:val="00387440"/>
    <w:rsid w:val="003941CA"/>
    <w:rsid w:val="00396766"/>
    <w:rsid w:val="003A006F"/>
    <w:rsid w:val="003A70BB"/>
    <w:rsid w:val="003B57EC"/>
    <w:rsid w:val="003B67D4"/>
    <w:rsid w:val="003B70D3"/>
    <w:rsid w:val="003C2E4C"/>
    <w:rsid w:val="003E21B4"/>
    <w:rsid w:val="003E2D16"/>
    <w:rsid w:val="003E2DA5"/>
    <w:rsid w:val="003F5018"/>
    <w:rsid w:val="003F7963"/>
    <w:rsid w:val="00402A6F"/>
    <w:rsid w:val="00405162"/>
    <w:rsid w:val="004072BB"/>
    <w:rsid w:val="004072D7"/>
    <w:rsid w:val="00416E51"/>
    <w:rsid w:val="00417CF8"/>
    <w:rsid w:val="00420D39"/>
    <w:rsid w:val="004310CA"/>
    <w:rsid w:val="00440E5D"/>
    <w:rsid w:val="00451DB7"/>
    <w:rsid w:val="00463E6E"/>
    <w:rsid w:val="00470F4B"/>
    <w:rsid w:val="004763AE"/>
    <w:rsid w:val="0047654D"/>
    <w:rsid w:val="004804DE"/>
    <w:rsid w:val="00481A80"/>
    <w:rsid w:val="00481AE3"/>
    <w:rsid w:val="00482D9A"/>
    <w:rsid w:val="00485C5B"/>
    <w:rsid w:val="004945A7"/>
    <w:rsid w:val="00496509"/>
    <w:rsid w:val="004A5400"/>
    <w:rsid w:val="004B1E7E"/>
    <w:rsid w:val="004C58F4"/>
    <w:rsid w:val="004D6725"/>
    <w:rsid w:val="004E030E"/>
    <w:rsid w:val="004E0E27"/>
    <w:rsid w:val="004E4C8B"/>
    <w:rsid w:val="004E7DCE"/>
    <w:rsid w:val="004F0E6E"/>
    <w:rsid w:val="00501F97"/>
    <w:rsid w:val="00505A58"/>
    <w:rsid w:val="005118EF"/>
    <w:rsid w:val="00512799"/>
    <w:rsid w:val="0051377A"/>
    <w:rsid w:val="00515AC5"/>
    <w:rsid w:val="005249C1"/>
    <w:rsid w:val="00530BD4"/>
    <w:rsid w:val="0055550E"/>
    <w:rsid w:val="005654CA"/>
    <w:rsid w:val="00573E17"/>
    <w:rsid w:val="00573F9E"/>
    <w:rsid w:val="005855D5"/>
    <w:rsid w:val="0059374E"/>
    <w:rsid w:val="005957E5"/>
    <w:rsid w:val="005A3E8B"/>
    <w:rsid w:val="005B0CFF"/>
    <w:rsid w:val="005B1B2C"/>
    <w:rsid w:val="005D7C2B"/>
    <w:rsid w:val="005E23A5"/>
    <w:rsid w:val="005E6A1F"/>
    <w:rsid w:val="005F6C39"/>
    <w:rsid w:val="005F6E22"/>
    <w:rsid w:val="0060083A"/>
    <w:rsid w:val="006135A6"/>
    <w:rsid w:val="006227E2"/>
    <w:rsid w:val="00623CB2"/>
    <w:rsid w:val="006241B5"/>
    <w:rsid w:val="00624DF2"/>
    <w:rsid w:val="00626575"/>
    <w:rsid w:val="00631728"/>
    <w:rsid w:val="00632A02"/>
    <w:rsid w:val="00635CA6"/>
    <w:rsid w:val="00640EEA"/>
    <w:rsid w:val="0064109C"/>
    <w:rsid w:val="00641505"/>
    <w:rsid w:val="00646730"/>
    <w:rsid w:val="00647558"/>
    <w:rsid w:val="00650687"/>
    <w:rsid w:val="0065168B"/>
    <w:rsid w:val="00657FD1"/>
    <w:rsid w:val="00675F6F"/>
    <w:rsid w:val="00681B6B"/>
    <w:rsid w:val="0069597E"/>
    <w:rsid w:val="006A63A7"/>
    <w:rsid w:val="006B2F27"/>
    <w:rsid w:val="006D05CF"/>
    <w:rsid w:val="006D312E"/>
    <w:rsid w:val="006D5F8F"/>
    <w:rsid w:val="006E15D9"/>
    <w:rsid w:val="006F4672"/>
    <w:rsid w:val="007027D6"/>
    <w:rsid w:val="00716686"/>
    <w:rsid w:val="00721C53"/>
    <w:rsid w:val="007453FF"/>
    <w:rsid w:val="00754C4A"/>
    <w:rsid w:val="007555BE"/>
    <w:rsid w:val="00762508"/>
    <w:rsid w:val="007719E4"/>
    <w:rsid w:val="00783165"/>
    <w:rsid w:val="00796426"/>
    <w:rsid w:val="007A1132"/>
    <w:rsid w:val="007B1F72"/>
    <w:rsid w:val="007B26F0"/>
    <w:rsid w:val="007E14E2"/>
    <w:rsid w:val="007F12BB"/>
    <w:rsid w:val="007F7A91"/>
    <w:rsid w:val="0080053A"/>
    <w:rsid w:val="00800F79"/>
    <w:rsid w:val="00802BBA"/>
    <w:rsid w:val="008032FE"/>
    <w:rsid w:val="008072FF"/>
    <w:rsid w:val="008124A2"/>
    <w:rsid w:val="00821792"/>
    <w:rsid w:val="00834E22"/>
    <w:rsid w:val="0084464A"/>
    <w:rsid w:val="008458B4"/>
    <w:rsid w:val="008501CA"/>
    <w:rsid w:val="008504EB"/>
    <w:rsid w:val="00856389"/>
    <w:rsid w:val="00865092"/>
    <w:rsid w:val="00865C85"/>
    <w:rsid w:val="008856C5"/>
    <w:rsid w:val="00886349"/>
    <w:rsid w:val="00894936"/>
    <w:rsid w:val="0089673E"/>
    <w:rsid w:val="008A28BD"/>
    <w:rsid w:val="008A2C1B"/>
    <w:rsid w:val="008B5472"/>
    <w:rsid w:val="008B5B92"/>
    <w:rsid w:val="008B5D35"/>
    <w:rsid w:val="008B7CC5"/>
    <w:rsid w:val="008C00B7"/>
    <w:rsid w:val="008C0FEE"/>
    <w:rsid w:val="008C2D5B"/>
    <w:rsid w:val="008D692B"/>
    <w:rsid w:val="008F4883"/>
    <w:rsid w:val="008F4D6D"/>
    <w:rsid w:val="008F6B74"/>
    <w:rsid w:val="00911B90"/>
    <w:rsid w:val="00914C38"/>
    <w:rsid w:val="0091534F"/>
    <w:rsid w:val="00921E40"/>
    <w:rsid w:val="009222A6"/>
    <w:rsid w:val="00922EB0"/>
    <w:rsid w:val="009442D4"/>
    <w:rsid w:val="00952893"/>
    <w:rsid w:val="00955CA2"/>
    <w:rsid w:val="009653D4"/>
    <w:rsid w:val="00980A86"/>
    <w:rsid w:val="009823FA"/>
    <w:rsid w:val="009843D0"/>
    <w:rsid w:val="00994906"/>
    <w:rsid w:val="009A0C25"/>
    <w:rsid w:val="009B0A47"/>
    <w:rsid w:val="009B1CDF"/>
    <w:rsid w:val="009B1EEE"/>
    <w:rsid w:val="009B38A7"/>
    <w:rsid w:val="009C0C9D"/>
    <w:rsid w:val="009D2985"/>
    <w:rsid w:val="009D4D1A"/>
    <w:rsid w:val="009D6236"/>
    <w:rsid w:val="009E0D7F"/>
    <w:rsid w:val="009E2FEF"/>
    <w:rsid w:val="009E3810"/>
    <w:rsid w:val="009F1689"/>
    <w:rsid w:val="00A03943"/>
    <w:rsid w:val="00A25D52"/>
    <w:rsid w:val="00A34130"/>
    <w:rsid w:val="00A375CF"/>
    <w:rsid w:val="00A37731"/>
    <w:rsid w:val="00A51307"/>
    <w:rsid w:val="00A645AD"/>
    <w:rsid w:val="00A64CA0"/>
    <w:rsid w:val="00A6580E"/>
    <w:rsid w:val="00A658B8"/>
    <w:rsid w:val="00A65C53"/>
    <w:rsid w:val="00A67622"/>
    <w:rsid w:val="00A702BD"/>
    <w:rsid w:val="00A71AF0"/>
    <w:rsid w:val="00A746E4"/>
    <w:rsid w:val="00A83ACB"/>
    <w:rsid w:val="00A846AA"/>
    <w:rsid w:val="00A866C3"/>
    <w:rsid w:val="00A942DB"/>
    <w:rsid w:val="00AB1421"/>
    <w:rsid w:val="00AB2883"/>
    <w:rsid w:val="00AB4FB1"/>
    <w:rsid w:val="00AC0C85"/>
    <w:rsid w:val="00AD2143"/>
    <w:rsid w:val="00AD2B50"/>
    <w:rsid w:val="00AD4D95"/>
    <w:rsid w:val="00AE0071"/>
    <w:rsid w:val="00AE6FBC"/>
    <w:rsid w:val="00B02783"/>
    <w:rsid w:val="00B0296A"/>
    <w:rsid w:val="00B03D1F"/>
    <w:rsid w:val="00B04E15"/>
    <w:rsid w:val="00B10247"/>
    <w:rsid w:val="00B10BE1"/>
    <w:rsid w:val="00B16C18"/>
    <w:rsid w:val="00B22F3B"/>
    <w:rsid w:val="00B24B9D"/>
    <w:rsid w:val="00B26D29"/>
    <w:rsid w:val="00B3182D"/>
    <w:rsid w:val="00B35D41"/>
    <w:rsid w:val="00B40F4D"/>
    <w:rsid w:val="00B419CA"/>
    <w:rsid w:val="00B54A57"/>
    <w:rsid w:val="00B5691D"/>
    <w:rsid w:val="00B579F1"/>
    <w:rsid w:val="00B62905"/>
    <w:rsid w:val="00B63BA7"/>
    <w:rsid w:val="00B7289B"/>
    <w:rsid w:val="00B80318"/>
    <w:rsid w:val="00B86868"/>
    <w:rsid w:val="00B916EB"/>
    <w:rsid w:val="00B96E81"/>
    <w:rsid w:val="00BA4937"/>
    <w:rsid w:val="00BA55CE"/>
    <w:rsid w:val="00BB34FC"/>
    <w:rsid w:val="00BB375E"/>
    <w:rsid w:val="00BB59A8"/>
    <w:rsid w:val="00BB5D88"/>
    <w:rsid w:val="00BB7941"/>
    <w:rsid w:val="00BC03D5"/>
    <w:rsid w:val="00BD374B"/>
    <w:rsid w:val="00BE1EBF"/>
    <w:rsid w:val="00BF0D09"/>
    <w:rsid w:val="00C013F6"/>
    <w:rsid w:val="00C11E5F"/>
    <w:rsid w:val="00C20B9F"/>
    <w:rsid w:val="00C20F78"/>
    <w:rsid w:val="00C22E5F"/>
    <w:rsid w:val="00C55553"/>
    <w:rsid w:val="00C65F27"/>
    <w:rsid w:val="00C6697A"/>
    <w:rsid w:val="00C674DC"/>
    <w:rsid w:val="00C80EBD"/>
    <w:rsid w:val="00CA60EE"/>
    <w:rsid w:val="00CA677B"/>
    <w:rsid w:val="00CA75B8"/>
    <w:rsid w:val="00CB2E80"/>
    <w:rsid w:val="00CB5973"/>
    <w:rsid w:val="00CB71B9"/>
    <w:rsid w:val="00CC5952"/>
    <w:rsid w:val="00CD3D31"/>
    <w:rsid w:val="00CE0E61"/>
    <w:rsid w:val="00CE3494"/>
    <w:rsid w:val="00CE39E2"/>
    <w:rsid w:val="00CE6ED5"/>
    <w:rsid w:val="00CF0661"/>
    <w:rsid w:val="00CF0B50"/>
    <w:rsid w:val="00CF4403"/>
    <w:rsid w:val="00D0483C"/>
    <w:rsid w:val="00D048DB"/>
    <w:rsid w:val="00D06FDE"/>
    <w:rsid w:val="00D11582"/>
    <w:rsid w:val="00D11D2D"/>
    <w:rsid w:val="00D139CC"/>
    <w:rsid w:val="00D1794C"/>
    <w:rsid w:val="00D27454"/>
    <w:rsid w:val="00D27A57"/>
    <w:rsid w:val="00D27BCE"/>
    <w:rsid w:val="00D303F8"/>
    <w:rsid w:val="00D30A97"/>
    <w:rsid w:val="00D46465"/>
    <w:rsid w:val="00D5250E"/>
    <w:rsid w:val="00D75A18"/>
    <w:rsid w:val="00D830E6"/>
    <w:rsid w:val="00D87D66"/>
    <w:rsid w:val="00D94F64"/>
    <w:rsid w:val="00D97B23"/>
    <w:rsid w:val="00DA2C47"/>
    <w:rsid w:val="00DA34F3"/>
    <w:rsid w:val="00DA38E4"/>
    <w:rsid w:val="00DA5AAC"/>
    <w:rsid w:val="00DB0956"/>
    <w:rsid w:val="00DB1D54"/>
    <w:rsid w:val="00DB491C"/>
    <w:rsid w:val="00DC46BF"/>
    <w:rsid w:val="00DC48A8"/>
    <w:rsid w:val="00DC7CE4"/>
    <w:rsid w:val="00DD06D6"/>
    <w:rsid w:val="00DD7DD7"/>
    <w:rsid w:val="00DE45E6"/>
    <w:rsid w:val="00DF1920"/>
    <w:rsid w:val="00DF19D5"/>
    <w:rsid w:val="00DF2A5B"/>
    <w:rsid w:val="00DF3A1C"/>
    <w:rsid w:val="00DF4E44"/>
    <w:rsid w:val="00DF69C9"/>
    <w:rsid w:val="00E1579E"/>
    <w:rsid w:val="00E20F9E"/>
    <w:rsid w:val="00E2386B"/>
    <w:rsid w:val="00E32CDB"/>
    <w:rsid w:val="00E43C72"/>
    <w:rsid w:val="00E44E30"/>
    <w:rsid w:val="00E47577"/>
    <w:rsid w:val="00E53E73"/>
    <w:rsid w:val="00E54E79"/>
    <w:rsid w:val="00E572D1"/>
    <w:rsid w:val="00E60AE8"/>
    <w:rsid w:val="00EA5C1E"/>
    <w:rsid w:val="00EB5801"/>
    <w:rsid w:val="00EC7E9B"/>
    <w:rsid w:val="00EE0BF7"/>
    <w:rsid w:val="00EE6E7B"/>
    <w:rsid w:val="00EF1B0A"/>
    <w:rsid w:val="00EF4ADF"/>
    <w:rsid w:val="00EF4B6A"/>
    <w:rsid w:val="00F06145"/>
    <w:rsid w:val="00F143DB"/>
    <w:rsid w:val="00F25AFF"/>
    <w:rsid w:val="00F30C0A"/>
    <w:rsid w:val="00F52764"/>
    <w:rsid w:val="00F52E1E"/>
    <w:rsid w:val="00F6549A"/>
    <w:rsid w:val="00F65650"/>
    <w:rsid w:val="00F65F54"/>
    <w:rsid w:val="00F66FD2"/>
    <w:rsid w:val="00F66FF9"/>
    <w:rsid w:val="00F73CB8"/>
    <w:rsid w:val="00F73D67"/>
    <w:rsid w:val="00F755B2"/>
    <w:rsid w:val="00F80158"/>
    <w:rsid w:val="00F82610"/>
    <w:rsid w:val="00F832D2"/>
    <w:rsid w:val="00F86DDF"/>
    <w:rsid w:val="00F902C3"/>
    <w:rsid w:val="00F97D4A"/>
    <w:rsid w:val="00FA6C99"/>
    <w:rsid w:val="00FB0559"/>
    <w:rsid w:val="00FB5AF3"/>
    <w:rsid w:val="00FC1B12"/>
    <w:rsid w:val="00FC47A3"/>
    <w:rsid w:val="00FF170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37D5DF0-1F8F-4661-BE2B-691C83D9D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character" w:styleId="Sidnummer">
    <w:name w:val="page number"/>
    <w:basedOn w:val="Standardstycketeckensnitt"/>
  </w:style>
  <w:style w:type="paragraph" w:styleId="Ballongtext">
    <w:name w:val="Balloon Text"/>
    <w:basedOn w:val="Normal"/>
    <w:semiHidden/>
    <w:rPr>
      <w:rFonts w:ascii="Tahoma" w:hAnsi="Tahoma" w:cs="Tahoma"/>
      <w:sz w:val="16"/>
      <w:szCs w:val="16"/>
    </w:rPr>
  </w:style>
  <w:style w:type="paragraph" w:styleId="Brdtext">
    <w:name w:val="Body Text"/>
    <w:basedOn w:val="Normal"/>
    <w:rsid w:val="001806D9"/>
    <w:pPr>
      <w:spacing w:after="120"/>
    </w:pPr>
  </w:style>
  <w:style w:type="paragraph" w:styleId="Normalwebb">
    <w:name w:val="Normal (Web)"/>
    <w:basedOn w:val="Normal"/>
    <w:uiPriority w:val="99"/>
    <w:unhideWhenUsed/>
    <w:rsid w:val="00E53E73"/>
    <w:pPr>
      <w:widowControl/>
      <w:spacing w:before="100" w:beforeAutospacing="1" w:after="192"/>
    </w:pPr>
    <w:rPr>
      <w:szCs w:val="24"/>
    </w:rPr>
  </w:style>
  <w:style w:type="paragraph" w:customStyle="1" w:styleId="Default">
    <w:name w:val="Default"/>
    <w:rsid w:val="00EF1B0A"/>
    <w:pPr>
      <w:autoSpaceDE w:val="0"/>
      <w:autoSpaceDN w:val="0"/>
      <w:adjustRightInd w:val="0"/>
    </w:pPr>
    <w:rPr>
      <w:rFonts w:ascii="OrigGarmnd BT" w:hAnsi="OrigGarmnd BT" w:cs="OrigGarmnd BT"/>
      <w:color w:val="000000"/>
      <w:sz w:val="24"/>
      <w:szCs w:val="24"/>
    </w:rPr>
  </w:style>
  <w:style w:type="paragraph" w:styleId="Liststycke">
    <w:name w:val="List Paragraph"/>
    <w:basedOn w:val="Normal"/>
    <w:uiPriority w:val="34"/>
    <w:qFormat/>
    <w:rsid w:val="009E3810"/>
    <w:pPr>
      <w:ind w:left="720"/>
      <w:contextualSpacing/>
    </w:pPr>
  </w:style>
  <w:style w:type="character" w:styleId="Hyperlnk">
    <w:name w:val="Hyperlink"/>
    <w:rsid w:val="009A0C25"/>
    <w:rPr>
      <w:color w:val="0000FF"/>
      <w:u w:val="single"/>
    </w:rPr>
  </w:style>
  <w:style w:type="paragraph" w:styleId="Oformateradtext">
    <w:name w:val="Plain Text"/>
    <w:basedOn w:val="Normal"/>
    <w:link w:val="OformateradtextChar"/>
    <w:uiPriority w:val="99"/>
    <w:unhideWhenUsed/>
    <w:rsid w:val="009A0C25"/>
    <w:pPr>
      <w:widowControl/>
    </w:pPr>
    <w:rPr>
      <w:rFonts w:ascii="Calibri" w:eastAsia="Calibri" w:hAnsi="Calibri"/>
      <w:sz w:val="22"/>
      <w:szCs w:val="22"/>
      <w:lang w:eastAsia="en-US"/>
    </w:rPr>
  </w:style>
  <w:style w:type="character" w:customStyle="1" w:styleId="OformateradtextChar">
    <w:name w:val="Oformaterad text Char"/>
    <w:basedOn w:val="Standardstycketeckensnitt"/>
    <w:link w:val="Oformateradtext"/>
    <w:uiPriority w:val="99"/>
    <w:rsid w:val="009A0C25"/>
    <w:rPr>
      <w:rFonts w:ascii="Calibri" w:eastAsia="Calibri" w:hAnsi="Calibri"/>
      <w:sz w:val="22"/>
      <w:szCs w:val="22"/>
      <w:lang w:eastAsia="en-US"/>
    </w:rPr>
  </w:style>
  <w:style w:type="paragraph" w:customStyle="1" w:styleId="Rubrik3utannumrering">
    <w:name w:val="Rubrik 3 utan numrering"/>
    <w:basedOn w:val="Rubrik3"/>
    <w:next w:val="Brdtext"/>
    <w:uiPriority w:val="1"/>
    <w:qFormat/>
    <w:rsid w:val="000F1EC2"/>
    <w:pPr>
      <w:widowControl/>
      <w:tabs>
        <w:tab w:val="left" w:pos="1701"/>
        <w:tab w:val="left" w:pos="3600"/>
        <w:tab w:val="left" w:pos="5387"/>
      </w:tabs>
      <w:spacing w:before="320" w:after="80" w:line="276" w:lineRule="auto"/>
    </w:pPr>
    <w:rPr>
      <w:rFonts w:asciiTheme="majorHAnsi" w:eastAsiaTheme="majorEastAsia" w:hAnsiTheme="majorHAnsi" w:cstheme="majorBidi"/>
      <w:b w:val="0"/>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69480">
      <w:bodyDiv w:val="1"/>
      <w:marLeft w:val="0"/>
      <w:marRight w:val="0"/>
      <w:marTop w:val="0"/>
      <w:marBottom w:val="0"/>
      <w:divBdr>
        <w:top w:val="none" w:sz="0" w:space="0" w:color="auto"/>
        <w:left w:val="none" w:sz="0" w:space="0" w:color="auto"/>
        <w:bottom w:val="none" w:sz="0" w:space="0" w:color="auto"/>
        <w:right w:val="none" w:sz="0" w:space="0" w:color="auto"/>
      </w:divBdr>
      <w:divsChild>
        <w:div w:id="725253702">
          <w:marLeft w:val="-15"/>
          <w:marRight w:val="-15"/>
          <w:marTop w:val="0"/>
          <w:marBottom w:val="0"/>
          <w:divBdr>
            <w:top w:val="none" w:sz="0" w:space="0" w:color="auto"/>
            <w:left w:val="single" w:sz="6" w:space="0" w:color="DADADA"/>
            <w:bottom w:val="none" w:sz="0" w:space="0" w:color="auto"/>
            <w:right w:val="single" w:sz="6" w:space="0" w:color="DADADA"/>
          </w:divBdr>
          <w:divsChild>
            <w:div w:id="1440686257">
              <w:marLeft w:val="0"/>
              <w:marRight w:val="0"/>
              <w:marTop w:val="0"/>
              <w:marBottom w:val="0"/>
              <w:divBdr>
                <w:top w:val="none" w:sz="0" w:space="0" w:color="auto"/>
                <w:left w:val="single" w:sz="48" w:space="0" w:color="FFFFFF"/>
                <w:bottom w:val="none" w:sz="0" w:space="0" w:color="auto"/>
                <w:right w:val="none" w:sz="0" w:space="0" w:color="auto"/>
              </w:divBdr>
              <w:divsChild>
                <w:div w:id="2117170436">
                  <w:marLeft w:val="-15"/>
                  <w:marRight w:val="-15"/>
                  <w:marTop w:val="0"/>
                  <w:marBottom w:val="0"/>
                  <w:divBdr>
                    <w:top w:val="none" w:sz="0" w:space="0" w:color="auto"/>
                    <w:left w:val="single" w:sz="6" w:space="0" w:color="F9C661"/>
                    <w:bottom w:val="none" w:sz="0" w:space="0" w:color="auto"/>
                    <w:right w:val="single" w:sz="6" w:space="0" w:color="DADADA"/>
                  </w:divBdr>
                  <w:divsChild>
                    <w:div w:id="2034645733">
                      <w:marLeft w:val="-30"/>
                      <w:marRight w:val="-45"/>
                      <w:marTop w:val="0"/>
                      <w:marBottom w:val="0"/>
                      <w:divBdr>
                        <w:top w:val="none" w:sz="0" w:space="0" w:color="auto"/>
                        <w:left w:val="none" w:sz="0" w:space="0" w:color="auto"/>
                        <w:bottom w:val="none" w:sz="0" w:space="0" w:color="auto"/>
                        <w:right w:val="none" w:sz="0" w:space="0" w:color="auto"/>
                      </w:divBdr>
                      <w:divsChild>
                        <w:div w:id="89937405">
                          <w:marLeft w:val="0"/>
                          <w:marRight w:val="0"/>
                          <w:marTop w:val="0"/>
                          <w:marBottom w:val="0"/>
                          <w:divBdr>
                            <w:top w:val="none" w:sz="0" w:space="0" w:color="auto"/>
                            <w:left w:val="none" w:sz="0" w:space="0" w:color="auto"/>
                            <w:bottom w:val="none" w:sz="0" w:space="0" w:color="auto"/>
                            <w:right w:val="none" w:sz="0" w:space="0" w:color="auto"/>
                          </w:divBdr>
                          <w:divsChild>
                            <w:div w:id="193902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6918627">
      <w:bodyDiv w:val="1"/>
      <w:marLeft w:val="0"/>
      <w:marRight w:val="0"/>
      <w:marTop w:val="0"/>
      <w:marBottom w:val="0"/>
      <w:divBdr>
        <w:top w:val="none" w:sz="0" w:space="0" w:color="auto"/>
        <w:left w:val="none" w:sz="0" w:space="0" w:color="auto"/>
        <w:bottom w:val="none" w:sz="0" w:space="0" w:color="auto"/>
        <w:right w:val="none" w:sz="0" w:space="0" w:color="auto"/>
      </w:divBdr>
    </w:div>
    <w:div w:id="1367676206">
      <w:bodyDiv w:val="1"/>
      <w:marLeft w:val="0"/>
      <w:marRight w:val="0"/>
      <w:marTop w:val="0"/>
      <w:marBottom w:val="0"/>
      <w:divBdr>
        <w:top w:val="none" w:sz="0" w:space="0" w:color="auto"/>
        <w:left w:val="none" w:sz="0" w:space="0" w:color="auto"/>
        <w:bottom w:val="none" w:sz="0" w:space="0" w:color="auto"/>
        <w:right w:val="none" w:sz="0" w:space="0" w:color="auto"/>
      </w:divBdr>
    </w:div>
    <w:div w:id="1752386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lemur.riksdagen.se/?dokumentId=35003" TargetMode="External"/><Relationship Id="rId18" Type="http://schemas.openxmlformats.org/officeDocument/2006/relationships/hyperlink" Target="http://lemur.riksdagen.se/?dokumentId=35020" TargetMode="External"/><Relationship Id="rId26" Type="http://schemas.openxmlformats.org/officeDocument/2006/relationships/hyperlink" Target="http://lemur.riksdagen.se/?dokumentId=35010"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lemur.riksdagen.se/?dokumentId=34902" TargetMode="External"/><Relationship Id="rId34" Type="http://schemas.openxmlformats.org/officeDocument/2006/relationships/hyperlink" Target="http://lemur.riksdagen.se/?dokumentId=34969" TargetMode="External"/><Relationship Id="rId7" Type="http://schemas.openxmlformats.org/officeDocument/2006/relationships/endnotes" Target="endnotes.xml"/><Relationship Id="rId12" Type="http://schemas.openxmlformats.org/officeDocument/2006/relationships/hyperlink" Target="http://lemur.riksdagen.se/?dokumentId=34973" TargetMode="External"/><Relationship Id="rId17" Type="http://schemas.openxmlformats.org/officeDocument/2006/relationships/hyperlink" Target="http://lemur.riksdagen.se/?dokumentId=35032" TargetMode="External"/><Relationship Id="rId25" Type="http://schemas.openxmlformats.org/officeDocument/2006/relationships/hyperlink" Target="http://lemur.riksdagen.se/?dokumentId=34888" TargetMode="External"/><Relationship Id="rId33" Type="http://schemas.openxmlformats.org/officeDocument/2006/relationships/hyperlink" Target="http://lemur.riksdagen.se/?dokumentId=34968"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lemur.riksdagen.se/?dokumentId=35033" TargetMode="External"/><Relationship Id="rId20" Type="http://schemas.openxmlformats.org/officeDocument/2006/relationships/hyperlink" Target="http://lemur.riksdagen.se/?dokumentId=34827" TargetMode="External"/><Relationship Id="rId29" Type="http://schemas.openxmlformats.org/officeDocument/2006/relationships/hyperlink" Target="http://lemur.riksdagen.se/?dokumentId=3506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emur.riksdagen.se/?dokumentId=34845" TargetMode="External"/><Relationship Id="rId24" Type="http://schemas.openxmlformats.org/officeDocument/2006/relationships/hyperlink" Target="http://lemur.riksdagen.se/?dokumentId=34971" TargetMode="External"/><Relationship Id="rId32" Type="http://schemas.openxmlformats.org/officeDocument/2006/relationships/hyperlink" Target="http://lemur.riksdagen.se/?dokumentId=34907" TargetMode="External"/><Relationship Id="rId37" Type="http://schemas.openxmlformats.org/officeDocument/2006/relationships/hyperlink" Target="http://lemur.riksdagen.se/?dokumentId=34997" TargetMode="External"/><Relationship Id="rId5" Type="http://schemas.openxmlformats.org/officeDocument/2006/relationships/webSettings" Target="webSettings.xml"/><Relationship Id="rId15" Type="http://schemas.openxmlformats.org/officeDocument/2006/relationships/hyperlink" Target="http://lemur.riksdagen.se/?dokumentId=35025" TargetMode="External"/><Relationship Id="rId23" Type="http://schemas.openxmlformats.org/officeDocument/2006/relationships/hyperlink" Target="http://lemur.riksdagen.se/?dokumentId=34966" TargetMode="External"/><Relationship Id="rId28" Type="http://schemas.openxmlformats.org/officeDocument/2006/relationships/hyperlink" Target="http://lemur.riksdagen.se/?dokumentId=35087" TargetMode="External"/><Relationship Id="rId36" Type="http://schemas.openxmlformats.org/officeDocument/2006/relationships/hyperlink" Target="http://lemur.riksdagen.se/?dokumentId=35007" TargetMode="External"/><Relationship Id="rId10" Type="http://schemas.openxmlformats.org/officeDocument/2006/relationships/hyperlink" Target="http://lemur.riksdagen.se/?dokumentId=34706" TargetMode="External"/><Relationship Id="rId19" Type="http://schemas.openxmlformats.org/officeDocument/2006/relationships/hyperlink" Target="http://lemur.riksdagen.se/?dokumentId=34846" TargetMode="External"/><Relationship Id="rId31" Type="http://schemas.openxmlformats.org/officeDocument/2006/relationships/hyperlink" Target="http://lemur.riksdagen.se/?dokumentId=35086"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lemur.riksdagen.se/?dokumentId=35024" TargetMode="External"/><Relationship Id="rId22" Type="http://schemas.openxmlformats.org/officeDocument/2006/relationships/hyperlink" Target="http://lemur.riksdagen.se/?dokumentId=34841" TargetMode="External"/><Relationship Id="rId27" Type="http://schemas.openxmlformats.org/officeDocument/2006/relationships/hyperlink" Target="http://lemur.riksdagen.se/?dokumentId=35002" TargetMode="External"/><Relationship Id="rId30" Type="http://schemas.openxmlformats.org/officeDocument/2006/relationships/hyperlink" Target="http://lemur.riksdagen.se/?dokumentId=35018" TargetMode="External"/><Relationship Id="rId35" Type="http://schemas.openxmlformats.org/officeDocument/2006/relationships/hyperlink" Target="http://lemur.riksdagen.se/?dokumentId=34970"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FE8446-C3F5-4C35-9ACA-58028BE19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4262</Words>
  <Characters>27938</Characters>
  <Application>Microsoft Office Word</Application>
  <DocSecurity>4</DocSecurity>
  <Lines>2149</Lines>
  <Paragraphs>804</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31396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Inger Stålberg</dc:creator>
  <cp:keywords/>
  <dc:description/>
  <cp:lastModifiedBy>Anna Bolmström</cp:lastModifiedBy>
  <cp:revision>2</cp:revision>
  <cp:lastPrinted>2020-10-20T07:22:00Z</cp:lastPrinted>
  <dcterms:created xsi:type="dcterms:W3CDTF">2020-12-10T10:25:00Z</dcterms:created>
  <dcterms:modified xsi:type="dcterms:W3CDTF">2020-12-10T10:25:00Z</dcterms:modified>
</cp:coreProperties>
</file>