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62697" w:rsidRPr="00D341A3" w:rsidP="00762697">
      <w:pPr>
        <w:pStyle w:val="Title"/>
        <w:spacing w:after="0"/>
        <w:rPr>
          <w:rFonts w:cstheme="majorHAnsi"/>
        </w:rPr>
      </w:pPr>
      <w:bookmarkStart w:id="0" w:name="_Hlk51176220"/>
      <w:r w:rsidRPr="00D341A3">
        <w:rPr>
          <w:rFonts w:cstheme="majorHAnsi"/>
        </w:rPr>
        <w:t>Svar på fråga</w:t>
      </w:r>
      <w:r w:rsidR="00BC7139">
        <w:rPr>
          <w:rFonts w:cstheme="majorHAnsi"/>
        </w:rPr>
        <w:t xml:space="preserve"> </w:t>
      </w:r>
      <w:r w:rsidRPr="00D341A3">
        <w:rPr>
          <w:rFonts w:cstheme="majorHAnsi"/>
        </w:rPr>
        <w:t>2020/21:</w:t>
      </w:r>
      <w:r w:rsidR="00BC7139">
        <w:rPr>
          <w:rFonts w:cstheme="majorHAnsi"/>
        </w:rPr>
        <w:t>3234</w:t>
      </w:r>
      <w:r w:rsidRPr="00D341A3">
        <w:rPr>
          <w:rFonts w:cstheme="majorHAnsi"/>
        </w:rPr>
        <w:t xml:space="preserve"> av </w:t>
      </w:r>
      <w:r w:rsidR="00BC7139">
        <w:rPr>
          <w:rFonts w:cstheme="majorHAnsi"/>
        </w:rPr>
        <w:t xml:space="preserve">Håkan </w:t>
      </w:r>
      <w:r w:rsidR="00BC7139">
        <w:rPr>
          <w:rFonts w:cstheme="majorHAnsi"/>
        </w:rPr>
        <w:t>Svenneling</w:t>
      </w:r>
      <w:r w:rsidRPr="00D341A3" w:rsidR="0058467C">
        <w:rPr>
          <w:rFonts w:cstheme="majorHAnsi"/>
        </w:rPr>
        <w:t xml:space="preserve"> </w:t>
      </w:r>
      <w:r w:rsidRPr="00D341A3" w:rsidR="00AB6051">
        <w:rPr>
          <w:rFonts w:cstheme="majorHAnsi"/>
        </w:rPr>
        <w:t>(</w:t>
      </w:r>
      <w:r w:rsidRPr="00D341A3" w:rsidR="0058467C">
        <w:rPr>
          <w:rFonts w:cstheme="majorHAnsi"/>
        </w:rPr>
        <w:t>V</w:t>
      </w:r>
      <w:r w:rsidRPr="00D341A3" w:rsidR="00AB6051">
        <w:rPr>
          <w:rFonts w:cstheme="majorHAnsi"/>
        </w:rPr>
        <w:t xml:space="preserve">) </w:t>
      </w:r>
      <w:r w:rsidR="00BC7139">
        <w:rPr>
          <w:rFonts w:cstheme="majorHAnsi"/>
        </w:rPr>
        <w:t>Kvinnliga migrantarbetare i Mellanöstern</w:t>
      </w:r>
      <w:r w:rsidRPr="00D341A3" w:rsidR="0058467C">
        <w:rPr>
          <w:rFonts w:cstheme="majorHAnsi"/>
        </w:rPr>
        <w:t xml:space="preserve"> </w:t>
      </w:r>
    </w:p>
    <w:p w:rsidR="00E557ED" w:rsidRPr="00762697" w:rsidP="00762697">
      <w:pPr>
        <w:pStyle w:val="Title"/>
        <w:spacing w:after="0"/>
        <w:rPr>
          <w:rFonts w:asciiTheme="minorHAnsi" w:hAnsiTheme="minorHAnsi" w:cs="Times New Roman"/>
          <w:b/>
          <w:bCs/>
          <w:sz w:val="25"/>
          <w:szCs w:val="25"/>
        </w:rPr>
      </w:pPr>
      <w:r w:rsidRPr="00762697">
        <w:rPr>
          <w:rFonts w:asciiTheme="minorHAnsi" w:hAnsiTheme="minorHAnsi" w:cs="Times New Roman"/>
          <w:b/>
          <w:bCs/>
        </w:rPr>
        <w:t xml:space="preserve"> </w:t>
      </w:r>
    </w:p>
    <w:p w:rsidR="00BC7139" w:rsidRPr="00BC7139" w:rsidP="001D3065">
      <w:pPr>
        <w:autoSpaceDE w:val="0"/>
        <w:autoSpaceDN w:val="0"/>
        <w:adjustRightInd w:val="0"/>
        <w:spacing w:after="0"/>
      </w:pPr>
      <w:r>
        <w:t xml:space="preserve">Håkan </w:t>
      </w:r>
      <w:r>
        <w:t>Svenneling</w:t>
      </w:r>
      <w:r w:rsidR="00D341A3">
        <w:t xml:space="preserve"> </w:t>
      </w:r>
      <w:r w:rsidR="00E557ED">
        <w:t xml:space="preserve">har frågat mig </w:t>
      </w:r>
      <w:r>
        <w:t>vi</w:t>
      </w:r>
      <w:r w:rsidRPr="00BC7139">
        <w:t xml:space="preserve">lka åtgärder </w:t>
      </w:r>
      <w:r>
        <w:t>jag vidtar</w:t>
      </w:r>
      <w:r w:rsidRPr="00BC7139">
        <w:t xml:space="preserve"> för att skydda och stärka migrantarbetare i</w:t>
      </w:r>
      <w:r>
        <w:t xml:space="preserve"> </w:t>
      </w:r>
      <w:r w:rsidRPr="00BC7139">
        <w:t>världen, i synnerhet den stora gruppen av kvinnor i Mellanöstern, och vad mer</w:t>
      </w:r>
      <w:r>
        <w:t xml:space="preserve"> </w:t>
      </w:r>
      <w:r w:rsidRPr="00BC7139">
        <w:t xml:space="preserve">Sverige </w:t>
      </w:r>
      <w:r>
        <w:t xml:space="preserve">bör </w:t>
      </w:r>
      <w:r w:rsidRPr="00BC7139">
        <w:t>göra inom den feministiska utrikespolitiken</w:t>
      </w:r>
      <w:r>
        <w:t>.</w:t>
      </w:r>
    </w:p>
    <w:p w:rsidR="00D1691A" w:rsidP="00EA09DF">
      <w:pPr>
        <w:autoSpaceDE w:val="0"/>
        <w:autoSpaceDN w:val="0"/>
        <w:adjustRightInd w:val="0"/>
        <w:spacing w:after="0"/>
      </w:pPr>
    </w:p>
    <w:p w:rsidR="006B3747" w:rsidP="00BC0EEB">
      <w:pPr>
        <w:pStyle w:val="BodyText"/>
      </w:pPr>
      <w:r>
        <w:t>Jag delar frågeställa</w:t>
      </w:r>
      <w:r w:rsidR="004A0861">
        <w:t>rens</w:t>
      </w:r>
      <w:r>
        <w:t xml:space="preserve"> oro över </w:t>
      </w:r>
      <w:r w:rsidR="00BC7139">
        <w:t xml:space="preserve">den utsatthet migrantarbetare, inte minst </w:t>
      </w:r>
      <w:r w:rsidR="0057277F">
        <w:t xml:space="preserve">hushållsarbetare som ofta är </w:t>
      </w:r>
      <w:r w:rsidR="00BC7139">
        <w:t xml:space="preserve">kvinnor, kan befinna sig i och att mänskliga rättigheter i arbetslivet behöver stärkas globalt. </w:t>
      </w:r>
      <w:r w:rsidR="007726EF">
        <w:t>I</w:t>
      </w:r>
      <w:r w:rsidR="00BC7139">
        <w:t>nternationella a</w:t>
      </w:r>
      <w:r>
        <w:t>r</w:t>
      </w:r>
      <w:r w:rsidR="00BC7139">
        <w:t>betsorganisation</w:t>
      </w:r>
      <w:r w:rsidR="004878C4">
        <w:t>en</w:t>
      </w:r>
      <w:r w:rsidR="00BC7139">
        <w:t xml:space="preserve"> ILO beräknar att ungefär 164 miljoner människor i </w:t>
      </w:r>
      <w:r>
        <w:t>världen är migrantarbetare. ILO:s konvention 143, som Sverige ratificerat, slår fast att samtliga arbetstagare har grundläggande rättigheter oavsett migrationsstatus. Sverige</w:t>
      </w:r>
      <w:r w:rsidR="007726EF">
        <w:t xml:space="preserve"> har även</w:t>
      </w:r>
      <w:r>
        <w:t xml:space="preserve"> ratificerat ILO:s konvention 189 om anständiga villkor för hushållsarbetare. Genom att ställa oss bakom dessa ILO-instrument </w:t>
      </w:r>
      <w:r w:rsidR="007726EF">
        <w:t>har Sverige åtagit sig att tillämpa dessa konventioner.</w:t>
      </w:r>
    </w:p>
    <w:p w:rsidR="007726EF" w:rsidP="00D341A3">
      <w:pPr>
        <w:pStyle w:val="BodyText"/>
      </w:pPr>
      <w:r>
        <w:t>Genom stöd till ILO verkar Sverige internationellt för att skapa bättre villkor för migrerande arbetstagare, inklusive hushållsarbetare</w:t>
      </w:r>
      <w:r w:rsidR="0057277F">
        <w:t>,</w:t>
      </w:r>
      <w:r w:rsidR="004878C4">
        <w:t xml:space="preserve"> och g</w:t>
      </w:r>
      <w:r w:rsidR="004878C4">
        <w:rPr>
          <w:rFonts w:cs="Calibri"/>
          <w:szCs w:val="24"/>
        </w:rPr>
        <w:t>enom det svenska utvecklingssamarbetet stöttas fackföreningar i hela världen.</w:t>
      </w:r>
    </w:p>
    <w:p w:rsidR="00BC7139" w:rsidP="00D341A3">
      <w:pPr>
        <w:pStyle w:val="BodyText"/>
      </w:pPr>
      <w:r>
        <w:t xml:space="preserve">Regeringen </w:t>
      </w:r>
      <w:r w:rsidR="00ED3099">
        <w:t xml:space="preserve">har </w:t>
      </w:r>
      <w:r w:rsidR="00BF714E">
        <w:t>i år</w:t>
      </w:r>
      <w:r>
        <w:t xml:space="preserve"> </w:t>
      </w:r>
      <w:r w:rsidR="00ED3099">
        <w:t xml:space="preserve">stärkt </w:t>
      </w:r>
      <w:r w:rsidR="00BF714E">
        <w:t xml:space="preserve">arbetet med </w:t>
      </w:r>
      <w:r>
        <w:t>fackliga rättigheter och mänskliga rättigheter i arbetslivet inom ram</w:t>
      </w:r>
      <w:r w:rsidR="007726EF">
        <w:t>en</w:t>
      </w:r>
      <w:r>
        <w:t xml:space="preserve"> för demokratisatsningen.</w:t>
      </w:r>
      <w:r w:rsidR="00613E8B">
        <w:t xml:space="preserve"> Våra utlandsmyndigheter </w:t>
      </w:r>
      <w:r w:rsidR="007726EF">
        <w:t>uppmanas</w:t>
      </w:r>
      <w:r w:rsidR="00613E8B">
        <w:t xml:space="preserve"> att fördjupa arbetet</w:t>
      </w:r>
      <w:r w:rsidR="007726EF">
        <w:t xml:space="preserve"> med dessa frågor</w:t>
      </w:r>
      <w:r w:rsidR="00613E8B">
        <w:t>, vi fortsätter att belysa frågorna i regeringens årliga rapporter om mänskliga rättigheter, demokrati och rättsstatens principer och vi genomfö</w:t>
      </w:r>
      <w:r w:rsidR="007726EF">
        <w:t>r</w:t>
      </w:r>
      <w:r w:rsidR="00613E8B">
        <w:t xml:space="preserve"> </w:t>
      </w:r>
      <w:r w:rsidR="007726EF">
        <w:t>fortbildnings</w:t>
      </w:r>
      <w:r w:rsidR="00613E8B">
        <w:t>insatser i utrikesförvaltningen för att stärka kompetensen på området</w:t>
      </w:r>
      <w:r>
        <w:t xml:space="preserve">. </w:t>
      </w:r>
    </w:p>
    <w:p w:rsidR="00613E8B" w:rsidP="00D341A3">
      <w:pPr>
        <w:pStyle w:val="BodyText"/>
      </w:pPr>
      <w:r>
        <w:t xml:space="preserve">Inom ramarna för den feministiska utrikespolitiken </w:t>
      </w:r>
      <w:r w:rsidR="006B3747">
        <w:t>verka</w:t>
      </w:r>
      <w:r>
        <w:t>r regeringen</w:t>
      </w:r>
      <w:r w:rsidR="006B3747">
        <w:t xml:space="preserve"> för kvinnors aktörskap och rättigheter på arbetsmarknaden. Under 2021 </w:t>
      </w:r>
      <w:r w:rsidR="00ED3099">
        <w:t xml:space="preserve">har arbetet </w:t>
      </w:r>
      <w:r w:rsidR="00BF714E">
        <w:t>ta</w:t>
      </w:r>
      <w:r w:rsidR="00ED3099">
        <w:t>gits</w:t>
      </w:r>
      <w:r w:rsidR="006B3747">
        <w:t xml:space="preserve"> vidare i ljuset av covid-19:s konsekvenser och inriktas </w:t>
      </w:r>
      <w:r w:rsidR="00BF714E">
        <w:t xml:space="preserve">bland annat </w:t>
      </w:r>
      <w:r w:rsidR="006B3747">
        <w:t xml:space="preserve">på att </w:t>
      </w:r>
      <w:r w:rsidRPr="005C09F7" w:rsidR="006B3747">
        <w:t>främja kvinnors deltagande i processer som syftar till social dialog</w:t>
      </w:r>
      <w:r w:rsidR="006B3747">
        <w:t xml:space="preserve"> samt </w:t>
      </w:r>
      <w:r w:rsidR="0057277F">
        <w:t xml:space="preserve">att </w:t>
      </w:r>
      <w:r w:rsidR="006B3747">
        <w:t xml:space="preserve">verka för att kvinnor finns representerade bland arbetsmarknadens parter, inklusive i egenskap av fackliga företrädare, samt genom det globala partnerskapet Global Deal som initierats av Sverige i samarbete med OECD och ILO. Arbetet bedrivs </w:t>
      </w:r>
      <w:r w:rsidR="001C2826">
        <w:t xml:space="preserve">även </w:t>
      </w:r>
      <w:r w:rsidR="006B3747">
        <w:t xml:space="preserve">i den globala koalitionen för ekonomisk jämställdhet där Sverige och OECD </w:t>
      </w:r>
      <w:r w:rsidR="000F54F2">
        <w:t>har delat ledarskap</w:t>
      </w:r>
      <w:r w:rsidR="006B3747">
        <w:t>.</w:t>
      </w:r>
    </w:p>
    <w:p w:rsidR="00821659" w:rsidRPr="00613E8B" w:rsidP="00D341A3">
      <w:pPr>
        <w:pStyle w:val="BodyText"/>
        <w:rPr>
          <w:rFonts w:cs="Calibri"/>
          <w:szCs w:val="24"/>
        </w:rPr>
      </w:pPr>
      <w:bookmarkStart w:id="1" w:name="_Hlk75166857"/>
      <w:r>
        <w:rPr>
          <w:rFonts w:cs="Calibri"/>
          <w:szCs w:val="24"/>
        </w:rPr>
        <w:t xml:space="preserve">Regeringen tar </w:t>
      </w:r>
      <w:r w:rsidR="00047AF5">
        <w:rPr>
          <w:rFonts w:cs="Calibri"/>
          <w:szCs w:val="24"/>
        </w:rPr>
        <w:t xml:space="preserve">regelbundet </w:t>
      </w:r>
      <w:r>
        <w:rPr>
          <w:rFonts w:cs="Calibri"/>
          <w:szCs w:val="24"/>
        </w:rPr>
        <w:t xml:space="preserve">upp </w:t>
      </w:r>
      <w:r w:rsidR="00E46BB4">
        <w:rPr>
          <w:rFonts w:cs="Calibri"/>
          <w:szCs w:val="24"/>
        </w:rPr>
        <w:t>mänskliga rättigheter</w:t>
      </w:r>
      <w:r>
        <w:rPr>
          <w:rFonts w:cs="Calibri"/>
          <w:szCs w:val="24"/>
        </w:rPr>
        <w:t xml:space="preserve"> </w:t>
      </w:r>
      <w:r w:rsidR="006B3747">
        <w:rPr>
          <w:rFonts w:cs="Calibri"/>
          <w:szCs w:val="24"/>
        </w:rPr>
        <w:t xml:space="preserve">i arbetslivet </w:t>
      </w:r>
      <w:r>
        <w:rPr>
          <w:rFonts w:cs="Calibri"/>
          <w:szCs w:val="24"/>
        </w:rPr>
        <w:t>i våra bilaterala kontakter</w:t>
      </w:r>
      <w:r w:rsidR="00E46BB4">
        <w:rPr>
          <w:rFonts w:cs="Calibri"/>
          <w:szCs w:val="24"/>
        </w:rPr>
        <w:t xml:space="preserve"> med </w:t>
      </w:r>
      <w:r w:rsidR="006B3747">
        <w:rPr>
          <w:rFonts w:cs="Calibri"/>
          <w:szCs w:val="24"/>
        </w:rPr>
        <w:t xml:space="preserve">länder i </w:t>
      </w:r>
      <w:r w:rsidR="00AA4324">
        <w:rPr>
          <w:rFonts w:cs="Calibri"/>
          <w:szCs w:val="24"/>
        </w:rPr>
        <w:t>Mellanöstern</w:t>
      </w:r>
      <w:r w:rsidR="00E46BB4">
        <w:rPr>
          <w:rFonts w:cs="Calibri"/>
          <w:szCs w:val="24"/>
        </w:rPr>
        <w:t>.</w:t>
      </w:r>
      <w:r w:rsidRPr="00EC3832">
        <w:t xml:space="preserve"> </w:t>
      </w:r>
      <w:r w:rsidR="00E46BB4">
        <w:t>Detta</w:t>
      </w:r>
      <w:r w:rsidR="004878C4">
        <w:t xml:space="preserve"> har skett vid flera tillfällen det senaste året.</w:t>
      </w:r>
      <w:r w:rsidR="00660E83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Samtidigt kan vi notera att en viss positiv utveckling har skett i </w:t>
      </w:r>
      <w:r w:rsidR="00BC7139">
        <w:rPr>
          <w:rFonts w:cs="Calibri"/>
          <w:szCs w:val="24"/>
        </w:rPr>
        <w:t>regionen</w:t>
      </w:r>
      <w:r>
        <w:rPr>
          <w:rFonts w:cs="Calibri"/>
          <w:szCs w:val="24"/>
        </w:rPr>
        <w:t xml:space="preserve"> under de senaste åren. </w:t>
      </w:r>
      <w:r w:rsidR="00912AB7">
        <w:rPr>
          <w:rFonts w:cs="Calibri"/>
          <w:szCs w:val="24"/>
        </w:rPr>
        <w:t xml:space="preserve">Även om </w:t>
      </w:r>
      <w:r w:rsidR="0057277F">
        <w:rPr>
          <w:rFonts w:cs="Calibri"/>
          <w:szCs w:val="24"/>
        </w:rPr>
        <w:t>utvecklingen</w:t>
      </w:r>
      <w:r w:rsidR="00912AB7">
        <w:rPr>
          <w:rFonts w:cs="Calibri"/>
          <w:szCs w:val="24"/>
        </w:rPr>
        <w:t xml:space="preserve"> är långtifrån tillräcklig är det en trend som bör uppmuntras.</w:t>
      </w:r>
      <w:r>
        <w:rPr>
          <w:rFonts w:cs="Calibri"/>
          <w:szCs w:val="24"/>
        </w:rPr>
        <w:t xml:space="preserve"> </w:t>
      </w:r>
    </w:p>
    <w:p w:rsidR="00E557ED" w:rsidRPr="007063A1" w:rsidP="00D341A3">
      <w:pPr>
        <w:pStyle w:val="BodyText"/>
      </w:pPr>
      <w:bookmarkEnd w:id="1"/>
      <w:r w:rsidRPr="007063A1">
        <w:t xml:space="preserve">Stockholm den </w:t>
      </w:r>
      <w:r w:rsidR="00BC7139">
        <w:t>23</w:t>
      </w:r>
      <w:r w:rsidRPr="007063A1">
        <w:t xml:space="preserve"> </w:t>
      </w:r>
      <w:r w:rsidR="00BC7139">
        <w:t>juni</w:t>
      </w:r>
      <w:r w:rsidR="006358A9">
        <w:t xml:space="preserve"> </w:t>
      </w:r>
      <w:r w:rsidRPr="007063A1">
        <w:t>202</w:t>
      </w:r>
      <w:r w:rsidR="00BC7139">
        <w:t>1</w:t>
      </w:r>
    </w:p>
    <w:p w:rsidR="00D341A3" w:rsidP="00D341A3">
      <w:pPr>
        <w:pStyle w:val="BodyText"/>
      </w:pPr>
    </w:p>
    <w:p w:rsidR="00E557ED" w:rsidRPr="00E557ED" w:rsidP="00D341A3">
      <w:pPr>
        <w:pStyle w:val="BodyText"/>
      </w:pPr>
      <w:r w:rsidRPr="007063A1">
        <w:t>Ann Linde</w:t>
      </w:r>
      <w:bookmarkEnd w:id="0"/>
    </w:p>
    <w:p w:rsidR="004F3508" w:rsidRPr="00DB48AB" w:rsidP="00D341A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F350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F3508" w:rsidRPr="007D73AB" w:rsidP="00340DE0">
          <w:pPr>
            <w:pStyle w:val="Header"/>
          </w:pPr>
        </w:p>
      </w:tc>
      <w:tc>
        <w:tcPr>
          <w:tcW w:w="1134" w:type="dxa"/>
        </w:tcPr>
        <w:p w:rsidR="004F350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F350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F3508" w:rsidRPr="00710A6C" w:rsidP="00EE3C0F">
          <w:pPr>
            <w:pStyle w:val="Header"/>
            <w:rPr>
              <w:b/>
            </w:rPr>
          </w:pPr>
        </w:p>
        <w:p w:rsidR="004F3508" w:rsidP="00EE3C0F">
          <w:pPr>
            <w:pStyle w:val="Header"/>
          </w:pPr>
        </w:p>
        <w:p w:rsidR="004F3508" w:rsidP="00EE3C0F">
          <w:pPr>
            <w:pStyle w:val="Header"/>
          </w:pPr>
        </w:p>
        <w:p w:rsidR="004F350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F1198AD51CD4B569FE35FFFBAF5E9D0"/>
            </w:placeholder>
            <w:showingPlcHdr/>
            <w:dataBinding w:xpath="/ns0:DocumentInfo[1]/ns0:BaseInfo[1]/ns0:Dnr[1]" w:storeItemID="{6635A20E-90B2-4A6A-B03F-17D3B9220BA4}" w:prefixMappings="xmlns:ns0='http://lp/documentinfo/RK' "/>
            <w:text/>
          </w:sdtPr>
          <w:sdtContent>
            <w:p w:rsidR="004F350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38ED94F9524DAD869993EE2E2CF881"/>
            </w:placeholder>
            <w:dataBinding w:xpath="/ns0:DocumentInfo[1]/ns0:BaseInfo[1]/ns0:DocNumber[1]" w:storeItemID="{6635A20E-90B2-4A6A-B03F-17D3B9220BA4}" w:prefixMappings="xmlns:ns0='http://lp/documentinfo/RK' "/>
            <w:text/>
          </w:sdtPr>
          <w:sdtContent>
            <w:p w:rsidR="004F3508" w:rsidP="00EE3C0F">
              <w:pPr>
                <w:pStyle w:val="Header"/>
              </w:pPr>
              <w:r>
                <w:t>UD2021/08986</w:t>
              </w:r>
            </w:p>
          </w:sdtContent>
        </w:sdt>
        <w:p w:rsidR="004F3508" w:rsidP="00EE3C0F">
          <w:pPr>
            <w:pStyle w:val="Header"/>
          </w:pPr>
        </w:p>
      </w:tc>
      <w:tc>
        <w:tcPr>
          <w:tcW w:w="1134" w:type="dxa"/>
        </w:tcPr>
        <w:p w:rsidR="004F3508" w:rsidP="0094502D">
          <w:pPr>
            <w:pStyle w:val="Header"/>
          </w:pPr>
        </w:p>
        <w:p w:rsidR="004F350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8BC64BD8CC467EA26B82B7E3747B2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F3508" w:rsidRPr="004F3508" w:rsidP="00340DE0">
              <w:pPr>
                <w:pStyle w:val="Header"/>
                <w:rPr>
                  <w:b/>
                </w:rPr>
              </w:pPr>
              <w:r w:rsidRPr="004F3508">
                <w:rPr>
                  <w:b/>
                </w:rPr>
                <w:t>Utrikesdepartementet</w:t>
              </w:r>
            </w:p>
            <w:p w:rsidR="004F3508" w:rsidP="00340DE0">
              <w:pPr>
                <w:pStyle w:val="Header"/>
              </w:pPr>
              <w:r w:rsidRPr="004F3508">
                <w:t>Utrikesministern</w:t>
              </w:r>
            </w:p>
            <w:p w:rsidR="001D3065" w:rsidP="00340DE0">
              <w:pPr>
                <w:pStyle w:val="Header"/>
              </w:pPr>
            </w:p>
            <w:p w:rsidR="004F350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0BB5D7378B4ACCBAD82EE5E2C3CB8D"/>
          </w:placeholder>
          <w:dataBinding w:xpath="/ns0:DocumentInfo[1]/ns0:BaseInfo[1]/ns0:Recipient[1]" w:storeItemID="{6635A20E-90B2-4A6A-B03F-17D3B9220BA4}" w:prefixMappings="xmlns:ns0='http://lp/documentinfo/RK' "/>
          <w:text w:multiLine="1"/>
        </w:sdtPr>
        <w:sdtContent>
          <w:tc>
            <w:tcPr>
              <w:tcW w:w="3170" w:type="dxa"/>
            </w:tcPr>
            <w:p w:rsidR="004F3508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4F350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1198AD51CD4B569FE35FFFBAF5E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ECE1D-F74E-4A25-8DA9-6CB487757047}"/>
      </w:docPartPr>
      <w:docPartBody>
        <w:p w:rsidR="00B822D6" w:rsidP="001B0386">
          <w:pPr>
            <w:pStyle w:val="9F1198AD51CD4B569FE35FFFBAF5E9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38ED94F9524DAD869993EE2E2CF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A15EB-DE69-4F69-8F15-D9D8A60EEE9C}"/>
      </w:docPartPr>
      <w:docPartBody>
        <w:p w:rsidR="00B822D6" w:rsidP="001B0386">
          <w:pPr>
            <w:pStyle w:val="D438ED94F9524DAD869993EE2E2CF8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8BC64BD8CC467EA26B82B7E3747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2DB50-3FA2-4FBD-9283-13D4260E4060}"/>
      </w:docPartPr>
      <w:docPartBody>
        <w:p w:rsidR="00B822D6" w:rsidP="001B0386">
          <w:pPr>
            <w:pStyle w:val="538BC64BD8CC467EA26B82B7E3747B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0BB5D7378B4ACCBAD82EE5E2C3C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A4A9B-E041-46A5-AE67-13435249C50B}"/>
      </w:docPartPr>
      <w:docPartBody>
        <w:p w:rsidR="00B822D6" w:rsidP="001B0386">
          <w:pPr>
            <w:pStyle w:val="280BB5D7378B4ACCBAD82EE5E2C3CB8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2A8FB2C7734932AD80DF2688A01DA9">
    <w:name w:val="6B2A8FB2C7734932AD80DF2688A01DA9"/>
    <w:rsid w:val="001B0386"/>
  </w:style>
  <w:style w:type="character" w:styleId="PlaceholderText">
    <w:name w:val="Placeholder Text"/>
    <w:basedOn w:val="DefaultParagraphFont"/>
    <w:uiPriority w:val="99"/>
    <w:semiHidden/>
    <w:rsid w:val="001B0386"/>
    <w:rPr>
      <w:noProof w:val="0"/>
      <w:color w:val="808080"/>
    </w:rPr>
  </w:style>
  <w:style w:type="paragraph" w:customStyle="1" w:styleId="CA6A9303F6FA46D9B6FC6356473F0AB2">
    <w:name w:val="CA6A9303F6FA46D9B6FC6356473F0AB2"/>
    <w:rsid w:val="001B0386"/>
  </w:style>
  <w:style w:type="paragraph" w:customStyle="1" w:styleId="698D226E2733428E8651191C84D96FD1">
    <w:name w:val="698D226E2733428E8651191C84D96FD1"/>
    <w:rsid w:val="001B0386"/>
  </w:style>
  <w:style w:type="paragraph" w:customStyle="1" w:styleId="449A42A88D2843F5A363FE81281FED29">
    <w:name w:val="449A42A88D2843F5A363FE81281FED29"/>
    <w:rsid w:val="001B0386"/>
  </w:style>
  <w:style w:type="paragraph" w:customStyle="1" w:styleId="9F1198AD51CD4B569FE35FFFBAF5E9D0">
    <w:name w:val="9F1198AD51CD4B569FE35FFFBAF5E9D0"/>
    <w:rsid w:val="001B0386"/>
  </w:style>
  <w:style w:type="paragraph" w:customStyle="1" w:styleId="D438ED94F9524DAD869993EE2E2CF881">
    <w:name w:val="D438ED94F9524DAD869993EE2E2CF881"/>
    <w:rsid w:val="001B0386"/>
  </w:style>
  <w:style w:type="paragraph" w:customStyle="1" w:styleId="8D35B28CA576429CB5C6C99BE48A3861">
    <w:name w:val="8D35B28CA576429CB5C6C99BE48A3861"/>
    <w:rsid w:val="001B0386"/>
  </w:style>
  <w:style w:type="paragraph" w:customStyle="1" w:styleId="FAFA726685EF4E998E1B5B5F3CC4B80E">
    <w:name w:val="FAFA726685EF4E998E1B5B5F3CC4B80E"/>
    <w:rsid w:val="001B0386"/>
  </w:style>
  <w:style w:type="paragraph" w:customStyle="1" w:styleId="79930FB062C74AB48287E3FD255C6E68">
    <w:name w:val="79930FB062C74AB48287E3FD255C6E68"/>
    <w:rsid w:val="001B0386"/>
  </w:style>
  <w:style w:type="paragraph" w:customStyle="1" w:styleId="538BC64BD8CC467EA26B82B7E3747B2D">
    <w:name w:val="538BC64BD8CC467EA26B82B7E3747B2D"/>
    <w:rsid w:val="001B0386"/>
  </w:style>
  <w:style w:type="paragraph" w:customStyle="1" w:styleId="280BB5D7378B4ACCBAD82EE5E2C3CB8D">
    <w:name w:val="280BB5D7378B4ACCBAD82EE5E2C3CB8D"/>
    <w:rsid w:val="001B0386"/>
  </w:style>
  <w:style w:type="paragraph" w:customStyle="1" w:styleId="D438ED94F9524DAD869993EE2E2CF8811">
    <w:name w:val="D438ED94F9524DAD869993EE2E2CF8811"/>
    <w:rsid w:val="001B03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8BC64BD8CC467EA26B82B7E3747B2D1">
    <w:name w:val="538BC64BD8CC467EA26B82B7E3747B2D1"/>
    <w:rsid w:val="001B03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125ED1318D402EA36B644CD390434B">
    <w:name w:val="90125ED1318D402EA36B644CD390434B"/>
    <w:rsid w:val="001B0386"/>
  </w:style>
  <w:style w:type="paragraph" w:customStyle="1" w:styleId="6CBC7D8465564020A8570D0488AB4A6B">
    <w:name w:val="6CBC7D8465564020A8570D0488AB4A6B"/>
    <w:rsid w:val="001B0386"/>
  </w:style>
  <w:style w:type="paragraph" w:customStyle="1" w:styleId="3303D03B058C45C7AEEB3B9DCBAC8C85">
    <w:name w:val="3303D03B058C45C7AEEB3B9DCBAC8C85"/>
    <w:rsid w:val="001B0386"/>
  </w:style>
  <w:style w:type="paragraph" w:customStyle="1" w:styleId="2512FBD8128D427686798F4B65A65CF0">
    <w:name w:val="2512FBD8128D427686798F4B65A65CF0"/>
    <w:rsid w:val="001B0386"/>
  </w:style>
  <w:style w:type="paragraph" w:customStyle="1" w:styleId="B67909DAE4F8473C8FFB1C956D4774ED">
    <w:name w:val="B67909DAE4F8473C8FFB1C956D4774ED"/>
    <w:rsid w:val="001B0386"/>
  </w:style>
  <w:style w:type="paragraph" w:customStyle="1" w:styleId="A903DE919B9D44EDA7AA783840F23B2C">
    <w:name w:val="A903DE919B9D44EDA7AA783840F23B2C"/>
    <w:rsid w:val="001B0386"/>
  </w:style>
  <w:style w:type="paragraph" w:customStyle="1" w:styleId="CA8D4B04EF8C4F83B23613EF75DBC86C">
    <w:name w:val="CA8D4B04EF8C4F83B23613EF75DBC86C"/>
    <w:rsid w:val="001B03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2020-07-28T00:00:00</HeaderDate>
    <Office/>
    <Dnr/>
    <ParagrafNr/>
    <DocumentTitle/>
    <VisitingAddress/>
    <Extra1/>
    <Extra2/>
    <Extra3>Amineh Kakabaveh</Extra3>
    <Number/>
    <Recipient>Till riksdagen
</Recipient>
    <SenderText/>
    <DocNumber>UD2021/08986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4d6cc501-957f-456f-892f-555bf2481c31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66FC-E395-471D-B2FD-261E82120085}"/>
</file>

<file path=customXml/itemProps2.xml><?xml version="1.0" encoding="utf-8"?>
<ds:datastoreItem xmlns:ds="http://schemas.openxmlformats.org/officeDocument/2006/customXml" ds:itemID="{6635A20E-90B2-4A6A-B03F-17D3B9220BA4}"/>
</file>

<file path=customXml/itemProps3.xml><?xml version="1.0" encoding="utf-8"?>
<ds:datastoreItem xmlns:ds="http://schemas.openxmlformats.org/officeDocument/2006/customXml" ds:itemID="{62426EE9-3A52-451E-B81C-13986A42DAC2}"/>
</file>

<file path=customXml/itemProps4.xml><?xml version="1.0" encoding="utf-8"?>
<ds:datastoreItem xmlns:ds="http://schemas.openxmlformats.org/officeDocument/2006/customXml" ds:itemID="{FA04A5AF-575C-43B2-962D-7C6AB1B2D285}"/>
</file>

<file path=customXml/itemProps5.xml><?xml version="1.0" encoding="utf-8"?>
<ds:datastoreItem xmlns:ds="http://schemas.openxmlformats.org/officeDocument/2006/customXml" ds:itemID="{D021B1B1-7FDB-4F67-902B-A302DDBDAA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545 och 548 svar på frågor.docx</vt:lpstr>
      <vt:lpstr>545 och 548 svar på frågor.docx</vt:lpstr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3234 av Håkan Svenneling (V) Kvinnliga migrantarbetare i Mellanöstern.docx</dc:title>
  <cp:revision>2</cp:revision>
  <dcterms:created xsi:type="dcterms:W3CDTF">2021-06-23T13:19:00Z</dcterms:created>
  <dcterms:modified xsi:type="dcterms:W3CDTF">2021-06-23T13:19:00Z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387be8e5-75cf-462e-8e82-118c07b56a88</vt:lpwstr>
  </property>
</Properties>
</file>