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E6D709F1FC4FE799323E1A56032F79"/>
        </w:placeholder>
        <w15:appearance w15:val="hidden"/>
        <w:text/>
      </w:sdtPr>
      <w:sdtEndPr/>
      <w:sdtContent>
        <w:p w:rsidRPr="0008736F" w:rsidR="00AF30DD" w:rsidP="0008736F" w:rsidRDefault="00AF30DD" w14:paraId="579350E2" w14:textId="77777777">
          <w:pPr>
            <w:pStyle w:val="RubrikFrslagTIllRiksdagsbeslut"/>
          </w:pPr>
          <w:r w:rsidRPr="0008736F">
            <w:t>Förslag till riksdagsbeslut</w:t>
          </w:r>
        </w:p>
      </w:sdtContent>
    </w:sdt>
    <w:sdt>
      <w:sdtPr>
        <w:alias w:val="Yrkande 1"/>
        <w:tag w:val="c8e23a87-fe45-4681-bb5e-bf5f4e2b7515"/>
        <w:id w:val="1645927011"/>
        <w:lock w:val="sdtLocked"/>
      </w:sdtPr>
      <w:sdtEndPr/>
      <w:sdtContent>
        <w:p w:rsidR="000905AB" w:rsidRDefault="000E52A0" w14:paraId="579350E3" w14:textId="77777777">
          <w:pPr>
            <w:pStyle w:val="Frslagstext"/>
            <w:numPr>
              <w:ilvl w:val="0"/>
              <w:numId w:val="0"/>
            </w:numPr>
          </w:pPr>
          <w:r>
            <w:t>Riksdagen ställer sig bakom det som anförs i motionen om att se över hur småföretag bättre kan ges möjlighet att konkurrera om offentliga upphandlingar och tillkännager detta för regeringen.</w:t>
          </w:r>
        </w:p>
      </w:sdtContent>
    </w:sdt>
    <w:p w:rsidR="00AF30DD" w:rsidP="009B062B" w:rsidRDefault="000156D9" w14:paraId="579350E4" w14:textId="77777777">
      <w:pPr>
        <w:pStyle w:val="Rubrik1"/>
      </w:pPr>
      <w:bookmarkStart w:name="MotionsStart" w:id="0"/>
      <w:bookmarkEnd w:id="0"/>
      <w:r w:rsidRPr="009B062B">
        <w:t>Motivering</w:t>
      </w:r>
    </w:p>
    <w:p w:rsidR="001245AB" w:rsidP="001245AB" w:rsidRDefault="001245AB" w14:paraId="579350E6" w14:textId="77777777">
      <w:pPr>
        <w:pStyle w:val="Normalutanindragellerluft"/>
      </w:pPr>
      <w:r>
        <w:t xml:space="preserve">De allra flesta nya jobb skapas i småföretag. Att småföretag ges rätt förutsättningar att fortsätta verka och om möjligt växa sig större är därför av största vikt. </w:t>
      </w:r>
    </w:p>
    <w:p w:rsidR="001245AB" w:rsidP="001245AB" w:rsidRDefault="001245AB" w14:paraId="579350E7" w14:textId="77777777">
      <w:r>
        <w:t>Många lokala småföretag upplever dock att de missgynnas i samband med offentliga upphandlingar, där omfattning och höjda kvalifikationskrav för att få delta gör att småföretag ofta inte kan lägga anbud. Kontinuerligt höjda kvalifikationskrav ökar risken för att småföretag slås ut, vilket medför sämre konkurrens vid nästa upphandlingstillfälle. Konkurrensen är viktig och en offentlig aktör bör alltid ha en sund marknad i åtanke.</w:t>
      </w:r>
    </w:p>
    <w:p w:rsidR="00093F48" w:rsidP="001245AB" w:rsidRDefault="001245AB" w14:paraId="579350E8" w14:textId="61AB5CEB">
      <w:r>
        <w:lastRenderedPageBreak/>
        <w:t>I Sverige bör alla som kan och vill ha möjlighet att delta i offentliga upphandlingar. Att hushålla med skattebetalarnas pengar kombinerat med kvalitet bör vara offentlig sektors högsta prioritet. En mångfald av leverantörer som vill vara med och lämna anbud kan säkerställa detta. Därför bör ses över hur småföretags möjligheter att konkurrera vid offentliga upphandlingar kan förbättras.</w:t>
      </w:r>
    </w:p>
    <w:bookmarkStart w:name="_GoBack" w:id="1"/>
    <w:bookmarkEnd w:id="1"/>
    <w:p w:rsidRPr="00093F48" w:rsidR="0008736F" w:rsidP="001245AB" w:rsidRDefault="0008736F" w14:paraId="06189AE3" w14:textId="77777777"/>
    <w:sdt>
      <w:sdtPr>
        <w:rPr>
          <w:i/>
          <w:noProof/>
        </w:rPr>
        <w:alias w:val="CC_Underskrifter"/>
        <w:tag w:val="CC_Underskrifter"/>
        <w:id w:val="583496634"/>
        <w:lock w:val="sdtContentLocked"/>
        <w:placeholder>
          <w:docPart w:val="C72BD329824F408EA4A92A8316FB8EBF"/>
        </w:placeholder>
        <w15:appearance w15:val="hidden"/>
      </w:sdtPr>
      <w:sdtEndPr>
        <w:rPr>
          <w:i w:val="0"/>
          <w:noProof w:val="0"/>
        </w:rPr>
      </w:sdtEndPr>
      <w:sdtContent>
        <w:p w:rsidR="004801AC" w:rsidP="006561F2" w:rsidRDefault="0008736F" w14:paraId="579350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4A288A" w:rsidRDefault="004A288A" w14:paraId="579350ED" w14:textId="77777777"/>
    <w:sectPr w:rsidR="004A28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350EF" w14:textId="77777777" w:rsidR="006D7A9F" w:rsidRDefault="006D7A9F" w:rsidP="000C1CAD">
      <w:pPr>
        <w:spacing w:line="240" w:lineRule="auto"/>
      </w:pPr>
      <w:r>
        <w:separator/>
      </w:r>
    </w:p>
  </w:endnote>
  <w:endnote w:type="continuationSeparator" w:id="0">
    <w:p w14:paraId="579350F0" w14:textId="77777777" w:rsidR="006D7A9F" w:rsidRDefault="006D7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50F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50F6" w14:textId="7B2BFD8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73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350ED" w14:textId="77777777" w:rsidR="006D7A9F" w:rsidRDefault="006D7A9F" w:rsidP="000C1CAD">
      <w:pPr>
        <w:spacing w:line="240" w:lineRule="auto"/>
      </w:pPr>
      <w:r>
        <w:separator/>
      </w:r>
    </w:p>
  </w:footnote>
  <w:footnote w:type="continuationSeparator" w:id="0">
    <w:p w14:paraId="579350EE" w14:textId="77777777" w:rsidR="006D7A9F" w:rsidRDefault="006D7A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9350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35101" wp14:anchorId="57935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736F" w14:paraId="57935102" w14:textId="77777777">
                          <w:pPr>
                            <w:jc w:val="right"/>
                          </w:pPr>
                          <w:sdt>
                            <w:sdtPr>
                              <w:alias w:val="CC_Noformat_Partikod"/>
                              <w:tag w:val="CC_Noformat_Partikod"/>
                              <w:id w:val="-53464382"/>
                              <w:placeholder>
                                <w:docPart w:val="3408C953769B4E5CA08308F8C17CE274"/>
                              </w:placeholder>
                              <w:text/>
                            </w:sdtPr>
                            <w:sdtEndPr/>
                            <w:sdtContent>
                              <w:r w:rsidR="001245AB">
                                <w:t>M</w:t>
                              </w:r>
                            </w:sdtContent>
                          </w:sdt>
                          <w:sdt>
                            <w:sdtPr>
                              <w:alias w:val="CC_Noformat_Partinummer"/>
                              <w:tag w:val="CC_Noformat_Partinummer"/>
                              <w:id w:val="-1709555926"/>
                              <w:placeholder>
                                <w:docPart w:val="910FCF5F886745B199C1E536CE8938D9"/>
                              </w:placeholder>
                              <w:text/>
                            </w:sdtPr>
                            <w:sdtEndPr/>
                            <w:sdtContent>
                              <w:r w:rsidR="00663E4C">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35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736F" w14:paraId="57935102" w14:textId="77777777">
                    <w:pPr>
                      <w:jc w:val="right"/>
                    </w:pPr>
                    <w:sdt>
                      <w:sdtPr>
                        <w:alias w:val="CC_Noformat_Partikod"/>
                        <w:tag w:val="CC_Noformat_Partikod"/>
                        <w:id w:val="-53464382"/>
                        <w:placeholder>
                          <w:docPart w:val="3408C953769B4E5CA08308F8C17CE274"/>
                        </w:placeholder>
                        <w:text/>
                      </w:sdtPr>
                      <w:sdtEndPr/>
                      <w:sdtContent>
                        <w:r w:rsidR="001245AB">
                          <w:t>M</w:t>
                        </w:r>
                      </w:sdtContent>
                    </w:sdt>
                    <w:sdt>
                      <w:sdtPr>
                        <w:alias w:val="CC_Noformat_Partinummer"/>
                        <w:tag w:val="CC_Noformat_Partinummer"/>
                        <w:id w:val="-1709555926"/>
                        <w:placeholder>
                          <w:docPart w:val="910FCF5F886745B199C1E536CE8938D9"/>
                        </w:placeholder>
                        <w:text/>
                      </w:sdtPr>
                      <w:sdtEndPr/>
                      <w:sdtContent>
                        <w:r w:rsidR="00663E4C">
                          <w:t>1532</w:t>
                        </w:r>
                      </w:sdtContent>
                    </w:sdt>
                  </w:p>
                </w:txbxContent>
              </v:textbox>
              <w10:wrap anchorx="page"/>
            </v:shape>
          </w:pict>
        </mc:Fallback>
      </mc:AlternateContent>
    </w:r>
  </w:p>
  <w:p w:rsidRPr="00293C4F" w:rsidR="007A5507" w:rsidP="00776B74" w:rsidRDefault="007A5507" w14:paraId="579350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736F" w14:paraId="579350F3" w14:textId="77777777">
    <w:pPr>
      <w:jc w:val="right"/>
    </w:pPr>
    <w:sdt>
      <w:sdtPr>
        <w:alias w:val="CC_Noformat_Partikod"/>
        <w:tag w:val="CC_Noformat_Partikod"/>
        <w:id w:val="559911109"/>
        <w:text/>
      </w:sdtPr>
      <w:sdtEndPr/>
      <w:sdtContent>
        <w:r w:rsidR="001245AB">
          <w:t>M</w:t>
        </w:r>
      </w:sdtContent>
    </w:sdt>
    <w:sdt>
      <w:sdtPr>
        <w:alias w:val="CC_Noformat_Partinummer"/>
        <w:tag w:val="CC_Noformat_Partinummer"/>
        <w:id w:val="1197820850"/>
        <w:text/>
      </w:sdtPr>
      <w:sdtEndPr/>
      <w:sdtContent>
        <w:r w:rsidR="00663E4C">
          <w:t>1532</w:t>
        </w:r>
      </w:sdtContent>
    </w:sdt>
  </w:p>
  <w:p w:rsidR="007A5507" w:rsidP="00776B74" w:rsidRDefault="007A5507" w14:paraId="579350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736F" w14:paraId="579350F7" w14:textId="77777777">
    <w:pPr>
      <w:jc w:val="right"/>
    </w:pPr>
    <w:sdt>
      <w:sdtPr>
        <w:alias w:val="CC_Noformat_Partikod"/>
        <w:tag w:val="CC_Noformat_Partikod"/>
        <w:id w:val="1471015553"/>
        <w:text/>
      </w:sdtPr>
      <w:sdtEndPr/>
      <w:sdtContent>
        <w:r w:rsidR="001245AB">
          <w:t>M</w:t>
        </w:r>
      </w:sdtContent>
    </w:sdt>
    <w:sdt>
      <w:sdtPr>
        <w:alias w:val="CC_Noformat_Partinummer"/>
        <w:tag w:val="CC_Noformat_Partinummer"/>
        <w:id w:val="-2014525982"/>
        <w:text/>
      </w:sdtPr>
      <w:sdtEndPr/>
      <w:sdtContent>
        <w:r w:rsidR="00663E4C">
          <w:t>1532</w:t>
        </w:r>
      </w:sdtContent>
    </w:sdt>
  </w:p>
  <w:p w:rsidR="007A5507" w:rsidP="00A314CF" w:rsidRDefault="0008736F" w14:paraId="5C9CE0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8736F" w14:paraId="579350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736F" w14:paraId="579350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:1846</w:t>
        </w:r>
      </w:sdtContent>
    </w:sdt>
  </w:p>
  <w:p w:rsidR="007A5507" w:rsidP="00E03A3D" w:rsidRDefault="0008736F" w14:paraId="579350FC" w14:textId="77777777">
    <w:pPr>
      <w:pStyle w:val="Motionr"/>
    </w:pPr>
    <w:sdt>
      <w:sdtPr>
        <w:alias w:val="CC_Noformat_Avtext"/>
        <w:tag w:val="CC_Noformat_Avtext"/>
        <w:id w:val="-2020768203"/>
        <w:lock w:val="sdtContentLocked"/>
        <w15:appearance w15:val="hidden"/>
        <w:text/>
      </w:sdtPr>
      <w:sdtEndPr/>
      <w:sdtContent>
        <w:r>
          <w:t>av Elisabeth Svantesson (M)</w:t>
        </w:r>
      </w:sdtContent>
    </w:sdt>
  </w:p>
  <w:sdt>
    <w:sdtPr>
      <w:alias w:val="CC_Noformat_Rubtext"/>
      <w:tag w:val="CC_Noformat_Rubtext"/>
      <w:id w:val="-218060500"/>
      <w:lock w:val="sdtLocked"/>
      <w15:appearance w15:val="hidden"/>
      <w:text/>
    </w:sdtPr>
    <w:sdtEndPr/>
    <w:sdtContent>
      <w:p w:rsidR="007A5507" w:rsidP="00283E0F" w:rsidRDefault="001245AB" w14:paraId="579350FD" w14:textId="77777777">
        <w:pPr>
          <w:pStyle w:val="FSHRub2"/>
        </w:pPr>
        <w:r>
          <w:t>Småföretag och offentliga upphandlingar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579350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45A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DBB"/>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36F"/>
    <w:rsid w:val="000905AB"/>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2A0"/>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1763E"/>
    <w:rsid w:val="00122A01"/>
    <w:rsid w:val="001245AB"/>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F5F"/>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88A"/>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C9D"/>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1F2"/>
    <w:rsid w:val="00661278"/>
    <w:rsid w:val="00662A20"/>
    <w:rsid w:val="00662B4C"/>
    <w:rsid w:val="00663E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9F"/>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5DD"/>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CBE"/>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5D4"/>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0C3"/>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9350E1"/>
  <w15:chartTrackingRefBased/>
  <w15:docId w15:val="{A1C630A2-3563-412B-911F-8B7D4607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E6D709F1FC4FE799323E1A56032F79"/>
        <w:category>
          <w:name w:val="Allmänt"/>
          <w:gallery w:val="placeholder"/>
        </w:category>
        <w:types>
          <w:type w:val="bbPlcHdr"/>
        </w:types>
        <w:behaviors>
          <w:behavior w:val="content"/>
        </w:behaviors>
        <w:guid w:val="{037E59C7-8BD9-45A7-A27D-F1D7A97AB356}"/>
      </w:docPartPr>
      <w:docPartBody>
        <w:p w:rsidR="00E36D13" w:rsidRDefault="004422A5">
          <w:pPr>
            <w:pStyle w:val="07E6D709F1FC4FE799323E1A56032F79"/>
          </w:pPr>
          <w:r w:rsidRPr="009A726D">
            <w:rPr>
              <w:rStyle w:val="Platshllartext"/>
            </w:rPr>
            <w:t>Klicka här för att ange text.</w:t>
          </w:r>
        </w:p>
      </w:docPartBody>
    </w:docPart>
    <w:docPart>
      <w:docPartPr>
        <w:name w:val="C72BD329824F408EA4A92A8316FB8EBF"/>
        <w:category>
          <w:name w:val="Allmänt"/>
          <w:gallery w:val="placeholder"/>
        </w:category>
        <w:types>
          <w:type w:val="bbPlcHdr"/>
        </w:types>
        <w:behaviors>
          <w:behavior w:val="content"/>
        </w:behaviors>
        <w:guid w:val="{7D5A8FE5-05DC-4FE3-9265-9DC538FA5EF3}"/>
      </w:docPartPr>
      <w:docPartBody>
        <w:p w:rsidR="00E36D13" w:rsidRDefault="004422A5">
          <w:pPr>
            <w:pStyle w:val="C72BD329824F408EA4A92A8316FB8EBF"/>
          </w:pPr>
          <w:r w:rsidRPr="002551EA">
            <w:rPr>
              <w:rStyle w:val="Platshllartext"/>
              <w:color w:val="808080" w:themeColor="background1" w:themeShade="80"/>
            </w:rPr>
            <w:t>[Motionärernas namn]</w:t>
          </w:r>
        </w:p>
      </w:docPartBody>
    </w:docPart>
    <w:docPart>
      <w:docPartPr>
        <w:name w:val="3408C953769B4E5CA08308F8C17CE274"/>
        <w:category>
          <w:name w:val="Allmänt"/>
          <w:gallery w:val="placeholder"/>
        </w:category>
        <w:types>
          <w:type w:val="bbPlcHdr"/>
        </w:types>
        <w:behaviors>
          <w:behavior w:val="content"/>
        </w:behaviors>
        <w:guid w:val="{680168A6-9AF7-4167-BD73-3071D88C1C46}"/>
      </w:docPartPr>
      <w:docPartBody>
        <w:p w:rsidR="00E36D13" w:rsidRDefault="004422A5">
          <w:pPr>
            <w:pStyle w:val="3408C953769B4E5CA08308F8C17CE274"/>
          </w:pPr>
          <w:r>
            <w:rPr>
              <w:rStyle w:val="Platshllartext"/>
            </w:rPr>
            <w:t xml:space="preserve"> </w:t>
          </w:r>
        </w:p>
      </w:docPartBody>
    </w:docPart>
    <w:docPart>
      <w:docPartPr>
        <w:name w:val="910FCF5F886745B199C1E536CE8938D9"/>
        <w:category>
          <w:name w:val="Allmänt"/>
          <w:gallery w:val="placeholder"/>
        </w:category>
        <w:types>
          <w:type w:val="bbPlcHdr"/>
        </w:types>
        <w:behaviors>
          <w:behavior w:val="content"/>
        </w:behaviors>
        <w:guid w:val="{204535E4-BFD1-4DA1-A733-05157EC304C3}"/>
      </w:docPartPr>
      <w:docPartBody>
        <w:p w:rsidR="00E36D13" w:rsidRDefault="004422A5">
          <w:pPr>
            <w:pStyle w:val="910FCF5F886745B199C1E536CE8938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A5"/>
    <w:rsid w:val="004422A5"/>
    <w:rsid w:val="004C5593"/>
    <w:rsid w:val="00CD2947"/>
    <w:rsid w:val="00E36D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E6D709F1FC4FE799323E1A56032F79">
    <w:name w:val="07E6D709F1FC4FE799323E1A56032F79"/>
  </w:style>
  <w:style w:type="paragraph" w:customStyle="1" w:styleId="074600F997CD4FE08327CD87A40C11AA">
    <w:name w:val="074600F997CD4FE08327CD87A40C11AA"/>
  </w:style>
  <w:style w:type="paragraph" w:customStyle="1" w:styleId="D3B9A9BDEF594831903FC950E016FC37">
    <w:name w:val="D3B9A9BDEF594831903FC950E016FC37"/>
  </w:style>
  <w:style w:type="paragraph" w:customStyle="1" w:styleId="C72BD329824F408EA4A92A8316FB8EBF">
    <w:name w:val="C72BD329824F408EA4A92A8316FB8EBF"/>
  </w:style>
  <w:style w:type="paragraph" w:customStyle="1" w:styleId="3408C953769B4E5CA08308F8C17CE274">
    <w:name w:val="3408C953769B4E5CA08308F8C17CE274"/>
  </w:style>
  <w:style w:type="paragraph" w:customStyle="1" w:styleId="910FCF5F886745B199C1E536CE8938D9">
    <w:name w:val="910FCF5F886745B199C1E536CE893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056E6-9C66-4AB3-9F57-E91EC1D49D5A}"/>
</file>

<file path=customXml/itemProps2.xml><?xml version="1.0" encoding="utf-8"?>
<ds:datastoreItem xmlns:ds="http://schemas.openxmlformats.org/officeDocument/2006/customXml" ds:itemID="{AC98EC4B-C19A-44A3-B02C-FB2E33F9F286}"/>
</file>

<file path=customXml/itemProps3.xml><?xml version="1.0" encoding="utf-8"?>
<ds:datastoreItem xmlns:ds="http://schemas.openxmlformats.org/officeDocument/2006/customXml" ds:itemID="{4F2BD2D5-3B74-4CBE-BE85-406C019E4B8C}"/>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1071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201617M1532 Småföretag och offentliga upphandlingar</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