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8E375C1BF348C8A12CB24C91AEA8B7"/>
        </w:placeholder>
        <w:text/>
      </w:sdtPr>
      <w:sdtEndPr/>
      <w:sdtContent>
        <w:p w:rsidRPr="009B062B" w:rsidR="00AF30DD" w:rsidP="00602115" w:rsidRDefault="00AF30DD" w14:paraId="3AE23503" w14:textId="77777777">
          <w:pPr>
            <w:pStyle w:val="Rubrik1"/>
            <w:spacing w:after="300"/>
          </w:pPr>
          <w:r w:rsidRPr="009B062B">
            <w:t>Förslag till riksdagsbeslut</w:t>
          </w:r>
        </w:p>
      </w:sdtContent>
    </w:sdt>
    <w:sdt>
      <w:sdtPr>
        <w:alias w:val="Yrkande 1"/>
        <w:tag w:val="2799ada2-32a5-45fb-951f-8f05a25136aa"/>
        <w:id w:val="-1802217656"/>
        <w:lock w:val="sdtLocked"/>
      </w:sdtPr>
      <w:sdtEndPr/>
      <w:sdtContent>
        <w:p w:rsidR="00E13904" w:rsidRDefault="00786E2F" w14:paraId="0A827837" w14:textId="27BF43D8">
          <w:pPr>
            <w:pStyle w:val="Frslagstext"/>
          </w:pPr>
          <w:r>
            <w:t>Riksdagen ställer sig bakom det som anförs i motionen om att se över att metanol som uppvärmningsbränsle även fortsättningsvis ska vara skattebefriad och tillkännager detta för regeringen.</w:t>
          </w:r>
        </w:p>
      </w:sdtContent>
    </w:sdt>
    <w:sdt>
      <w:sdtPr>
        <w:alias w:val="Yrkande 2"/>
        <w:tag w:val="e6ff96e8-c682-4a66-afdf-79d0d154fcdc"/>
        <w:id w:val="-1139956918"/>
        <w:lock w:val="sdtLocked"/>
      </w:sdtPr>
      <w:sdtEndPr/>
      <w:sdtContent>
        <w:p w:rsidR="00E13904" w:rsidRDefault="00786E2F" w14:paraId="5B516E73" w14:textId="77777777">
          <w:pPr>
            <w:pStyle w:val="Frslagstext"/>
          </w:pPr>
          <w:r>
            <w:t>Riksdagen ställer sig bakom det som anförs i motionen om att se över möjligheten att regeringen ska verka i EU för att foder- och livsmedelsbaserade grödor ska vara skattebefriade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C57BACA999405FB3CEBE923DCE796F"/>
        </w:placeholder>
        <w:text/>
      </w:sdtPr>
      <w:sdtEndPr/>
      <w:sdtContent>
        <w:p w:rsidRPr="009B062B" w:rsidR="006D79C9" w:rsidP="00333E95" w:rsidRDefault="006D79C9" w14:paraId="3AE23506" w14:textId="77777777">
          <w:pPr>
            <w:pStyle w:val="Rubrik1"/>
          </w:pPr>
          <w:r>
            <w:t>Motivering</w:t>
          </w:r>
        </w:p>
      </w:sdtContent>
    </w:sdt>
    <w:p w:rsidR="009A081E" w:rsidP="00762CBD" w:rsidRDefault="009A081E" w14:paraId="3AE23507" w14:textId="77777777">
      <w:pPr>
        <w:pStyle w:val="Normalutanindragellerluft"/>
      </w:pPr>
      <w:r>
        <w:t xml:space="preserve">Regeringen har beslutat att skattebefrielsen för biooljor som används för uppvärmning och i asfaltverk, torkanläggningar och liknande ska slopas. Det är olyckligt med tanke på att många aktörer de senaste åren tagit del av statliga medel från Klimatklivet och genomfört den viktiga omställningen från fossilt till förnybart och fossilfritt bränsle. Tacken blir att de nu möts med full koldioxidskatt och energiskatt. </w:t>
      </w:r>
    </w:p>
    <w:p w:rsidRPr="00F30116" w:rsidR="00BB6339" w:rsidP="00762CBD" w:rsidRDefault="009A081E" w14:paraId="3AE23508" w14:textId="415FB2DA">
      <w:r w:rsidRPr="00F30116">
        <w:t xml:space="preserve">Regeringen anför att ett skäl till att skattebefrielsen slopas är att de är </w:t>
      </w:r>
      <w:r w:rsidRPr="00F30116" w:rsidR="00384104">
        <w:t>”</w:t>
      </w:r>
      <w:r w:rsidRPr="00F30116">
        <w:t>livsmedels</w:t>
      </w:r>
      <w:r w:rsidR="00762CBD">
        <w:softHyphen/>
      </w:r>
      <w:r w:rsidRPr="00F30116">
        <w:t>baserade</w:t>
      </w:r>
      <w:r w:rsidRPr="00F30116" w:rsidR="00384104">
        <w:t>” och att det är EU:s regler som ligger till grund för förändringen</w:t>
      </w:r>
      <w:r w:rsidRPr="00F30116">
        <w:t>. Men det förklarar i så fall inte varför det dessutom införs en skatt på metanol som används till uppvärmning. Metanol är en restprodukt från massatillverkning</w:t>
      </w:r>
      <w:r w:rsidRPr="00F30116" w:rsidR="001D77B2">
        <w:t xml:space="preserve"> eller framställs genom torrdestillation av trä. Det</w:t>
      </w:r>
      <w:r w:rsidRPr="00F30116">
        <w:t xml:space="preserve"> innebär att det inte kommer från</w:t>
      </w:r>
      <w:r w:rsidRPr="00F30116" w:rsidR="001D77B2">
        <w:t xml:space="preserve"> vare sig</w:t>
      </w:r>
      <w:r w:rsidRPr="00F30116">
        <w:t xml:space="preserve"> en </w:t>
      </w:r>
      <w:r w:rsidRPr="00F30116" w:rsidR="001D77B2">
        <w:t>”</w:t>
      </w:r>
      <w:r w:rsidRPr="00F30116">
        <w:t>livsmedelsbase</w:t>
      </w:r>
      <w:r w:rsidR="00762CBD">
        <w:softHyphen/>
      </w:r>
      <w:r w:rsidRPr="00F30116">
        <w:t>rad</w:t>
      </w:r>
      <w:r w:rsidRPr="00F30116" w:rsidR="001D77B2">
        <w:t>”</w:t>
      </w:r>
      <w:r w:rsidRPr="00F30116">
        <w:t xml:space="preserve"> eller</w:t>
      </w:r>
      <w:r w:rsidR="00D56D1E">
        <w:t xml:space="preserve"> en</w:t>
      </w:r>
      <w:r w:rsidRPr="00F30116">
        <w:t xml:space="preserve"> </w:t>
      </w:r>
      <w:r w:rsidRPr="00F30116" w:rsidR="001D77B2">
        <w:t>”</w:t>
      </w:r>
      <w:r w:rsidRPr="00F30116">
        <w:t>foderbaserad</w:t>
      </w:r>
      <w:r w:rsidRPr="00F30116" w:rsidR="001D77B2">
        <w:t>”</w:t>
      </w:r>
      <w:r w:rsidRPr="00F30116">
        <w:t xml:space="preserve"> källa. Därför förvånar det att regeringen höjer skatten på detta fossilfria bränsle. Marknaden kräver långsiktighet</w:t>
      </w:r>
      <w:r w:rsidRPr="00F30116" w:rsidR="00324186">
        <w:t xml:space="preserve">. </w:t>
      </w:r>
      <w:r w:rsidRPr="00F30116" w:rsidR="001D77B2">
        <w:t>För de företag som har investe</w:t>
      </w:r>
      <w:r w:rsidR="00762CBD">
        <w:softHyphen/>
      </w:r>
      <w:r w:rsidRPr="00F30116" w:rsidR="001D77B2">
        <w:t>rat i denna lösning blir regeringens förslag ett ekonomiskt avbräck som inte kan för</w:t>
      </w:r>
      <w:bookmarkStart w:name="_GoBack" w:id="1"/>
      <w:bookmarkEnd w:id="1"/>
      <w:r w:rsidRPr="00F30116" w:rsidR="001D77B2">
        <w:t>kla</w:t>
      </w:r>
      <w:r w:rsidR="00762CBD">
        <w:softHyphen/>
      </w:r>
      <w:r w:rsidRPr="00F30116" w:rsidR="001D77B2">
        <w:t xml:space="preserve">ras. Metanol som används som uppvärmningsbränsle bör därför även fortsättningsvis vara skattebefriad. </w:t>
      </w:r>
      <w:r w:rsidRPr="00F30116" w:rsidR="00324186">
        <w:t>Detta måtte riksdagen ge regeringen tillkänna.</w:t>
      </w:r>
    </w:p>
    <w:sdt>
      <w:sdtPr>
        <w:rPr>
          <w:i/>
          <w:noProof/>
        </w:rPr>
        <w:alias w:val="CC_Underskrifter"/>
        <w:tag w:val="CC_Underskrifter"/>
        <w:id w:val="583496634"/>
        <w:lock w:val="sdtContentLocked"/>
        <w:placeholder>
          <w:docPart w:val="E0A051E1DD264CBE9573245C7C5D37C1"/>
        </w:placeholder>
      </w:sdtPr>
      <w:sdtEndPr>
        <w:rPr>
          <w:i w:val="0"/>
          <w:noProof w:val="0"/>
        </w:rPr>
      </w:sdtEndPr>
      <w:sdtContent>
        <w:p w:rsidR="00602115" w:rsidP="00A4317C" w:rsidRDefault="00602115" w14:paraId="363D3766" w14:textId="77777777"/>
        <w:p w:rsidRPr="008E0FE2" w:rsidR="004801AC" w:rsidP="00A4317C" w:rsidRDefault="00762CBD" w14:paraId="3AE2350D" w14:textId="1F9649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E6355" w:rsidRDefault="00EE6355" w14:paraId="5C4DE895" w14:textId="77777777"/>
    <w:sectPr w:rsidR="00EE63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3510" w14:textId="77777777" w:rsidR="004A36F2" w:rsidRDefault="004A36F2" w:rsidP="000C1CAD">
      <w:pPr>
        <w:spacing w:line="240" w:lineRule="auto"/>
      </w:pPr>
      <w:r>
        <w:separator/>
      </w:r>
    </w:p>
  </w:endnote>
  <w:endnote w:type="continuationSeparator" w:id="0">
    <w:p w14:paraId="3AE23511" w14:textId="77777777" w:rsidR="004A36F2" w:rsidRDefault="004A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3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3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351F" w14:textId="61E32C37" w:rsidR="00262EA3" w:rsidRPr="00A4317C" w:rsidRDefault="00262EA3" w:rsidP="00A431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350E" w14:textId="77777777" w:rsidR="004A36F2" w:rsidRDefault="004A36F2" w:rsidP="000C1CAD">
      <w:pPr>
        <w:spacing w:line="240" w:lineRule="auto"/>
      </w:pPr>
      <w:r>
        <w:separator/>
      </w:r>
    </w:p>
  </w:footnote>
  <w:footnote w:type="continuationSeparator" w:id="0">
    <w:p w14:paraId="3AE2350F" w14:textId="77777777" w:rsidR="004A36F2" w:rsidRDefault="004A3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E235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23521" wp14:anchorId="3AE23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CBD" w14:paraId="3AE23524" w14:textId="77777777">
                          <w:pPr>
                            <w:jc w:val="right"/>
                          </w:pPr>
                          <w:sdt>
                            <w:sdtPr>
                              <w:alias w:val="CC_Noformat_Partikod"/>
                              <w:tag w:val="CC_Noformat_Partikod"/>
                              <w:id w:val="-53464382"/>
                              <w:placeholder>
                                <w:docPart w:val="E59DF943935A408C922ED7D322C3CFC3"/>
                              </w:placeholder>
                              <w:text/>
                            </w:sdtPr>
                            <w:sdtEndPr/>
                            <w:sdtContent>
                              <w:r w:rsidR="009A081E">
                                <w:t>M</w:t>
                              </w:r>
                            </w:sdtContent>
                          </w:sdt>
                          <w:sdt>
                            <w:sdtPr>
                              <w:alias w:val="CC_Noformat_Partinummer"/>
                              <w:tag w:val="CC_Noformat_Partinummer"/>
                              <w:id w:val="-1709555926"/>
                              <w:placeholder>
                                <w:docPart w:val="888497B15E4E40C8BB984A271936F214"/>
                              </w:placeholder>
                              <w:text/>
                            </w:sdtPr>
                            <w:sdtEndPr/>
                            <w:sdtContent>
                              <w:r w:rsidR="00F30116">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235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CBD" w14:paraId="3AE23524" w14:textId="77777777">
                    <w:pPr>
                      <w:jc w:val="right"/>
                    </w:pPr>
                    <w:sdt>
                      <w:sdtPr>
                        <w:alias w:val="CC_Noformat_Partikod"/>
                        <w:tag w:val="CC_Noformat_Partikod"/>
                        <w:id w:val="-53464382"/>
                        <w:placeholder>
                          <w:docPart w:val="E59DF943935A408C922ED7D322C3CFC3"/>
                        </w:placeholder>
                        <w:text/>
                      </w:sdtPr>
                      <w:sdtEndPr/>
                      <w:sdtContent>
                        <w:r w:rsidR="009A081E">
                          <w:t>M</w:t>
                        </w:r>
                      </w:sdtContent>
                    </w:sdt>
                    <w:sdt>
                      <w:sdtPr>
                        <w:alias w:val="CC_Noformat_Partinummer"/>
                        <w:tag w:val="CC_Noformat_Partinummer"/>
                        <w:id w:val="-1709555926"/>
                        <w:placeholder>
                          <w:docPart w:val="888497B15E4E40C8BB984A271936F214"/>
                        </w:placeholder>
                        <w:text/>
                      </w:sdtPr>
                      <w:sdtEndPr/>
                      <w:sdtContent>
                        <w:r w:rsidR="00F30116">
                          <w:t>1978</w:t>
                        </w:r>
                      </w:sdtContent>
                    </w:sdt>
                  </w:p>
                </w:txbxContent>
              </v:textbox>
              <w10:wrap anchorx="page"/>
            </v:shape>
          </w:pict>
        </mc:Fallback>
      </mc:AlternateContent>
    </w:r>
  </w:p>
  <w:p w:rsidRPr="00293C4F" w:rsidR="00262EA3" w:rsidP="00776B74" w:rsidRDefault="00262EA3" w14:paraId="3AE23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E23514" w14:textId="77777777">
    <w:pPr>
      <w:jc w:val="right"/>
    </w:pPr>
  </w:p>
  <w:p w:rsidR="00262EA3" w:rsidP="00776B74" w:rsidRDefault="00262EA3" w14:paraId="3AE235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CBD" w14:paraId="3AE235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E23523" wp14:anchorId="3AE23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CBD" w14:paraId="3AE235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A081E">
          <w:t>M</w:t>
        </w:r>
      </w:sdtContent>
    </w:sdt>
    <w:sdt>
      <w:sdtPr>
        <w:alias w:val="CC_Noformat_Partinummer"/>
        <w:tag w:val="CC_Noformat_Partinummer"/>
        <w:id w:val="-2014525982"/>
        <w:lock w:val="contentLocked"/>
        <w:text/>
      </w:sdtPr>
      <w:sdtEndPr/>
      <w:sdtContent>
        <w:r w:rsidR="00F30116">
          <w:t>1978</w:t>
        </w:r>
      </w:sdtContent>
    </w:sdt>
  </w:p>
  <w:p w:rsidRPr="008227B3" w:rsidR="00262EA3" w:rsidP="008227B3" w:rsidRDefault="00762CBD" w14:paraId="3AE235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CBD" w14:paraId="3AE235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:1072</w:t>
        </w:r>
      </w:sdtContent>
    </w:sdt>
  </w:p>
  <w:p w:rsidR="00262EA3" w:rsidP="00E03A3D" w:rsidRDefault="00762CBD" w14:paraId="3AE2351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324186" w14:paraId="3AE2351D" w14:textId="77777777">
        <w:pPr>
          <w:pStyle w:val="FSHRub2"/>
        </w:pPr>
        <w:r>
          <w:t>Bioolja och metanol för uppvärmning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E235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364E98"/>
    <w:multiLevelType w:val="hybridMultilevel"/>
    <w:tmpl w:val="A9BE747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0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B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8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04"/>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6F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11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8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E2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1E"/>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7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E8"/>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3F2"/>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30"/>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1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904"/>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5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1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23502"/>
  <w15:chartTrackingRefBased/>
  <w15:docId w15:val="{8787F58F-02AB-4DF8-A4DA-066024C7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E375C1BF348C8A12CB24C91AEA8B7"/>
        <w:category>
          <w:name w:val="Allmänt"/>
          <w:gallery w:val="placeholder"/>
        </w:category>
        <w:types>
          <w:type w:val="bbPlcHdr"/>
        </w:types>
        <w:behaviors>
          <w:behavior w:val="content"/>
        </w:behaviors>
        <w:guid w:val="{D98D22B9-20CD-49B7-B95D-D25EF45C19D1}"/>
      </w:docPartPr>
      <w:docPartBody>
        <w:p w:rsidR="00075757" w:rsidRDefault="005B09E7">
          <w:pPr>
            <w:pStyle w:val="038E375C1BF348C8A12CB24C91AEA8B7"/>
          </w:pPr>
          <w:r w:rsidRPr="005A0A93">
            <w:rPr>
              <w:rStyle w:val="Platshllartext"/>
            </w:rPr>
            <w:t>Förslag till riksdagsbeslut</w:t>
          </w:r>
        </w:p>
      </w:docPartBody>
    </w:docPart>
    <w:docPart>
      <w:docPartPr>
        <w:name w:val="39C57BACA999405FB3CEBE923DCE796F"/>
        <w:category>
          <w:name w:val="Allmänt"/>
          <w:gallery w:val="placeholder"/>
        </w:category>
        <w:types>
          <w:type w:val="bbPlcHdr"/>
        </w:types>
        <w:behaviors>
          <w:behavior w:val="content"/>
        </w:behaviors>
        <w:guid w:val="{11247437-6256-4B8C-9E98-AF9E58730363}"/>
      </w:docPartPr>
      <w:docPartBody>
        <w:p w:rsidR="00075757" w:rsidRDefault="005B09E7">
          <w:pPr>
            <w:pStyle w:val="39C57BACA999405FB3CEBE923DCE796F"/>
          </w:pPr>
          <w:r w:rsidRPr="005A0A93">
            <w:rPr>
              <w:rStyle w:val="Platshllartext"/>
            </w:rPr>
            <w:t>Motivering</w:t>
          </w:r>
        </w:p>
      </w:docPartBody>
    </w:docPart>
    <w:docPart>
      <w:docPartPr>
        <w:name w:val="E59DF943935A408C922ED7D322C3CFC3"/>
        <w:category>
          <w:name w:val="Allmänt"/>
          <w:gallery w:val="placeholder"/>
        </w:category>
        <w:types>
          <w:type w:val="bbPlcHdr"/>
        </w:types>
        <w:behaviors>
          <w:behavior w:val="content"/>
        </w:behaviors>
        <w:guid w:val="{EE2BE718-0BAE-4949-962A-153EA4AD37F7}"/>
      </w:docPartPr>
      <w:docPartBody>
        <w:p w:rsidR="00075757" w:rsidRDefault="005B09E7">
          <w:pPr>
            <w:pStyle w:val="E59DF943935A408C922ED7D322C3CFC3"/>
          </w:pPr>
          <w:r>
            <w:rPr>
              <w:rStyle w:val="Platshllartext"/>
            </w:rPr>
            <w:t xml:space="preserve"> </w:t>
          </w:r>
        </w:p>
      </w:docPartBody>
    </w:docPart>
    <w:docPart>
      <w:docPartPr>
        <w:name w:val="888497B15E4E40C8BB984A271936F214"/>
        <w:category>
          <w:name w:val="Allmänt"/>
          <w:gallery w:val="placeholder"/>
        </w:category>
        <w:types>
          <w:type w:val="bbPlcHdr"/>
        </w:types>
        <w:behaviors>
          <w:behavior w:val="content"/>
        </w:behaviors>
        <w:guid w:val="{7AC92024-FD9B-4980-BB48-A849635CB683}"/>
      </w:docPartPr>
      <w:docPartBody>
        <w:p w:rsidR="00075757" w:rsidRDefault="005B09E7">
          <w:pPr>
            <w:pStyle w:val="888497B15E4E40C8BB984A271936F214"/>
          </w:pPr>
          <w:r>
            <w:t xml:space="preserve"> </w:t>
          </w:r>
        </w:p>
      </w:docPartBody>
    </w:docPart>
    <w:docPart>
      <w:docPartPr>
        <w:name w:val="E0A051E1DD264CBE9573245C7C5D37C1"/>
        <w:category>
          <w:name w:val="Allmänt"/>
          <w:gallery w:val="placeholder"/>
        </w:category>
        <w:types>
          <w:type w:val="bbPlcHdr"/>
        </w:types>
        <w:behaviors>
          <w:behavior w:val="content"/>
        </w:behaviors>
        <w:guid w:val="{126233F5-B379-4932-9660-E183CFA0C594}"/>
      </w:docPartPr>
      <w:docPartBody>
        <w:p w:rsidR="008F1747" w:rsidRDefault="008F1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E7"/>
    <w:rsid w:val="00075757"/>
    <w:rsid w:val="005B09E7"/>
    <w:rsid w:val="008F1747"/>
    <w:rsid w:val="00D85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E375C1BF348C8A12CB24C91AEA8B7">
    <w:name w:val="038E375C1BF348C8A12CB24C91AEA8B7"/>
  </w:style>
  <w:style w:type="paragraph" w:customStyle="1" w:styleId="EFCE1CB68C4946F69B5754BC2DAF4ED9">
    <w:name w:val="EFCE1CB68C4946F69B5754BC2DAF4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11A9C79DDB450183D2F3C8ADF97037">
    <w:name w:val="5111A9C79DDB450183D2F3C8ADF97037"/>
  </w:style>
  <w:style w:type="paragraph" w:customStyle="1" w:styleId="39C57BACA999405FB3CEBE923DCE796F">
    <w:name w:val="39C57BACA999405FB3CEBE923DCE796F"/>
  </w:style>
  <w:style w:type="paragraph" w:customStyle="1" w:styleId="1AFE1202A8D942578987A699A7EE799F">
    <w:name w:val="1AFE1202A8D942578987A699A7EE799F"/>
  </w:style>
  <w:style w:type="paragraph" w:customStyle="1" w:styleId="22A205D18FDF47829E9922AE8CAFA833">
    <w:name w:val="22A205D18FDF47829E9922AE8CAFA833"/>
  </w:style>
  <w:style w:type="paragraph" w:customStyle="1" w:styleId="E59DF943935A408C922ED7D322C3CFC3">
    <w:name w:val="E59DF943935A408C922ED7D322C3CFC3"/>
  </w:style>
  <w:style w:type="paragraph" w:customStyle="1" w:styleId="888497B15E4E40C8BB984A271936F214">
    <w:name w:val="888497B15E4E40C8BB984A271936F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A2C65-BCEE-42C9-819B-2EE0FC27FB34}"/>
</file>

<file path=customXml/itemProps2.xml><?xml version="1.0" encoding="utf-8"?>
<ds:datastoreItem xmlns:ds="http://schemas.openxmlformats.org/officeDocument/2006/customXml" ds:itemID="{5B1E61CE-5A25-40EE-B2DA-5CC15D751105}"/>
</file>

<file path=customXml/itemProps3.xml><?xml version="1.0" encoding="utf-8"?>
<ds:datastoreItem xmlns:ds="http://schemas.openxmlformats.org/officeDocument/2006/customXml" ds:itemID="{198B69ED-BCCA-40A2-B2DC-5BA9CFCC898B}"/>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1495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Bioolja och metanol för uppvärmning</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