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11 september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Westmont (SD) 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Markus Wiechel (SD) </w:t>
            </w:r>
            <w:r>
              <w:rPr>
                <w:rtl w:val="0"/>
              </w:rPr>
              <w:t>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Angelika Bengtsson (SD) </w:t>
            </w:r>
            <w:r>
              <w:rPr>
                <w:rtl w:val="0"/>
              </w:rPr>
              <w:t>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Victoria Tiblom (SD) 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Ulf Lindholm (SD) </w:t>
            </w:r>
            <w:r>
              <w:rPr>
                <w:rtl w:val="0"/>
              </w:rPr>
              <w:t>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Sara Gille (SD)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Yasmine Eriksson (SD) </w:t>
            </w:r>
            <w:r>
              <w:rPr>
                <w:rtl w:val="0"/>
              </w:rPr>
              <w:t>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Leonid Yurkovskiy (SD) 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Rashid Farivar (SD) </w:t>
            </w:r>
            <w:r>
              <w:rPr>
                <w:rtl w:val="0"/>
              </w:rPr>
              <w:t>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Markus Wiechel (SD) </w:t>
            </w:r>
            <w:r>
              <w:rPr>
                <w:rtl w:val="0"/>
              </w:rPr>
              <w:t>som ledamot i skatteutskottet och 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Yasmine Eriksson (SD) </w:t>
            </w:r>
            <w:r>
              <w:rPr>
                <w:rtl w:val="0"/>
              </w:rPr>
              <w:t>som ledamot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Leonid Yurkovskiy (SD) </w:t>
            </w:r>
            <w:r>
              <w:rPr>
                <w:rtl w:val="0"/>
              </w:rPr>
              <w:t>som ledamot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Victoria Tiblom (SD) </w:t>
            </w:r>
            <w:r>
              <w:rPr>
                <w:rtl w:val="0"/>
              </w:rPr>
              <w:t>som ledamot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Westmont (SD) </w:t>
            </w:r>
            <w:r>
              <w:rPr>
                <w:rtl w:val="0"/>
              </w:rPr>
              <w:t>som suppleant i konstitutionsutskottet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Hellhoff (SD) </w:t>
            </w:r>
            <w:r>
              <w:rPr>
                <w:rtl w:val="0"/>
              </w:rPr>
              <w:t>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Angelika Bengtsson (SD) </w:t>
            </w:r>
            <w:r>
              <w:rPr>
                <w:rtl w:val="0"/>
              </w:rPr>
              <w:t>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Christian Lindefjärd (SD) </w:t>
            </w:r>
            <w:r>
              <w:rPr>
                <w:rtl w:val="0"/>
              </w:rPr>
              <w:t>som suppleant i socialutskottet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Anne-Li Sjölund (C) </w:t>
            </w:r>
            <w:r>
              <w:rPr>
                <w:rtl w:val="0"/>
              </w:rPr>
              <w:t>som suppleant i utbildningsutskottet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Sander (M) som suppleant i socialförsäkringsutskottet fr.o.m. i dag t.o.m. den 23 maj 2025 under Ulrika Heindorffs (M) </w:t>
            </w:r>
            <w:r>
              <w:rPr>
                <w:rtl w:val="0"/>
              </w:rPr>
              <w:t>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2023/24:848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Industrins behov av kalk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2023/24:849 av Ardalan Shekarabi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Uppsalapendeln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2024:15 Bostadsbidragets måluppfyllelse – trångboddhet och absolut fattigdom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2023/24:166 Ändring av ikraftträdande av bestämmelser i skollagen om det nationella professionsprogrammet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2023/24:167 Justeringar vad gäller det automatiska utbytet av upplysningar om finansiella konton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2023/24:168 Ett effektivare omställningsstudiestöd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11 september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2024-09-11</SAFIR_Sammantradesdatum_Doc>
    <SAFIR_SammantradeID xmlns="C07A1A6C-0B19-41D9-BDF8-F523BA3921EB">d27e80d3-cd95-44ae-b2b3-7a3b3f0e183a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111A129-B995-4BAA-8910-D33A89A002F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