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4C9" w:rsidRPr="00541041" w:rsidRDefault="007F54C9" w:rsidP="000D79D7">
      <w:pPr>
        <w:pStyle w:val="Hemstlrubrik"/>
      </w:pPr>
      <w:r w:rsidRPr="00541041">
        <w:t>Förslag till riksdagsbeslut</w:t>
      </w:r>
    </w:p>
    <w:p w:rsidR="007F54C9" w:rsidRPr="00541041" w:rsidRDefault="007F54C9" w:rsidP="000D79D7">
      <w:pPr>
        <w:pStyle w:val="Hemstlatt"/>
      </w:pPr>
      <w:r w:rsidRPr="00541041">
        <w:t>Riksdagen tillkännager för regeringen som sin mening vad i motionen anförs om att alternativa metoder till dju</w:t>
      </w:r>
      <w:r w:rsidRPr="00541041">
        <w:t>r</w:t>
      </w:r>
      <w:r w:rsidRPr="00541041">
        <w:t>försök skall utvecklas utifrån de fem R:ens princip: Refine, Reduce, Replace, Reject och Redirect resou</w:t>
      </w:r>
      <w:r w:rsidRPr="00541041">
        <w:t>r</w:t>
      </w:r>
      <w:r w:rsidRPr="00541041">
        <w:t>ces.</w:t>
      </w:r>
    </w:p>
    <w:p w:rsidR="007F54C9" w:rsidRPr="00541041" w:rsidRDefault="007F54C9" w:rsidP="000D79D7">
      <w:pPr>
        <w:pStyle w:val="Hemstlatt"/>
      </w:pPr>
      <w:r w:rsidRPr="00541041">
        <w:t xml:space="preserve">Riksdagen tillkännager för regeringen som sin mening vad i motionen anförs om att prioriteringen vid utvecklande av alternativa </w:t>
      </w:r>
      <w:r w:rsidR="00753D37" w:rsidRPr="00541041">
        <w:t>försök</w:t>
      </w:r>
      <w:r w:rsidR="0015779E" w:rsidRPr="00541041">
        <w:t>s</w:t>
      </w:r>
      <w:r w:rsidRPr="00541041">
        <w:t>met</w:t>
      </w:r>
      <w:r w:rsidRPr="00541041">
        <w:t>o</w:t>
      </w:r>
      <w:r w:rsidRPr="00541041">
        <w:t>der skall vara målsättningen att finna djurfria alternativ snarare än att fi</w:t>
      </w:r>
      <w:r w:rsidRPr="00541041">
        <w:t>n</w:t>
      </w:r>
      <w:r w:rsidRPr="00541041">
        <w:t>na alternativ som också innebär dju</w:t>
      </w:r>
      <w:r w:rsidRPr="00541041">
        <w:t>r</w:t>
      </w:r>
      <w:r w:rsidRPr="00541041">
        <w:t>försök.</w:t>
      </w:r>
    </w:p>
    <w:p w:rsidR="007F54C9" w:rsidRPr="00541041" w:rsidRDefault="007F54C9" w:rsidP="000D79D7">
      <w:pPr>
        <w:pStyle w:val="Hemstlatt"/>
      </w:pPr>
      <w:r w:rsidRPr="00541041">
        <w:t>Riksdagen tillkännager för regeringen som sin mening vad i motionen anförs om vikten av att Djurskyddsmy</w:t>
      </w:r>
      <w:r w:rsidRPr="00541041">
        <w:t>n</w:t>
      </w:r>
      <w:r w:rsidRPr="00541041">
        <w:t xml:space="preserve">digheten </w:t>
      </w:r>
      <w:r w:rsidRPr="00541041">
        <w:rPr>
          <w:color w:val="000000"/>
        </w:rPr>
        <w:t>utökar sitt arbete med att definiera för vilka syften djurförsök ej kan anses mot</w:t>
      </w:r>
      <w:r w:rsidRPr="00541041">
        <w:rPr>
          <w:color w:val="000000"/>
        </w:rPr>
        <w:t>i</w:t>
      </w:r>
      <w:r w:rsidRPr="00541041">
        <w:rPr>
          <w:color w:val="000000"/>
        </w:rPr>
        <w:t>verade.</w:t>
      </w:r>
    </w:p>
    <w:p w:rsidR="007F54C9" w:rsidRPr="00541041" w:rsidRDefault="007F54C9" w:rsidP="000D79D7">
      <w:pPr>
        <w:pStyle w:val="Hemstlatt"/>
      </w:pPr>
      <w:r w:rsidRPr="00541041">
        <w:t xml:space="preserve">Riksdagen </w:t>
      </w:r>
      <w:r w:rsidR="00753D37" w:rsidRPr="00541041">
        <w:t>tillkännager för</w:t>
      </w:r>
      <w:r w:rsidRPr="00541041">
        <w:t xml:space="preserve"> </w:t>
      </w:r>
      <w:r w:rsidR="00753D37" w:rsidRPr="00541041">
        <w:t>regeringen som sin mening vad i motionen anförs om att</w:t>
      </w:r>
      <w:r w:rsidRPr="00541041">
        <w:t xml:space="preserve"> Djurskyddsmyndigheten </w:t>
      </w:r>
      <w:r w:rsidR="0015779E" w:rsidRPr="00541041">
        <w:t>b</w:t>
      </w:r>
      <w:r w:rsidR="00753D37" w:rsidRPr="00541041">
        <w:t>ör</w:t>
      </w:r>
      <w:r w:rsidRPr="00541041">
        <w:t xml:space="preserve"> utveckla ett system för sa</w:t>
      </w:r>
      <w:r w:rsidRPr="00541041">
        <w:t>m</w:t>
      </w:r>
      <w:r w:rsidRPr="00541041">
        <w:t>verkan mellan myndigheter för att en utveckling av alternativa metoder utifrån de fem R:ens princip skall kunna ske.</w:t>
      </w:r>
    </w:p>
    <w:p w:rsidR="007F54C9" w:rsidRPr="00541041" w:rsidRDefault="007F54C9" w:rsidP="000D79D7">
      <w:pPr>
        <w:pStyle w:val="Hemstlatt"/>
      </w:pPr>
      <w:r w:rsidRPr="00541041">
        <w:t>Riksdagen tillkännager för regeringen som sin mening vad i motionen anförs om att anta ett mål för statlig konsumtion av produkter som ej är framtagna med djurfö</w:t>
      </w:r>
      <w:r w:rsidRPr="00541041">
        <w:t>r</w:t>
      </w:r>
      <w:r w:rsidRPr="00541041">
        <w:t>sök.</w:t>
      </w:r>
    </w:p>
    <w:p w:rsidR="007F54C9" w:rsidRPr="00541041" w:rsidRDefault="007F54C9" w:rsidP="000D79D7">
      <w:pPr>
        <w:pStyle w:val="Hemstlatt"/>
      </w:pPr>
      <w:r w:rsidRPr="00541041">
        <w:t>Riksdagen tillkännager för regeringen som sin mening vad i motionen anförs om ökad konsumentupplysning då det gäller såväl produkter som är framtagna med djurfria metoder som produkter framtagna med met</w:t>
      </w:r>
      <w:r w:rsidRPr="00541041">
        <w:t>o</w:t>
      </w:r>
      <w:r w:rsidRPr="00541041">
        <w:t>der som ej är tillåtna</w:t>
      </w:r>
      <w:r w:rsidR="00753D37" w:rsidRPr="00541041">
        <w:t xml:space="preserve"> i</w:t>
      </w:r>
      <w:r w:rsidRPr="00541041">
        <w:t xml:space="preserve"> Sverige.</w:t>
      </w:r>
    </w:p>
    <w:p w:rsidR="007F54C9" w:rsidRPr="00541041" w:rsidRDefault="007F54C9" w:rsidP="000D79D7">
      <w:pPr>
        <w:pStyle w:val="Rubrik1"/>
      </w:pPr>
      <w:r w:rsidRPr="00541041">
        <w:t>Motivering</w:t>
      </w:r>
    </w:p>
    <w:p w:rsidR="007F54C9" w:rsidRPr="00541041" w:rsidRDefault="007F54C9" w:rsidP="000D79D7">
      <w:r w:rsidRPr="00541041">
        <w:t>Redan år 1959 förde de brittiska forskarna William Russel och Rex Burch fram de idéer som för många har blivit vägl</w:t>
      </w:r>
      <w:r w:rsidRPr="00541041">
        <w:t>e</w:t>
      </w:r>
      <w:r w:rsidRPr="00541041">
        <w:t>dande för vad som avses med alternativ till djurförsök: Varje metod som innebär en förbättring av djurens situation, en minskad användning av försök</w:t>
      </w:r>
      <w:r w:rsidRPr="00541041">
        <w:t>s</w:t>
      </w:r>
      <w:r w:rsidRPr="00541041">
        <w:t>djur, eller ett totalt ersättande av försöksdjursanvändnin</w:t>
      </w:r>
      <w:r w:rsidRPr="00541041">
        <w:t>g</w:t>
      </w:r>
      <w:r w:rsidRPr="00541041">
        <w:t xml:space="preserve">en. Definitionen är känd som de tre R:ens princip </w:t>
      </w:r>
      <w:r w:rsidRPr="00541041">
        <w:lastRenderedPageBreak/>
        <w:t>eftersom definitionen på engelska kan sa</w:t>
      </w:r>
      <w:r w:rsidRPr="00541041">
        <w:t>m</w:t>
      </w:r>
      <w:r w:rsidRPr="00541041">
        <w:t xml:space="preserve">manfattas med orden </w:t>
      </w:r>
      <w:r w:rsidR="00E34A3F" w:rsidRPr="00541041">
        <w:t>Refinement</w:t>
      </w:r>
      <w:r w:rsidRPr="00541041">
        <w:t xml:space="preserve">, </w:t>
      </w:r>
      <w:r w:rsidR="00E34A3F" w:rsidRPr="00541041">
        <w:t xml:space="preserve">Reduction </w:t>
      </w:r>
      <w:r w:rsidRPr="00541041">
        <w:t xml:space="preserve">och </w:t>
      </w:r>
      <w:r w:rsidR="00E34A3F" w:rsidRPr="00541041">
        <w:t>Replac</w:t>
      </w:r>
      <w:r w:rsidR="00E34A3F" w:rsidRPr="00541041">
        <w:t>e</w:t>
      </w:r>
      <w:r w:rsidR="00E34A3F" w:rsidRPr="00541041">
        <w:t>ment</w:t>
      </w:r>
      <w:r w:rsidRPr="00541041">
        <w:t>. Refine syftar till att förfina metoderna så att förhållandena för djuren förbättras. Reduce syftar till att utveckla m</w:t>
      </w:r>
      <w:r w:rsidRPr="00541041">
        <w:t>e</w:t>
      </w:r>
      <w:r w:rsidRPr="00541041">
        <w:t>toder och vidta åtgärder som begränsar försöksdjursanvän</w:t>
      </w:r>
      <w:r w:rsidRPr="00541041">
        <w:t>d</w:t>
      </w:r>
      <w:r w:rsidRPr="00541041">
        <w:t>ningen. Replace innebär en strävan att ersätta djurförsöken med någon annan metod. Tyngdpunkten i dagens forskning angående alternativa metoder anses av djurskyddsorganis</w:t>
      </w:r>
      <w:r w:rsidRPr="00541041">
        <w:t>a</w:t>
      </w:r>
      <w:r w:rsidRPr="00541041">
        <w:t>tionerna ligga på Refine och Reduce sn</w:t>
      </w:r>
      <w:r w:rsidRPr="00541041">
        <w:t>a</w:t>
      </w:r>
      <w:r w:rsidRPr="00541041">
        <w:t>rare än Replace. Ett starkare fokus på metoder som ersätter djurförsök snarare än främjar andra typer av djurförsök har efterlysts. För allmä</w:t>
      </w:r>
      <w:r w:rsidRPr="00541041">
        <w:t>n</w:t>
      </w:r>
      <w:r w:rsidRPr="00541041">
        <w:t>heten betraktas också alternativ till djurförsök vara just dju</w:t>
      </w:r>
      <w:r w:rsidRPr="00541041">
        <w:t>r</w:t>
      </w:r>
      <w:r w:rsidRPr="00541041">
        <w:t>fria metoder.</w:t>
      </w:r>
    </w:p>
    <w:p w:rsidR="007F54C9" w:rsidRPr="00541041" w:rsidRDefault="007F54C9" w:rsidP="000D79D7">
      <w:pPr>
        <w:pStyle w:val="Normaltindrag"/>
      </w:pPr>
      <w:r w:rsidRPr="00541041">
        <w:t>I både Försöksdjursutredningen (SOU 1998:75 Djurförsök) och i delbetä</w:t>
      </w:r>
      <w:r w:rsidRPr="00541041">
        <w:t>n</w:t>
      </w:r>
      <w:r w:rsidRPr="00541041">
        <w:t>kandet av den djurförsöksetiska utredningen (SOU 2002:86 Etisk prövning av djurförsök) framförs att de tre R:</w:t>
      </w:r>
      <w:r w:rsidR="00E34A3F" w:rsidRPr="00541041">
        <w:t>e</w:t>
      </w:r>
      <w:r w:rsidRPr="00541041">
        <w:t>ns princip inte är tillräcklig utan borde u</w:t>
      </w:r>
      <w:r w:rsidRPr="00541041">
        <w:t>t</w:t>
      </w:r>
      <w:r w:rsidRPr="00541041">
        <w:t>vecklas till de fem R:ens princip. Den nuvarande definitionen skulle därig</w:t>
      </w:r>
      <w:r w:rsidRPr="00541041">
        <w:t>e</w:t>
      </w:r>
      <w:r w:rsidRPr="00541041">
        <w:t>nom utökas med Reject och Redirect resources. Reject inn</w:t>
      </w:r>
      <w:r w:rsidRPr="00541041">
        <w:t>e</w:t>
      </w:r>
      <w:r w:rsidRPr="00541041">
        <w:t xml:space="preserve">bär att djurförsök skall avvisas när de inte är vetenskapligt motiverade eller när de innebär ett otillbörligt lidande för djuret i fråga. </w:t>
      </w:r>
      <w:r w:rsidRPr="00541041">
        <w:rPr>
          <w:color w:val="000000"/>
        </w:rPr>
        <w:t>Djurskyddsmyndi</w:t>
      </w:r>
      <w:r w:rsidRPr="00541041">
        <w:rPr>
          <w:color w:val="000000"/>
        </w:rPr>
        <w:t>g</w:t>
      </w:r>
      <w:r w:rsidRPr="00541041">
        <w:rPr>
          <w:color w:val="000000"/>
        </w:rPr>
        <w:t>heten har en viktig uppgift i att definiera syften för vilka djurförsök ej skall anses vara ett ang</w:t>
      </w:r>
      <w:r w:rsidRPr="00541041">
        <w:rPr>
          <w:color w:val="000000"/>
        </w:rPr>
        <w:t>e</w:t>
      </w:r>
      <w:r w:rsidRPr="00541041">
        <w:rPr>
          <w:color w:val="000000"/>
        </w:rPr>
        <w:t>läget allmänt intresse, och myndigheten har i linje med detta utfärdat för</w:t>
      </w:r>
      <w:r w:rsidRPr="00541041">
        <w:rPr>
          <w:color w:val="000000"/>
        </w:rPr>
        <w:t>e</w:t>
      </w:r>
      <w:r w:rsidRPr="00541041">
        <w:rPr>
          <w:color w:val="000000"/>
        </w:rPr>
        <w:t>skrifter som förbjuder användning av försöksdjur för framtagande av kosm</w:t>
      </w:r>
      <w:r w:rsidRPr="00541041">
        <w:rPr>
          <w:color w:val="000000"/>
        </w:rPr>
        <w:t>e</w:t>
      </w:r>
      <w:r w:rsidRPr="00541041">
        <w:rPr>
          <w:color w:val="000000"/>
        </w:rPr>
        <w:t>tika. Det är viktigt att myndigheten utökar sitt arbete med att definiera för vilka sy</w:t>
      </w:r>
      <w:r w:rsidRPr="00541041">
        <w:rPr>
          <w:color w:val="000000"/>
        </w:rPr>
        <w:t>f</w:t>
      </w:r>
      <w:r w:rsidRPr="00541041">
        <w:rPr>
          <w:color w:val="000000"/>
        </w:rPr>
        <w:t xml:space="preserve">ten djurförsök </w:t>
      </w:r>
      <w:r w:rsidR="00E34A3F" w:rsidRPr="00541041">
        <w:rPr>
          <w:color w:val="000000"/>
        </w:rPr>
        <w:t>inte</w:t>
      </w:r>
      <w:r w:rsidRPr="00541041">
        <w:rPr>
          <w:color w:val="000000"/>
        </w:rPr>
        <w:t xml:space="preserve"> kan anses motiverade.</w:t>
      </w:r>
      <w:r w:rsidRPr="00541041">
        <w:t xml:space="preserve"> Redirect resourses syftar till att det pr</w:t>
      </w:r>
      <w:r w:rsidRPr="00541041">
        <w:t>o</w:t>
      </w:r>
      <w:r w:rsidRPr="00541041">
        <w:t>blem som adresseras löses på annat sätt än genom djurförsök. Det blir då frågan om att på ett bättre sätt ta vara på tillgänglig kunskap och annan typ av forsknings</w:t>
      </w:r>
      <w:r w:rsidRPr="00541041">
        <w:softHyphen/>
        <w:t>metodik. En stor del av de uppnådda medicinska framstegen har t.ex. gjorts genom epid</w:t>
      </w:r>
      <w:r w:rsidRPr="00541041">
        <w:t>e</w:t>
      </w:r>
      <w:r w:rsidRPr="00541041">
        <w:t>miologiska studier, där man genom att i en stor grupp av människor studera för</w:t>
      </w:r>
      <w:r w:rsidRPr="00541041">
        <w:t>e</w:t>
      </w:r>
      <w:r w:rsidRPr="00541041">
        <w:t>k</w:t>
      </w:r>
      <w:r w:rsidR="0015779E" w:rsidRPr="00541041">
        <w:t>omst av olika sjukdom</w:t>
      </w:r>
      <w:r w:rsidR="00E34A3F" w:rsidRPr="00541041">
        <w:t>a</w:t>
      </w:r>
      <w:r w:rsidRPr="00541041">
        <w:t>r och olika typer av riskfaktorer – ärftliga, kost, levnadssätt, exponering för miljöföror</w:t>
      </w:r>
      <w:r w:rsidRPr="00541041">
        <w:t>e</w:t>
      </w:r>
      <w:r w:rsidRPr="00541041">
        <w:t>ningar m.m. – på ett mycket effektivt sätt kunnat visa på orsakssamband me</w:t>
      </w:r>
      <w:r w:rsidRPr="00541041">
        <w:t>l</w:t>
      </w:r>
      <w:r w:rsidRPr="00541041">
        <w:t>lan t.ex. kost och hjärt/kärlsjukdomar, exp</w:t>
      </w:r>
      <w:r w:rsidRPr="00541041">
        <w:t>o</w:t>
      </w:r>
      <w:r w:rsidRPr="00541041">
        <w:t xml:space="preserve">nering för vissa miljögifter och fosterskador samt bakgrunden </w:t>
      </w:r>
      <w:r w:rsidR="00E34A3F" w:rsidRPr="00541041">
        <w:t xml:space="preserve">till </w:t>
      </w:r>
      <w:r w:rsidRPr="00541041">
        <w:t>nästan alla yrkesrelaterade sjuk</w:t>
      </w:r>
      <w:r w:rsidRPr="00541041">
        <w:softHyphen/>
        <w:t>domar. En resursförstärkning av den epid</w:t>
      </w:r>
      <w:r w:rsidRPr="00541041">
        <w:t>e</w:t>
      </w:r>
      <w:r w:rsidRPr="00541041">
        <w:t>miologiska forskningen, och därigenom en ökad utvärdering av all den kliniska erfarenhet som redan i</w:t>
      </w:r>
      <w:r w:rsidR="00E34A3F" w:rsidRPr="00541041">
        <w:t xml:space="preserve"> </w:t>
      </w:r>
      <w:r w:rsidRPr="00541041">
        <w:t>dag finns ackum</w:t>
      </w:r>
      <w:r w:rsidRPr="00541041">
        <w:t>u</w:t>
      </w:r>
      <w:r w:rsidRPr="00541041">
        <w:t>lerad i sjukvårdens journalsystem, skulle sann</w:t>
      </w:r>
      <w:r w:rsidRPr="00541041">
        <w:t>o</w:t>
      </w:r>
      <w:r w:rsidRPr="00541041">
        <w:t>likt leda till stora medicinska framsteg och därigenom minska behoven av djurförsök. Genom epidemiol</w:t>
      </w:r>
      <w:r w:rsidRPr="00541041">
        <w:t>o</w:t>
      </w:r>
      <w:r w:rsidRPr="00541041">
        <w:t>gin kan den komplexa verkligheten studeras och viktiga framsteg för den förebygga</w:t>
      </w:r>
      <w:r w:rsidRPr="00541041">
        <w:t>n</w:t>
      </w:r>
      <w:r w:rsidRPr="00541041">
        <w:t>de folkhälsan göras. På liknande sätt kan ökade satsningar på kliniska studier, obduktioner och utveckling av datoriserade modells</w:t>
      </w:r>
      <w:r w:rsidRPr="00541041">
        <w:t>y</w:t>
      </w:r>
      <w:r w:rsidRPr="00541041">
        <w:t>stem ersätta en icke försumbar del av de djurförsök som gör</w:t>
      </w:r>
      <w:r w:rsidR="00E34A3F" w:rsidRPr="00541041">
        <w:t>s i dag, och kanske framför allt</w:t>
      </w:r>
      <w:r w:rsidRPr="00541041">
        <w:t xml:space="preserve"> me</w:t>
      </w:r>
      <w:r w:rsidRPr="00541041">
        <w:t>d</w:t>
      </w:r>
      <w:r w:rsidRPr="00541041">
        <w:t>verka till att framtida djurförsök aldrig utförs.</w:t>
      </w:r>
    </w:p>
    <w:p w:rsidR="007F54C9" w:rsidRPr="00541041" w:rsidRDefault="007F54C9" w:rsidP="000D79D7">
      <w:pPr>
        <w:pStyle w:val="Normaltindrag"/>
      </w:pPr>
      <w:r w:rsidRPr="00541041">
        <w:t>Inom ramen för det femte R:et ryms också politiska åtgärder utanför dju</w:t>
      </w:r>
      <w:r w:rsidRPr="00541041">
        <w:t>r</w:t>
      </w:r>
      <w:r w:rsidRPr="00541041">
        <w:t>försöksområdet, som t.ex. beslut att minska introduktionen av nya, pote</w:t>
      </w:r>
      <w:r w:rsidRPr="00541041">
        <w:t>n</w:t>
      </w:r>
      <w:r w:rsidRPr="00541041">
        <w:t>tiellt toxiska kemikalier och olika typer av kampanjer för ökad hälsa, t.ex. för minskad rökning. Särskilt viktigt i detta sa</w:t>
      </w:r>
      <w:r w:rsidRPr="00541041">
        <w:t>m</w:t>
      </w:r>
      <w:r w:rsidRPr="00541041">
        <w:t>manhang är EU:s förslag till ny kemikalielagstiftning, REACH. Förslaget, som tidigast kommer att antas under 2005, anses innebära en utökad användning av försök</w:t>
      </w:r>
      <w:r w:rsidRPr="00541041">
        <w:t>s</w:t>
      </w:r>
      <w:r w:rsidRPr="00541041">
        <w:t>djur inom EU i storleksordningen 10–20 miljoner djur. Många av försöken kommer att vara mycket plå</w:t>
      </w:r>
      <w:r w:rsidRPr="00541041">
        <w:t>g</w:t>
      </w:r>
      <w:r w:rsidRPr="00541041">
        <w:t>samma.</w:t>
      </w:r>
    </w:p>
    <w:p w:rsidR="007F54C9" w:rsidRPr="00541041" w:rsidRDefault="007F54C9" w:rsidP="000D79D7">
      <w:pPr>
        <w:pStyle w:val="Normaltindrag"/>
        <w:rPr>
          <w:color w:val="000000"/>
        </w:rPr>
      </w:pPr>
      <w:r w:rsidRPr="00541041">
        <w:t>Att tillämpa de fem R:ens princip skulle innebära ett vidgat betraktelsesätt på djurfö</w:t>
      </w:r>
      <w:r w:rsidRPr="00541041">
        <w:t>r</w:t>
      </w:r>
      <w:r w:rsidRPr="00541041">
        <w:t>sök, som i vissa fall, t.ex. då det gäller Redirect resources, innebär att avvägningar måste göras som ligger på en annan nivå än den som de dju</w:t>
      </w:r>
      <w:r w:rsidRPr="00541041">
        <w:t>r</w:t>
      </w:r>
      <w:r w:rsidRPr="00541041">
        <w:t>försöksetiska nämnderna hant</w:t>
      </w:r>
      <w:r w:rsidRPr="00541041">
        <w:t>e</w:t>
      </w:r>
      <w:r w:rsidRPr="00541041">
        <w:t>rar. Detta kan t.ex. innebära att samverkan måste ske mellan de djurförsöksetiska nämnderna, Dju</w:t>
      </w:r>
      <w:r w:rsidRPr="00541041">
        <w:t>r</w:t>
      </w:r>
      <w:r w:rsidRPr="00541041">
        <w:t>skyddsmyndigheten och andra myndigheter (t.ex. Socialstyrelsen, Kemikaliei</w:t>
      </w:r>
      <w:r w:rsidRPr="00541041">
        <w:t>n</w:t>
      </w:r>
      <w:r w:rsidRPr="00541041">
        <w:t xml:space="preserve">spektionen m.fl.), för att mer effektivt nå de djurförsökspolitiska målsättningarna. </w:t>
      </w:r>
      <w:r w:rsidRPr="00541041">
        <w:rPr>
          <w:color w:val="000000"/>
        </w:rPr>
        <w:t>Försöksdjur</w:t>
      </w:r>
      <w:r w:rsidRPr="00541041">
        <w:rPr>
          <w:color w:val="000000"/>
        </w:rPr>
        <w:t>s</w:t>
      </w:r>
      <w:r w:rsidRPr="00541041">
        <w:rPr>
          <w:color w:val="000000"/>
        </w:rPr>
        <w:t>använ</w:t>
      </w:r>
      <w:r w:rsidRPr="00541041">
        <w:rPr>
          <w:color w:val="000000"/>
        </w:rPr>
        <w:t>d</w:t>
      </w:r>
      <w:r w:rsidRPr="00541041">
        <w:rPr>
          <w:color w:val="000000"/>
        </w:rPr>
        <w:t>ningen kan också minskas genom en ökad konsumentupplysning, t.ex. i form av en frivillig djurfrihetsmärkning av produkter. Statliga aktörer bör också, inom relevanta produktgru</w:t>
      </w:r>
      <w:r w:rsidRPr="00541041">
        <w:rPr>
          <w:color w:val="000000"/>
        </w:rPr>
        <w:t>p</w:t>
      </w:r>
      <w:r w:rsidRPr="00541041">
        <w:rPr>
          <w:color w:val="000000"/>
        </w:rPr>
        <w:t>per, efterfråga icke djurtestade produkter i samband med upphandlingar, och ett mål för upphandling av icke djurtestade produkter bör antas. Ökad ko</w:t>
      </w:r>
      <w:r w:rsidRPr="00541041">
        <w:rPr>
          <w:color w:val="000000"/>
        </w:rPr>
        <w:t>n</w:t>
      </w:r>
      <w:r w:rsidRPr="00541041">
        <w:rPr>
          <w:color w:val="000000"/>
        </w:rPr>
        <w:t>sumentupplysning inom forskarsamhället då det gäller produkter so</w:t>
      </w:r>
      <w:r w:rsidR="00E34A3F" w:rsidRPr="00541041">
        <w:rPr>
          <w:color w:val="000000"/>
        </w:rPr>
        <w:t>m tagits fram med metoder som inte</w:t>
      </w:r>
      <w:r w:rsidRPr="00541041">
        <w:rPr>
          <w:color w:val="000000"/>
        </w:rPr>
        <w:t xml:space="preserve"> är tillåtna i Sver</w:t>
      </w:r>
      <w:r w:rsidRPr="00541041">
        <w:rPr>
          <w:color w:val="000000"/>
        </w:rPr>
        <w:t>i</w:t>
      </w:r>
      <w:r w:rsidRPr="00541041">
        <w:rPr>
          <w:color w:val="000000"/>
        </w:rPr>
        <w:t>ge, t.ex. vissa metoder för immunisering och framställning av a</w:t>
      </w:r>
      <w:r w:rsidRPr="00541041">
        <w:rPr>
          <w:color w:val="000000"/>
        </w:rPr>
        <w:t>n</w:t>
      </w:r>
      <w:r w:rsidRPr="00541041">
        <w:rPr>
          <w:color w:val="000000"/>
        </w:rPr>
        <w:t>tikroppar, är också angelägen.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D79D7" w:rsidRPr="005410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79D7" w:rsidRPr="00541041" w:rsidRDefault="000D79D7" w:rsidP="000D79D7">
            <w:pPr>
              <w:pStyle w:val="UnderskriftDatum"/>
              <w:spacing w:before="240"/>
            </w:pPr>
            <w:r w:rsidRPr="00541041">
              <w:t>Stockholm den 26 september 2005</w:t>
            </w:r>
          </w:p>
        </w:tc>
        <w:tc>
          <w:tcPr>
            <w:tcW w:w="3047" w:type="dxa"/>
          </w:tcPr>
          <w:p w:rsidR="000D79D7" w:rsidRPr="00541041" w:rsidRDefault="000D79D7" w:rsidP="000D79D7">
            <w:pPr>
              <w:pStyle w:val="Underskrifter"/>
              <w:spacing w:before="240"/>
            </w:pPr>
          </w:p>
        </w:tc>
      </w:tr>
      <w:tr w:rsidR="000D79D7" w:rsidRPr="005410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79D7" w:rsidRPr="00541041" w:rsidRDefault="000D79D7" w:rsidP="000D79D7">
            <w:pPr>
              <w:pStyle w:val="Underskrifter"/>
            </w:pPr>
            <w:r w:rsidRPr="00541041">
              <w:t>Åsa Domeij (mp)</w:t>
            </w:r>
          </w:p>
        </w:tc>
        <w:tc>
          <w:tcPr>
            <w:tcW w:w="3047" w:type="dxa"/>
          </w:tcPr>
          <w:p w:rsidR="000D79D7" w:rsidRPr="00541041" w:rsidRDefault="000D79D7" w:rsidP="000D79D7">
            <w:pPr>
              <w:pStyle w:val="Underskrifter"/>
            </w:pPr>
          </w:p>
        </w:tc>
      </w:tr>
    </w:tbl>
    <w:p w:rsidR="007F54C9" w:rsidRPr="00541041" w:rsidRDefault="007F54C9" w:rsidP="000D79D7">
      <w:pPr>
        <w:pStyle w:val="Normaltindrag"/>
      </w:pPr>
    </w:p>
    <w:sectPr w:rsidR="007F54C9" w:rsidRPr="00541041" w:rsidSect="000D7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314" w:rsidRPr="00541041" w:rsidRDefault="00EF4314">
      <w:r w:rsidRPr="00541041">
        <w:separator/>
      </w:r>
    </w:p>
  </w:endnote>
  <w:endnote w:type="continuationSeparator" w:id="0">
    <w:p w:rsidR="00EF4314" w:rsidRPr="00541041" w:rsidRDefault="00EF4314">
      <w:r w:rsidRPr="00541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79E" w:rsidRPr="00541041" w:rsidRDefault="00541041" w:rsidP="000D79D7">
    <w:pPr>
      <w:pStyle w:val="Sidfot"/>
    </w:pPr>
    <w:r w:rsidRPr="005410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362207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79E" w:rsidRDefault="001577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6D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779E" w:rsidRDefault="001577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F6D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79E" w:rsidRPr="00541041" w:rsidRDefault="00541041" w:rsidP="000D79D7">
    <w:pPr>
      <w:pStyle w:val="Sidfot"/>
    </w:pPr>
    <w:r w:rsidRPr="005410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954174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79E" w:rsidRDefault="001577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6D6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779E" w:rsidRDefault="001577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F6D6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79E" w:rsidRPr="00541041" w:rsidRDefault="00541041" w:rsidP="000D79D7">
    <w:pPr>
      <w:pStyle w:val="Sidfot"/>
    </w:pPr>
    <w:r w:rsidRPr="005410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18415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79E" w:rsidRDefault="001577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6D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779E" w:rsidRDefault="001577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F6D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314" w:rsidRPr="00541041" w:rsidRDefault="00EF4314">
      <w:r w:rsidRPr="00541041">
        <w:separator/>
      </w:r>
    </w:p>
  </w:footnote>
  <w:footnote w:type="continuationSeparator" w:id="0">
    <w:p w:rsidR="00EF4314" w:rsidRPr="00541041" w:rsidRDefault="00EF4314">
      <w:r w:rsidRPr="00541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79E" w:rsidRPr="00541041" w:rsidRDefault="00541041" w:rsidP="000D79D7">
    <w:pPr>
      <w:pStyle w:val="Sidhuvud"/>
    </w:pPr>
    <w:r w:rsidRPr="005410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54701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79E" w:rsidRDefault="001577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779E" w:rsidRDefault="001577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79E" w:rsidRPr="00541041" w:rsidRDefault="00541041" w:rsidP="000D79D7">
    <w:pPr>
      <w:pStyle w:val="Sidhuvud"/>
    </w:pPr>
    <w:r w:rsidRPr="005410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04762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79E" w:rsidRDefault="001577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779E" w:rsidRDefault="001577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779E" w:rsidRPr="00541041" w:rsidRDefault="0015779E">
    <w:pPr>
      <w:pStyle w:val="FSHNormal"/>
      <w:tabs>
        <w:tab w:val="right" w:pos="5840"/>
      </w:tabs>
    </w:pPr>
    <w:r w:rsidRPr="00541041">
      <w:br/>
    </w:r>
    <w:r w:rsidRPr="00541041">
      <w:fldChar w:fldCharType="begin" w:fldLock="1"/>
    </w:r>
    <w:r w:rsidRPr="00541041">
      <w:instrText xml:space="preserve"> DOCPROPERTY</w:instrText>
    </w:r>
    <w:r w:rsidRPr="00541041">
      <w:rPr>
        <w:sz w:val="18"/>
      </w:rPr>
      <w:instrText xml:space="preserve"> "YearUser" *\charformat </w:instrText>
    </w:r>
    <w:r w:rsidRPr="00541041">
      <w:fldChar w:fldCharType="separate"/>
    </w:r>
    <w:r w:rsidRPr="00541041">
      <w:t>2005/06</w:t>
    </w:r>
    <w:r w:rsidRPr="00541041">
      <w:fldChar w:fldCharType="end"/>
    </w:r>
    <w:r w:rsidRPr="00541041">
      <w:t xml:space="preserve"> </w:t>
    </w:r>
    <w:r w:rsidRPr="00541041">
      <w:tab/>
      <w:t xml:space="preserve">mnr: </w:t>
    </w:r>
    <w:r w:rsidRPr="00541041">
      <w:fldChar w:fldCharType="begin" w:fldLock="1"/>
    </w:r>
    <w:r w:rsidRPr="00541041">
      <w:instrText xml:space="preserve"> DOCPROPERTY</w:instrText>
    </w:r>
    <w:r w:rsidRPr="00541041">
      <w:rPr>
        <w:sz w:val="18"/>
      </w:rPr>
      <w:instrText xml:space="preserve"> "Motionsnummer" *\charformat </w:instrText>
    </w:r>
    <w:r w:rsidRPr="00541041">
      <w:fldChar w:fldCharType="separate"/>
    </w:r>
    <w:r w:rsidRPr="00541041">
      <w:t>MJ4</w:t>
    </w:r>
    <w:r w:rsidRPr="00541041">
      <w:fldChar w:fldCharType="end"/>
    </w:r>
    <w:r w:rsidRPr="00541041">
      <w:br/>
    </w:r>
    <w:r w:rsidRPr="00541041">
      <w:fldChar w:fldCharType="begin" w:fldLock="1"/>
    </w:r>
    <w:r w:rsidRPr="00541041">
      <w:instrText xml:space="preserve"> DOCPROPERTY</w:instrText>
    </w:r>
    <w:r w:rsidRPr="00541041">
      <w:rPr>
        <w:sz w:val="18"/>
      </w:rPr>
      <w:instrText xml:space="preserve"> "Samling" *\charformat </w:instrText>
    </w:r>
    <w:r w:rsidRPr="00541041">
      <w:fldChar w:fldCharType="end"/>
    </w:r>
    <w:r w:rsidRPr="00541041">
      <w:tab/>
      <w:t xml:space="preserve">pnr: </w:t>
    </w:r>
    <w:r w:rsidRPr="00541041">
      <w:fldChar w:fldCharType="begin" w:fldLock="1"/>
    </w:r>
    <w:r w:rsidRPr="00541041">
      <w:instrText xml:space="preserve"> DOCPROPERTY</w:instrText>
    </w:r>
    <w:r w:rsidRPr="00541041">
      <w:rPr>
        <w:sz w:val="18"/>
      </w:rPr>
      <w:instrText xml:space="preserve"> "Partinummer" *\charformat </w:instrText>
    </w:r>
    <w:r w:rsidRPr="00541041">
      <w:fldChar w:fldCharType="separate"/>
    </w:r>
    <w:r w:rsidRPr="00541041">
      <w:t>mp002</w:t>
    </w:r>
    <w:r w:rsidRPr="00541041">
      <w:fldChar w:fldCharType="end"/>
    </w:r>
  </w:p>
  <w:p w:rsidR="0015779E" w:rsidRPr="00541041" w:rsidRDefault="0015779E">
    <w:pPr>
      <w:pStyle w:val="FSHRub1"/>
    </w:pPr>
    <w:r w:rsidRPr="00541041">
      <w:t>Motion till riksdagen</w:t>
    </w:r>
    <w:r w:rsidRPr="00541041">
      <w:br/>
    </w:r>
    <w:r w:rsidRPr="00541041">
      <w:fldChar w:fldCharType="begin" w:fldLock="1"/>
    </w:r>
    <w:r w:rsidRPr="00541041">
      <w:instrText xml:space="preserve"> DOCPROPERTY "YearUser" *\charformat </w:instrText>
    </w:r>
    <w:r w:rsidRPr="00541041">
      <w:fldChar w:fldCharType="separate"/>
    </w:r>
    <w:r w:rsidRPr="00541041">
      <w:t>2005/06</w:t>
    </w:r>
    <w:r w:rsidRPr="00541041">
      <w:fldChar w:fldCharType="end"/>
    </w:r>
    <w:r w:rsidRPr="00541041">
      <w:t>:</w:t>
    </w:r>
    <w:r w:rsidRPr="00541041">
      <w:fldChar w:fldCharType="begin" w:fldLock="1"/>
    </w:r>
    <w:r w:rsidRPr="00541041">
      <w:instrText xml:space="preserve"> DOCPROPERTY "Motionsnummer" *\charformat </w:instrText>
    </w:r>
    <w:r w:rsidRPr="00541041">
      <w:fldChar w:fldCharType="separate"/>
    </w:r>
    <w:r w:rsidRPr="00541041">
      <w:t>MJ4</w:t>
    </w:r>
    <w:r w:rsidRPr="00541041">
      <w:fldChar w:fldCharType="end"/>
    </w:r>
  </w:p>
  <w:p w:rsidR="0015779E" w:rsidRPr="00541041" w:rsidRDefault="0015779E">
    <w:pPr>
      <w:pStyle w:val="FSHNormalS5"/>
    </w:pPr>
    <w:r w:rsidRPr="00541041">
      <w:fldChar w:fldCharType="begin" w:fldLock="1"/>
    </w:r>
    <w:r w:rsidRPr="00541041">
      <w:instrText xml:space="preserve"> DOCPROPERTY "MotionarText" *\charformat </w:instrText>
    </w:r>
    <w:r w:rsidRPr="00541041">
      <w:fldChar w:fldCharType="separate"/>
    </w:r>
    <w:r w:rsidRPr="00541041">
      <w:t>av Åsa Domeij (mp)</w:t>
    </w:r>
    <w:r w:rsidRPr="00541041">
      <w:fldChar w:fldCharType="end"/>
    </w:r>
    <w:r w:rsidRPr="00541041">
      <w:br/>
    </w:r>
    <w:r w:rsidRPr="00541041">
      <w:fldChar w:fldCharType="begin" w:fldLock="1"/>
    </w:r>
    <w:r w:rsidRPr="00541041">
      <w:instrText xml:space="preserve"> DOCPROPERTY "SvarFrasKort" *\charformat </w:instrText>
    </w:r>
    <w:r w:rsidRPr="00541041">
      <w:fldChar w:fldCharType="separate"/>
    </w:r>
    <w:r w:rsidRPr="00541041">
      <w:t>med anledning av prop. 2004/05:177</w:t>
    </w:r>
    <w:r w:rsidRPr="00541041">
      <w:fldChar w:fldCharType="end"/>
    </w:r>
  </w:p>
  <w:p w:rsidR="0015779E" w:rsidRPr="00541041" w:rsidRDefault="0015779E">
    <w:pPr>
      <w:pStyle w:val="FSHTitel"/>
    </w:pPr>
    <w:r w:rsidRPr="00541041">
      <w:fldChar w:fldCharType="begin" w:fldLock="1"/>
    </w:r>
    <w:r w:rsidRPr="00541041">
      <w:instrText xml:space="preserve"> DOCPROPERTY</w:instrText>
    </w:r>
    <w:r w:rsidRPr="00541041">
      <w:rPr>
        <w:sz w:val="18"/>
      </w:rPr>
      <w:instrText xml:space="preserve"> "RubrikSvar" *\charformat </w:instrText>
    </w:r>
    <w:r w:rsidRPr="00541041">
      <w:fldChar w:fldCharType="separate"/>
    </w:r>
    <w:r w:rsidRPr="00541041">
      <w:t>Etisk prövning av djurförsök m.m.</w:t>
    </w:r>
    <w:r w:rsidRPr="00541041">
      <w:fldChar w:fldCharType="end"/>
    </w:r>
  </w:p>
  <w:p w:rsidR="0015779E" w:rsidRPr="00541041" w:rsidRDefault="0015779E" w:rsidP="000D79D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4F311C"/>
    <w:multiLevelType w:val="hybridMultilevel"/>
    <w:tmpl w:val="A6524582"/>
    <w:lvl w:ilvl="0" w:tplc="AA9E184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040210">
    <w:abstractNumId w:val="14"/>
  </w:num>
  <w:num w:numId="2" w16cid:durableId="246161839">
    <w:abstractNumId w:val="10"/>
  </w:num>
  <w:num w:numId="3" w16cid:durableId="1550798111">
    <w:abstractNumId w:val="11"/>
  </w:num>
  <w:num w:numId="4" w16cid:durableId="1838618537">
    <w:abstractNumId w:val="13"/>
  </w:num>
  <w:num w:numId="5" w16cid:durableId="1546987437">
    <w:abstractNumId w:val="8"/>
  </w:num>
  <w:num w:numId="6" w16cid:durableId="1514220081">
    <w:abstractNumId w:val="3"/>
  </w:num>
  <w:num w:numId="7" w16cid:durableId="1556966622">
    <w:abstractNumId w:val="2"/>
  </w:num>
  <w:num w:numId="8" w16cid:durableId="1635024168">
    <w:abstractNumId w:val="1"/>
  </w:num>
  <w:num w:numId="9" w16cid:durableId="848985599">
    <w:abstractNumId w:val="0"/>
  </w:num>
  <w:num w:numId="10" w16cid:durableId="1732844572">
    <w:abstractNumId w:val="9"/>
  </w:num>
  <w:num w:numId="11" w16cid:durableId="440343830">
    <w:abstractNumId w:val="7"/>
  </w:num>
  <w:num w:numId="12" w16cid:durableId="229118491">
    <w:abstractNumId w:val="6"/>
  </w:num>
  <w:num w:numId="13" w16cid:durableId="1431970381">
    <w:abstractNumId w:val="5"/>
  </w:num>
  <w:num w:numId="14" w16cid:durableId="704335562">
    <w:abstractNumId w:val="4"/>
  </w:num>
  <w:num w:numId="15" w16cid:durableId="1548879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6"/>
  </w:docVars>
  <w:rsids>
    <w:rsidRoot w:val="00EB6F92"/>
    <w:rsid w:val="00064BC3"/>
    <w:rsid w:val="00066775"/>
    <w:rsid w:val="00072FB9"/>
    <w:rsid w:val="000D79D7"/>
    <w:rsid w:val="00100531"/>
    <w:rsid w:val="0015779E"/>
    <w:rsid w:val="00201DFB"/>
    <w:rsid w:val="00204A63"/>
    <w:rsid w:val="00212FF1"/>
    <w:rsid w:val="00230193"/>
    <w:rsid w:val="0025068A"/>
    <w:rsid w:val="002818D3"/>
    <w:rsid w:val="002D11A8"/>
    <w:rsid w:val="003537EA"/>
    <w:rsid w:val="00445271"/>
    <w:rsid w:val="004A0504"/>
    <w:rsid w:val="004E38D9"/>
    <w:rsid w:val="00541041"/>
    <w:rsid w:val="005F6D68"/>
    <w:rsid w:val="00740D6D"/>
    <w:rsid w:val="00753D37"/>
    <w:rsid w:val="00794149"/>
    <w:rsid w:val="007B67A7"/>
    <w:rsid w:val="007C6092"/>
    <w:rsid w:val="007F54C9"/>
    <w:rsid w:val="00A053C6"/>
    <w:rsid w:val="00B13BF0"/>
    <w:rsid w:val="00C1285C"/>
    <w:rsid w:val="00C27B7D"/>
    <w:rsid w:val="00D1174F"/>
    <w:rsid w:val="00DC6C70"/>
    <w:rsid w:val="00E22893"/>
    <w:rsid w:val="00E34A3F"/>
    <w:rsid w:val="00E360DE"/>
    <w:rsid w:val="00E75D28"/>
    <w:rsid w:val="00E84F25"/>
    <w:rsid w:val="00EB6F92"/>
    <w:rsid w:val="00EF4314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108AE8-2897-42DC-AC1E-FE87BD3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D79D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D79D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D79D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D79D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D79D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D79D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D79D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D79D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D79D7"/>
    <w:pPr>
      <w:outlineLvl w:val="7"/>
    </w:pPr>
  </w:style>
  <w:style w:type="paragraph" w:styleId="Rubrik9">
    <w:name w:val="heading 9"/>
    <w:basedOn w:val="Rubrik8"/>
    <w:next w:val="Normal"/>
    <w:qFormat/>
    <w:rsid w:val="000D79D7"/>
    <w:pPr>
      <w:outlineLvl w:val="8"/>
    </w:pPr>
  </w:style>
  <w:style w:type="character" w:default="1" w:styleId="Standardstycketeckensnitt">
    <w:name w:val="Default Paragraph Font"/>
    <w:semiHidden/>
    <w:rsid w:val="000D79D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D79D7"/>
  </w:style>
  <w:style w:type="paragraph" w:styleId="Citat">
    <w:name w:val="Quote"/>
    <w:basedOn w:val="Normal"/>
    <w:next w:val="Normal"/>
    <w:qFormat/>
    <w:rsid w:val="000D79D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D79D7"/>
    <w:pPr>
      <w:spacing w:before="0"/>
      <w:ind w:firstLine="227"/>
    </w:pPr>
  </w:style>
  <w:style w:type="paragraph" w:customStyle="1" w:styleId="FSHNormal">
    <w:name w:val="FSH_Normal"/>
    <w:semiHidden/>
    <w:rsid w:val="000D79D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D79D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D79D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D79D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D79D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D79D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D79D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D79D7"/>
    <w:pPr>
      <w:keepLines/>
      <w:numPr>
        <w:numId w:val="15"/>
      </w:numPr>
      <w:spacing w:before="0"/>
    </w:pPr>
  </w:style>
  <w:style w:type="paragraph" w:customStyle="1" w:styleId="Hemstlrubrik">
    <w:name w:val="Hemstl_rubrik"/>
    <w:basedOn w:val="Rubrik1"/>
    <w:next w:val="Normal"/>
    <w:rsid w:val="000D79D7"/>
    <w:pPr>
      <w:spacing w:after="250"/>
    </w:pPr>
  </w:style>
  <w:style w:type="paragraph" w:customStyle="1" w:styleId="KantRubrikS5H">
    <w:name w:val="KantRubrikS5H"/>
    <w:semiHidden/>
    <w:rsid w:val="000D79D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D79D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D79D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D79D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D79D7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0D79D7"/>
    <w:pPr>
      <w:ind w:firstLine="170"/>
    </w:pPr>
  </w:style>
  <w:style w:type="paragraph" w:customStyle="1" w:styleId="Lagtextrubrik">
    <w:name w:val="Lagtext_rubrik"/>
    <w:basedOn w:val="Normal"/>
    <w:next w:val="Normal"/>
    <w:rsid w:val="000D79D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D79D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D79D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D79D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D79D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D79D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D79D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D79D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D79D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D79D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D79D7"/>
  </w:style>
  <w:style w:type="paragraph" w:customStyle="1" w:styleId="RubrikInnehllsf">
    <w:name w:val="RubrikInnehållsf"/>
    <w:basedOn w:val="RubrikSammanf"/>
    <w:next w:val="Normal"/>
    <w:rsid w:val="000D79D7"/>
  </w:style>
  <w:style w:type="paragraph" w:customStyle="1" w:styleId="Tabellochbildrubrik">
    <w:name w:val="Tabell och bildrubrik"/>
    <w:basedOn w:val="Normal"/>
    <w:next w:val="Normal"/>
    <w:rsid w:val="000D79D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D79D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D79D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D79D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D79D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D79D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D79D7"/>
    <w:pPr>
      <w:ind w:left="284"/>
    </w:pPr>
  </w:style>
  <w:style w:type="paragraph" w:styleId="Innehll3">
    <w:name w:val="toc 3"/>
    <w:basedOn w:val="Innehll2"/>
    <w:next w:val="Innehll4"/>
    <w:semiHidden/>
    <w:rsid w:val="000D79D7"/>
    <w:pPr>
      <w:ind w:left="567"/>
    </w:pPr>
  </w:style>
  <w:style w:type="paragraph" w:styleId="Innehll4">
    <w:name w:val="toc 4"/>
    <w:basedOn w:val="Innehll3"/>
    <w:next w:val="Normal"/>
    <w:semiHidden/>
    <w:rsid w:val="000D79D7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D79D7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0D79D7"/>
    <w:rPr>
      <w:color w:val="0000FF"/>
      <w:u w:val="single"/>
    </w:rPr>
  </w:style>
  <w:style w:type="paragraph" w:styleId="Indragetstycke">
    <w:name w:val="Block Text"/>
    <w:basedOn w:val="Normal"/>
    <w:semiHidden/>
    <w:rsid w:val="000D79D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0D79D7"/>
  </w:style>
  <w:style w:type="paragraph" w:styleId="Lista">
    <w:name w:val="List"/>
    <w:basedOn w:val="Normal"/>
    <w:semiHidden/>
    <w:rsid w:val="000D79D7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D79D7"/>
    <w:rPr>
      <w:szCs w:val="24"/>
    </w:rPr>
  </w:style>
  <w:style w:type="paragraph" w:styleId="Numreradlista">
    <w:name w:val="List Number"/>
    <w:basedOn w:val="Normal"/>
    <w:semiHidden/>
    <w:rsid w:val="000D79D7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D79D7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D79D7"/>
  </w:style>
  <w:style w:type="character" w:styleId="Sidnummer">
    <w:name w:val="page number"/>
    <w:basedOn w:val="Standardstycketeckensnitt"/>
    <w:semiHidden/>
    <w:rsid w:val="000D79D7"/>
  </w:style>
  <w:style w:type="paragraph" w:styleId="Signatur">
    <w:name w:val="Signature"/>
    <w:basedOn w:val="Normal"/>
    <w:semiHidden/>
    <w:rsid w:val="000D79D7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D79D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906</Words>
  <Characters>5475</Characters>
  <Application>Microsoft Office Word</Application>
  <DocSecurity>4</DocSecurity>
  <Lines>96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</vt:lpstr>
    </vt:vector>
  </TitlesOfParts>
  <Company>Riksdagen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</dc:title>
  <dc:subject>MJ4</dc:subject>
  <dc:creator>Riksdagen</dc:creator>
  <cp:keywords>Riksdagen</cp:keywords>
  <dc:description/>
  <cp:lastModifiedBy>Lars Brink</cp:lastModifiedBy>
  <cp:revision>2</cp:revision>
  <cp:lastPrinted>2005-10-03T05:45:00Z</cp:lastPrinted>
  <dcterms:created xsi:type="dcterms:W3CDTF">2025-12-16T20:14:00Z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2004/05:177 Etisk prövning av djurförsök m.m.</vt:lpwstr>
  </property>
  <property fmtid="{D5CDD505-2E9C-101B-9397-08002B2CF9AE}" pid="11" name="SvarFrasKort">
    <vt:lpwstr>med anledning av prop. 2004/05:177</vt:lpwstr>
  </property>
  <property fmtid="{D5CDD505-2E9C-101B-9397-08002B2CF9AE}" pid="12" name="Svar">
    <vt:lpwstr>proposition</vt:lpwstr>
  </property>
  <property fmtid="{D5CDD505-2E9C-101B-9397-08002B2CF9AE}" pid="13" name="SvarNr">
    <vt:lpwstr>2004/05:177</vt:lpwstr>
  </property>
  <property fmtid="{D5CDD505-2E9C-101B-9397-08002B2CF9AE}" pid="14" name="RubrikSvar">
    <vt:lpwstr>Etisk prövning av djurförsök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mp002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Domeij (mp)</vt:lpwstr>
  </property>
  <property fmtid="{D5CDD505-2E9C-101B-9397-08002B2CF9AE}" pid="26" name="MotionarLista">
    <vt:lpwstr>Domeij, Åsa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Domeij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20052006000001090112000000020069</vt:lpwstr>
  </property>
  <property fmtid="{D5CDD505-2E9C-101B-9397-08002B2CF9AE}" pid="47" name="datum">
    <vt:lpwstr>050926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20052006000001090112000000020069</vt:lpwstr>
  </property>
  <property fmtid="{D5CDD505-2E9C-101B-9397-08002B2CF9AE}" pid="50" name="nummer">
    <vt:lpwstr>4</vt:lpwstr>
  </property>
  <property fmtid="{D5CDD505-2E9C-101B-9397-08002B2CF9AE}" pid="51" name="utskottsbeteckning">
    <vt:lpwstr>MJ</vt:lpwstr>
  </property>
</Properties>
</file>