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62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26 januari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 för statsråd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Mattias Vepsä (S) som ersättare för arbetsmarknads- och etableringsminister Ylva Johansson (S) fr.o.m. den 1 februari t.o.m. den 31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Sultan Kayhan (S) som ersättare fr.o.m. den 1 februari t.o.m. den 31 maj under Arhe Hamednacas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Bengt Eliasson (L) som ledamot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Christina Örnebjär (L) som suppleant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Weimer (L) som suppleant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Christina Örnebjär (L) som ledamot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Weimer (L) som ledamot i näringsutskottet och suppleant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Bengt Eliasson (L) som suppleant i kulturutskottet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Said Abdu (L) som suppleant i näringsutskottet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Jan Björklund (L)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2017/18:335 av Lotta Finstorp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Föräldraförsäkring för företagare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2017/18:FPM46 Förhandlingsdirektiv för fas 2 i brexitförhandlingarna </w:t>
            </w:r>
            <w:r>
              <w:rPr>
                <w:i/>
                <w:iCs/>
                <w:rtl w:val="0"/>
              </w:rPr>
              <w:t>KOM(2017) 830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2017/18:FPM47 Kommissionens årliga tillväxtöversikt 2018 </w:t>
            </w:r>
            <w:r>
              <w:rPr>
                <w:i/>
                <w:iCs/>
                <w:rtl w:val="0"/>
              </w:rPr>
              <w:t>KOM(2017) 690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2017/18:FPM48 Rådsbeslut om rättsstatsprinciper i Polen </w:t>
            </w:r>
            <w:r>
              <w:rPr>
                <w:i/>
                <w:iCs/>
                <w:rtl w:val="0"/>
              </w:rPr>
              <w:t>KOM(2017) 835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2017/18:52 Redovisning av verksamheten i Internationella valutafonden 2016 och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2017/18:59 Ett utvidgat straffrättsligt skydd för transpersoner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2017/18:3955 av Mia Sydow Mölleby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2017/18:3960 av Jonas Millard och Fredrik Eriksson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2017/18:301 av Désirée Pethrus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Situationen för civilsamhällets organisationer i Turkiet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Arbetsmarknads- och etableringsminister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2017/18:319 av Ali Esbati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Bemanningsföretag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26 januari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2018-01-26</SAFIR_Sammantradesdatum_Doc>
    <SAFIR_SammantradeID xmlns="C07A1A6C-0B19-41D9-BDF8-F523BA3921EB">cc462700-affe-46b0-9520-d47facb68f75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103F24-AC64-4142-B192-AC9CAC4AE49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26 januari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