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62C" w:rsidRPr="008D3EEA" w:rsidRDefault="0032062C" w:rsidP="00E92711">
      <w:pPr>
        <w:pStyle w:val="Hemstlrubrik"/>
      </w:pPr>
      <w:r w:rsidRPr="008D3EEA">
        <w:t>Förslag till riksdagsbeslut</w:t>
      </w:r>
    </w:p>
    <w:p w:rsidR="00170C6F" w:rsidRPr="008D3EEA" w:rsidRDefault="00170C6F">
      <w:pPr>
        <w:pStyle w:val="Hemstlatt"/>
        <w:ind w:left="0"/>
      </w:pPr>
      <w:r w:rsidRPr="008D3EEA">
        <w:t>Riksdagen tillkännager för regeringen som sin mening vad i motionen anförs om att den införda ledningsrättslagen inte är nödvä</w:t>
      </w:r>
      <w:r w:rsidRPr="008D3EEA">
        <w:t>n</w:t>
      </w:r>
      <w:r w:rsidRPr="008D3EEA">
        <w:t>dig</w:t>
      </w:r>
      <w:r w:rsidRPr="008D3EEA">
        <w:rPr>
          <w:color w:val="FF0000"/>
        </w:rPr>
        <w:t>.</w:t>
      </w:r>
    </w:p>
    <w:p w:rsidR="00E84F25" w:rsidRPr="008D3EEA" w:rsidRDefault="007C6092" w:rsidP="001C03B2">
      <w:pPr>
        <w:pStyle w:val="Rubrik1"/>
      </w:pPr>
      <w:r w:rsidRPr="008D3EEA">
        <w:t>Motivering</w:t>
      </w:r>
    </w:p>
    <w:p w:rsidR="0032062C" w:rsidRPr="008D3EEA" w:rsidRDefault="0032062C" w:rsidP="0032062C">
      <w:pPr>
        <w:rPr>
          <w:color w:val="000000"/>
        </w:rPr>
      </w:pPr>
      <w:r w:rsidRPr="008D3EEA">
        <w:t xml:space="preserve">Tillgång till säkra och effektiva elektroniska kommunikationer är inget skäl för </w:t>
      </w:r>
      <w:r w:rsidR="00E92711" w:rsidRPr="008D3EEA">
        <w:t xml:space="preserve">riksdagen att </w:t>
      </w:r>
      <w:r w:rsidR="00FD4824" w:rsidRPr="008D3EEA">
        <w:t>inför</w:t>
      </w:r>
      <w:r w:rsidR="00E92711" w:rsidRPr="008D3EEA">
        <w:t>a</w:t>
      </w:r>
      <w:r w:rsidRPr="008D3EEA">
        <w:t xml:space="preserve"> tvångslagstiftning när det gäller utökning av ledning</w:t>
      </w:r>
      <w:r w:rsidRPr="008D3EEA">
        <w:t>s</w:t>
      </w:r>
      <w:r w:rsidRPr="008D3EEA">
        <w:t>rättslagen. La</w:t>
      </w:r>
      <w:r w:rsidR="00E92711" w:rsidRPr="008D3EEA">
        <w:t>gen innebär att teleoperatörer mot en markägares vilja</w:t>
      </w:r>
      <w:r w:rsidRPr="008D3EEA">
        <w:t xml:space="preserve"> kan tvinga på denne en telemast med tillhörande basstation</w:t>
      </w:r>
      <w:r w:rsidRPr="008D3EEA">
        <w:rPr>
          <w:color w:val="000000"/>
        </w:rPr>
        <w:t>, även om det kan finnas marknadsmässiga lösningar.</w:t>
      </w:r>
    </w:p>
    <w:p w:rsidR="0032062C" w:rsidRPr="008D3EEA" w:rsidRDefault="0032062C" w:rsidP="00444208">
      <w:pPr>
        <w:pStyle w:val="Normaltindrag"/>
        <w:rPr>
          <w:color w:val="000000"/>
        </w:rPr>
      </w:pPr>
      <w:r w:rsidRPr="008D3EEA">
        <w:t>Tvångslagstiftning av denna typ var måhända i vissas ögon mera motiv</w:t>
      </w:r>
      <w:r w:rsidRPr="008D3EEA">
        <w:t>e</w:t>
      </w:r>
      <w:r w:rsidRPr="008D3EEA">
        <w:t>rad i en tid då el- och telenäten byggdes upp av statliga monopol i det allmä</w:t>
      </w:r>
      <w:r w:rsidRPr="008D3EEA">
        <w:t>n</w:t>
      </w:r>
      <w:r w:rsidRPr="008D3EEA">
        <w:t xml:space="preserve">nas intresse och utan vinstintressen, men utbyggnaden av dagens elektroniska kommunikationsnät </w:t>
      </w:r>
      <w:r w:rsidRPr="008D3EEA">
        <w:rPr>
          <w:color w:val="000000"/>
        </w:rPr>
        <w:t>kan inte</w:t>
      </w:r>
      <w:r w:rsidRPr="008D3EEA">
        <w:rPr>
          <w:color w:val="FF0000"/>
        </w:rPr>
        <w:t xml:space="preserve"> </w:t>
      </w:r>
      <w:r w:rsidRPr="008D3EEA">
        <w:rPr>
          <w:color w:val="000000"/>
        </w:rPr>
        <w:t>jämföras med dåtidens infrastrukturuppbyggnad</w:t>
      </w:r>
      <w:r w:rsidRPr="008D3EEA">
        <w:t xml:space="preserve">. </w:t>
      </w:r>
      <w:r w:rsidRPr="008D3EEA">
        <w:rPr>
          <w:color w:val="000000"/>
        </w:rPr>
        <w:t>De</w:t>
      </w:r>
      <w:r w:rsidR="00E92711" w:rsidRPr="008D3EEA">
        <w:rPr>
          <w:color w:val="000000"/>
        </w:rPr>
        <w:t>n</w:t>
      </w:r>
      <w:r w:rsidRPr="008D3EEA">
        <w:rPr>
          <w:color w:val="000000"/>
        </w:rPr>
        <w:t xml:space="preserve"> kan ej heller jämföras med lagstiftningen som gäller tvångsvis inlösen av mark för vägar och järnvägar</w:t>
      </w:r>
      <w:r w:rsidRPr="008D3EEA">
        <w:t>.</w:t>
      </w:r>
      <w:r w:rsidRPr="008D3EEA">
        <w:rPr>
          <w:color w:val="FF0000"/>
        </w:rPr>
        <w:t xml:space="preserve"> </w:t>
      </w:r>
      <w:r w:rsidRPr="008D3EEA">
        <w:rPr>
          <w:color w:val="000000"/>
        </w:rPr>
        <w:t xml:space="preserve">Vi anser att lagen </w:t>
      </w:r>
      <w:r w:rsidRPr="008D3EEA">
        <w:t>strider mot den grundlag</w:t>
      </w:r>
      <w:r w:rsidRPr="008D3EEA">
        <w:t>s</w:t>
      </w:r>
      <w:r w:rsidRPr="008D3EEA">
        <w:t>stadgade</w:t>
      </w:r>
      <w:r w:rsidR="00444208" w:rsidRPr="008D3EEA">
        <w:t xml:space="preserve"> </w:t>
      </w:r>
      <w:r w:rsidRPr="008D3EEA">
        <w:t xml:space="preserve">äganderätten och den fria marknadens principer, </w:t>
      </w:r>
      <w:r w:rsidR="00E92711" w:rsidRPr="008D3EEA">
        <w:t>eftersom den genomförda lagstiftningen</w:t>
      </w:r>
      <w:r w:rsidRPr="008D3EEA">
        <w:t xml:space="preserve"> ger teleoperatören generell rätt att med tvång pl</w:t>
      </w:r>
      <w:r w:rsidRPr="008D3EEA">
        <w:t>a</w:t>
      </w:r>
      <w:r w:rsidRPr="008D3EEA">
        <w:t>cera en mast där det blir billigast, d.v.s. nära väg och elledning. Detta för all framtid och för ett engångsbelopp på några tusen kronor till markägaren, jämfört med marknadens pris för ett frivilligt nyttjanderättsavtal. Det</w:t>
      </w:r>
      <w:r w:rsidRPr="008D3EEA">
        <w:rPr>
          <w:color w:val="000000"/>
        </w:rPr>
        <w:t xml:space="preserve"> är bra att man infört ett system som främjar samordning av master</w:t>
      </w:r>
      <w:r w:rsidR="00E92711" w:rsidRPr="008D3EEA">
        <w:rPr>
          <w:color w:val="000000"/>
        </w:rPr>
        <w:t>,</w:t>
      </w:r>
      <w:r w:rsidRPr="008D3EEA">
        <w:rPr>
          <w:color w:val="000000"/>
        </w:rPr>
        <w:t xml:space="preserve"> men det är inte beroende av att man måste ha en ledningsrättslagstiftning för ändamålet.</w:t>
      </w:r>
    </w:p>
    <w:p w:rsidR="0032062C" w:rsidRPr="008D3EEA" w:rsidRDefault="0032062C" w:rsidP="00444208">
      <w:pPr>
        <w:pStyle w:val="Normaltindrag"/>
      </w:pPr>
      <w:r w:rsidRPr="008D3EEA">
        <w:t>Lagen initierades av utbyggnaden av det s.k. 3</w:t>
      </w:r>
      <w:r w:rsidR="00E92711" w:rsidRPr="008D3EEA">
        <w:t xml:space="preserve"> </w:t>
      </w:r>
      <w:r w:rsidRPr="008D3EEA">
        <w:t xml:space="preserve">G-nätet, </w:t>
      </w:r>
      <w:r w:rsidRPr="008D3EEA">
        <w:rPr>
          <w:color w:val="000000"/>
        </w:rPr>
        <w:t>och utbyggnaden påverkar oss alla på olika sätt. Likväl har vanligtvis frivilliga</w:t>
      </w:r>
      <w:r w:rsidRPr="008D3EEA">
        <w:t xml:space="preserve"> överensko</w:t>
      </w:r>
      <w:r w:rsidRPr="008D3EEA">
        <w:t>m</w:t>
      </w:r>
      <w:r w:rsidRPr="008D3EEA">
        <w:t xml:space="preserve">melser träffats mellan teleoperatörer och markägare såvitt gäller fastigheter som ägs av privatpersoner, men med det nya instrument som lagen nu ger </w:t>
      </w:r>
      <w:r w:rsidRPr="008D3EEA">
        <w:lastRenderedPageBreak/>
        <w:t>aktörerna är inte utrymmet för förhandling vad det borde vara. Man har alltid hotet över sig att aktörer kan hota med att nyttja ledningsrättslagen.</w:t>
      </w:r>
    </w:p>
    <w:p w:rsidR="0032062C" w:rsidRPr="008D3EEA" w:rsidRDefault="0032062C" w:rsidP="00444208">
      <w:pPr>
        <w:pStyle w:val="Normaltindrag"/>
      </w:pPr>
      <w:r w:rsidRPr="008D3EEA">
        <w:t>Master skall kommu</w:t>
      </w:r>
      <w:r w:rsidRPr="008D3EEA">
        <w:softHyphen/>
        <w:t xml:space="preserve">nicera sinsemellan via radiolänk. Masterna </w:t>
      </w:r>
      <w:r w:rsidR="00E92711" w:rsidRPr="008D3EEA">
        <w:t>sändare har en räckvidd på ca 5–</w:t>
      </w:r>
      <w:smartTag w:uri="urn:schemas-microsoft-com:office:smarttags" w:element="metricconverter">
        <w:smartTagPr>
          <w:attr w:name="ProductID" w:val="10 km"/>
        </w:smartTagPr>
        <w:r w:rsidRPr="008D3EEA">
          <w:t>10 km</w:t>
        </w:r>
      </w:smartTag>
      <w:r w:rsidRPr="008D3EEA">
        <w:t>. Detta ger en flexibilitet vid lokalisering av en mast. Om inom ett område en fastighetsägare säger nej finns i princip alltid andra tänkbara lokaliseringar och andra markägare som</w:t>
      </w:r>
      <w:r w:rsidR="00E92711" w:rsidRPr="008D3EEA">
        <w:t>,</w:t>
      </w:r>
      <w:r w:rsidRPr="008D3EEA">
        <w:t xml:space="preserve"> inom ramen för marknadens principer, är villiga att upplåta mark för en mast. I något enstaka fall kan det komma att innebära att en mast måste få en placering i ett område, samtidigt som ingen markägare är villig att upplåta mark för ändamålet. Vi delar Fastighetsägarna Sveriges uppfattning, att om det under inga omstä</w:t>
      </w:r>
      <w:r w:rsidRPr="008D3EEA">
        <w:t>n</w:t>
      </w:r>
      <w:r w:rsidRPr="008D3EEA">
        <w:t>digheter går att nå en överenskommelse med fastighetsägaren finns det en möjlighet att använda expropriationslagen. Även om man hoppas och tror att inriktningen är att man skall försöka nå frivilliga överenskommelser, så ger detta nya tillägg i ledningsrättslagen en felaktig signal och kan i värsta fall användas på ett felaktigt sätt mot enskilda fastighetsägare.</w:t>
      </w:r>
    </w:p>
    <w:p w:rsidR="0032062C" w:rsidRPr="008D3EEA" w:rsidRDefault="0032062C" w:rsidP="00444208">
      <w:pPr>
        <w:pStyle w:val="Normaltindrag"/>
      </w:pPr>
      <w:r w:rsidRPr="008D3EEA">
        <w:t xml:space="preserve">Om något sådant undantagsfall trots allt skulle existera där man inte kan komma frivilligt överrens är det inte skäl nog för att genom </w:t>
      </w:r>
      <w:r w:rsidR="00E92711" w:rsidRPr="008D3EEA">
        <w:t>tvångslagstiftning ge samhället</w:t>
      </w:r>
      <w:r w:rsidRPr="008D3EEA">
        <w:t xml:space="preserve"> rätt att kränka den grundlagsstadgade äganderätten för alla fa</w:t>
      </w:r>
      <w:r w:rsidRPr="008D3EEA">
        <w:t>s</w:t>
      </w:r>
      <w:r w:rsidRPr="008D3EEA">
        <w:t>tighetsä</w:t>
      </w:r>
      <w:r w:rsidR="00E92711" w:rsidRPr="008D3EEA">
        <w:t>gare. Lagen är ensidigt inriktad</w:t>
      </w:r>
      <w:r w:rsidRPr="008D3EEA">
        <w:t xml:space="preserve"> på att mastutbyggnaden är viktigare än att utbyggnaden sker i samarbete med fastighetsägare.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EEA">
        <w:trPr>
          <w:cantSplit/>
        </w:trPr>
        <w:tc>
          <w:tcPr>
            <w:tcW w:w="3046" w:type="dxa"/>
          </w:tcPr>
          <w:p w:rsidR="00170C6F" w:rsidRPr="008D3EEA" w:rsidRDefault="00170C6F">
            <w:pPr>
              <w:pStyle w:val="UnderskriftDatum"/>
              <w:spacing w:before="240"/>
            </w:pPr>
            <w:r w:rsidRPr="008D3EEA">
              <w:t>Stockholm den 25 oktober 2006</w:t>
            </w:r>
          </w:p>
        </w:tc>
        <w:tc>
          <w:tcPr>
            <w:tcW w:w="3047" w:type="dxa"/>
          </w:tcPr>
          <w:p w:rsidR="00170C6F" w:rsidRPr="008D3EEA" w:rsidRDefault="00170C6F">
            <w:pPr>
              <w:pStyle w:val="Underskrifter"/>
              <w:spacing w:before="240"/>
            </w:pPr>
          </w:p>
        </w:tc>
      </w:tr>
      <w:tr w:rsidR="00000000" w:rsidRPr="008D3EEA">
        <w:trPr>
          <w:cantSplit/>
        </w:trPr>
        <w:tc>
          <w:tcPr>
            <w:tcW w:w="3046" w:type="dxa"/>
          </w:tcPr>
          <w:p w:rsidR="00170C6F" w:rsidRPr="008D3EEA" w:rsidRDefault="00170C6F">
            <w:pPr>
              <w:pStyle w:val="Underskrifter"/>
            </w:pPr>
            <w:r w:rsidRPr="008D3EEA">
              <w:t>Jan-Evert Rådhström (m)</w:t>
            </w:r>
          </w:p>
        </w:tc>
        <w:tc>
          <w:tcPr>
            <w:tcW w:w="3046" w:type="dxa"/>
          </w:tcPr>
          <w:p w:rsidR="00170C6F" w:rsidRPr="008D3EEA" w:rsidRDefault="00170C6F">
            <w:pPr>
              <w:pStyle w:val="Underskrifter"/>
            </w:pPr>
            <w:r w:rsidRPr="008D3EEA">
              <w:t>Ulla Löfgren (m)</w:t>
            </w:r>
          </w:p>
        </w:tc>
      </w:tr>
    </w:tbl>
    <w:p w:rsidR="0032062C" w:rsidRPr="008D3EEA" w:rsidRDefault="0032062C" w:rsidP="00E92711">
      <w:pPr>
        <w:pStyle w:val="Normaltindrag"/>
      </w:pPr>
    </w:p>
    <w:sectPr w:rsidR="0032062C" w:rsidRPr="008D3EEA" w:rsidSect="00E92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C6F" w:rsidRPr="008D3EEA" w:rsidRDefault="00170C6F">
      <w:r w:rsidRPr="008D3EEA">
        <w:separator/>
      </w:r>
    </w:p>
  </w:endnote>
  <w:endnote w:type="continuationSeparator" w:id="0">
    <w:p w:rsidR="00170C6F" w:rsidRPr="008D3EEA" w:rsidRDefault="00170C6F">
      <w:r w:rsidRPr="008D3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74" w:rsidRPr="008D3EEA" w:rsidRDefault="008D3EEA" w:rsidP="00E92711">
    <w:pPr>
      <w:pStyle w:val="Sidfot"/>
    </w:pPr>
    <w:r w:rsidRPr="008D3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862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11" w:rsidRDefault="00170C6F">
                          <w:pPr>
                            <w:pStyle w:val="NormalS5sidnrV"/>
                          </w:pPr>
                          <w:r>
                            <w:fldChar w:fldCharType="begin"/>
                          </w:r>
                          <w:r w:rsidR="00E927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711" w:rsidRDefault="00170C6F">
                    <w:pPr>
                      <w:pStyle w:val="NormalS5sidnrV"/>
                    </w:pPr>
                    <w:r>
                      <w:fldChar w:fldCharType="begin"/>
                    </w:r>
                    <w:r w:rsidR="00E927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74" w:rsidRPr="008D3EEA" w:rsidRDefault="008D3EEA" w:rsidP="00E92711">
    <w:pPr>
      <w:pStyle w:val="Sidfot"/>
    </w:pPr>
    <w:r w:rsidRPr="008D3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745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11" w:rsidRDefault="00170C6F">
                          <w:pPr>
                            <w:pStyle w:val="NormalS5sidnrH"/>
                            <w:ind w:right="0"/>
                          </w:pPr>
                          <w:r>
                            <w:fldChar w:fldCharType="begin"/>
                          </w:r>
                          <w:r w:rsidR="00E92711">
                            <w:instrText xml:space="preserve"> PAGE *\charformat</w:instrText>
                          </w:r>
                          <w:r>
                            <w:fldChar w:fldCharType="separate"/>
                          </w:r>
                          <w:r w:rsidR="00E927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711" w:rsidRDefault="00170C6F">
                    <w:pPr>
                      <w:pStyle w:val="NormalS5sidnrH"/>
                      <w:ind w:right="0"/>
                    </w:pPr>
                    <w:r>
                      <w:fldChar w:fldCharType="begin"/>
                    </w:r>
                    <w:r w:rsidR="00E92711">
                      <w:instrText xml:space="preserve"> PAGE *\charformat</w:instrText>
                    </w:r>
                    <w:r>
                      <w:fldChar w:fldCharType="separate"/>
                    </w:r>
                    <w:r w:rsidR="00E927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74" w:rsidRPr="008D3EEA" w:rsidRDefault="008D3EEA" w:rsidP="00E92711">
    <w:pPr>
      <w:pStyle w:val="Sidfot"/>
    </w:pPr>
    <w:r w:rsidRPr="008D3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05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11" w:rsidRDefault="00170C6F">
                          <w:pPr>
                            <w:pStyle w:val="NormalS5sidnrH"/>
                            <w:ind w:right="0"/>
                          </w:pPr>
                          <w:r>
                            <w:fldChar w:fldCharType="begin"/>
                          </w:r>
                          <w:r w:rsidR="00E927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711" w:rsidRDefault="00170C6F">
                    <w:pPr>
                      <w:pStyle w:val="NormalS5sidnrH"/>
                      <w:ind w:right="0"/>
                    </w:pPr>
                    <w:r>
                      <w:fldChar w:fldCharType="begin"/>
                    </w:r>
                    <w:r w:rsidR="00E927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C6F" w:rsidRPr="008D3EEA" w:rsidRDefault="00170C6F">
      <w:r w:rsidRPr="008D3EEA">
        <w:separator/>
      </w:r>
    </w:p>
  </w:footnote>
  <w:footnote w:type="continuationSeparator" w:id="0">
    <w:p w:rsidR="00170C6F" w:rsidRPr="008D3EEA" w:rsidRDefault="00170C6F">
      <w:r w:rsidRPr="008D3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74" w:rsidRPr="008D3EEA" w:rsidRDefault="008D3EEA" w:rsidP="00E92711">
    <w:pPr>
      <w:pStyle w:val="Sidhuvud"/>
    </w:pPr>
    <w:r w:rsidRPr="008D3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178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11" w:rsidRDefault="00170C6F">
                          <w:pPr>
                            <w:pStyle w:val="KantRubrikS5V"/>
                          </w:pPr>
                          <w:r>
                            <w:fldChar w:fldCharType="begin"/>
                          </w:r>
                          <w:r w:rsidR="00E92711">
                            <w:instrText xml:space="preserve"> DOCPROPERTY "YearUser" *\charformat </w:instrText>
                          </w:r>
                          <w:r>
                            <w:fldChar w:fldCharType="separate"/>
                          </w:r>
                          <w:r w:rsidR="008B2CAE">
                            <w:t>2006/07</w:t>
                          </w:r>
                          <w:r>
                            <w:fldChar w:fldCharType="end"/>
                          </w:r>
                          <w:r w:rsidR="00E92711">
                            <w:t>:</w:t>
                          </w:r>
                          <w:r>
                            <w:fldChar w:fldCharType="begin"/>
                          </w:r>
                          <w:r w:rsidR="00E92711">
                            <w:instrText xml:space="preserve"> DOCPROPERTY "Motionsnummer" *\charformat </w:instrText>
                          </w:r>
                          <w:r>
                            <w:fldChar w:fldCharType="separate"/>
                          </w:r>
                          <w:r w:rsidR="008B2CAE">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711" w:rsidRDefault="00170C6F">
                    <w:pPr>
                      <w:pStyle w:val="KantRubrikS5V"/>
                    </w:pPr>
                    <w:r>
                      <w:fldChar w:fldCharType="begin"/>
                    </w:r>
                    <w:r w:rsidR="00E92711">
                      <w:instrText xml:space="preserve"> DOCPROPERTY "YearUser" *\charformat </w:instrText>
                    </w:r>
                    <w:r>
                      <w:fldChar w:fldCharType="separate"/>
                    </w:r>
                    <w:r w:rsidR="008B2CAE">
                      <w:t>2006/07</w:t>
                    </w:r>
                    <w:r>
                      <w:fldChar w:fldCharType="end"/>
                    </w:r>
                    <w:r w:rsidR="00E92711">
                      <w:t>:</w:t>
                    </w:r>
                    <w:r>
                      <w:fldChar w:fldCharType="begin"/>
                    </w:r>
                    <w:r w:rsidR="00E92711">
                      <w:instrText xml:space="preserve"> DOCPROPERTY "Motionsnummer" *\charformat </w:instrText>
                    </w:r>
                    <w:r>
                      <w:fldChar w:fldCharType="separate"/>
                    </w:r>
                    <w:r w:rsidR="008B2CAE">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74" w:rsidRPr="008D3EEA" w:rsidRDefault="008D3EEA" w:rsidP="00E92711">
    <w:pPr>
      <w:pStyle w:val="Sidhuvud"/>
    </w:pPr>
    <w:r w:rsidRPr="008D3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759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11" w:rsidRDefault="00170C6F">
                          <w:pPr>
                            <w:pStyle w:val="KantRubrikS5H"/>
                            <w:ind w:right="0"/>
                          </w:pPr>
                          <w:r>
                            <w:fldChar w:fldCharType="begin"/>
                          </w:r>
                          <w:r w:rsidR="00E92711">
                            <w:instrText xml:space="preserve"> DOCPROPERTY "YearUser" *\charformat </w:instrText>
                          </w:r>
                          <w:r>
                            <w:fldChar w:fldCharType="separate"/>
                          </w:r>
                          <w:r w:rsidR="008B2CAE">
                            <w:t>2006/07</w:t>
                          </w:r>
                          <w:r>
                            <w:fldChar w:fldCharType="end"/>
                          </w:r>
                          <w:r w:rsidR="00E92711">
                            <w:t>:</w:t>
                          </w:r>
                          <w:r>
                            <w:fldChar w:fldCharType="begin"/>
                          </w:r>
                          <w:r w:rsidR="00E92711">
                            <w:instrText xml:space="preserve"> DOCPROPERTY "Motionsnummer" *\charformat </w:instrText>
                          </w:r>
                          <w:r>
                            <w:fldChar w:fldCharType="separate"/>
                          </w:r>
                          <w:r w:rsidR="008B2CAE">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711" w:rsidRDefault="00170C6F">
                    <w:pPr>
                      <w:pStyle w:val="KantRubrikS5H"/>
                      <w:ind w:right="0"/>
                    </w:pPr>
                    <w:r>
                      <w:fldChar w:fldCharType="begin"/>
                    </w:r>
                    <w:r w:rsidR="00E92711">
                      <w:instrText xml:space="preserve"> DOCPROPERTY "YearUser" *\charformat </w:instrText>
                    </w:r>
                    <w:r>
                      <w:fldChar w:fldCharType="separate"/>
                    </w:r>
                    <w:r w:rsidR="008B2CAE">
                      <w:t>2006/07</w:t>
                    </w:r>
                    <w:r>
                      <w:fldChar w:fldCharType="end"/>
                    </w:r>
                    <w:r w:rsidR="00E92711">
                      <w:t>:</w:t>
                    </w:r>
                    <w:r>
                      <w:fldChar w:fldCharType="begin"/>
                    </w:r>
                    <w:r w:rsidR="00E92711">
                      <w:instrText xml:space="preserve"> DOCPROPERTY "Motionsnummer" *\charformat </w:instrText>
                    </w:r>
                    <w:r>
                      <w:fldChar w:fldCharType="separate"/>
                    </w:r>
                    <w:r w:rsidR="008B2CAE">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F" w:rsidRPr="008D3EEA" w:rsidRDefault="00170C6F">
    <w:pPr>
      <w:pStyle w:val="FSHNormal"/>
      <w:tabs>
        <w:tab w:val="right" w:pos="5840"/>
      </w:tabs>
    </w:pPr>
    <w:r w:rsidRPr="008D3EEA">
      <w:br/>
    </w:r>
    <w:r w:rsidRPr="008D3EEA">
      <w:fldChar w:fldCharType="begin" w:fldLock="1"/>
    </w:r>
    <w:r w:rsidRPr="008D3EEA">
      <w:instrText xml:space="preserve"> DOCPROPERTY</w:instrText>
    </w:r>
    <w:r w:rsidRPr="008D3EEA">
      <w:rPr>
        <w:sz w:val="18"/>
      </w:rPr>
      <w:instrText xml:space="preserve"> "YearUser" *\charformat </w:instrText>
    </w:r>
    <w:r w:rsidRPr="008D3EEA">
      <w:fldChar w:fldCharType="separate"/>
    </w:r>
    <w:r w:rsidRPr="008D3EEA">
      <w:t>2006/07</w:t>
    </w:r>
    <w:r w:rsidRPr="008D3EEA">
      <w:fldChar w:fldCharType="end"/>
    </w:r>
    <w:r w:rsidRPr="008D3EEA">
      <w:t xml:space="preserve"> </w:t>
    </w:r>
    <w:r w:rsidRPr="008D3EEA">
      <w:tab/>
      <w:t xml:space="preserve">mnr: </w:t>
    </w:r>
    <w:r w:rsidRPr="008D3EEA">
      <w:fldChar w:fldCharType="begin" w:fldLock="1"/>
    </w:r>
    <w:r w:rsidRPr="008D3EEA">
      <w:instrText xml:space="preserve"> DOCPROPERTY</w:instrText>
    </w:r>
    <w:r w:rsidRPr="008D3EEA">
      <w:rPr>
        <w:sz w:val="18"/>
      </w:rPr>
      <w:instrText xml:space="preserve"> "Motionsnummer" *\charformat </w:instrText>
    </w:r>
    <w:r w:rsidRPr="008D3EEA">
      <w:fldChar w:fldCharType="separate"/>
    </w:r>
    <w:r w:rsidRPr="008D3EEA">
      <w:t>C289</w:t>
    </w:r>
    <w:r w:rsidRPr="008D3EEA">
      <w:fldChar w:fldCharType="end"/>
    </w:r>
    <w:r w:rsidRPr="008D3EEA">
      <w:br/>
    </w:r>
    <w:r w:rsidRPr="008D3EEA">
      <w:fldChar w:fldCharType="begin" w:fldLock="1"/>
    </w:r>
    <w:r w:rsidRPr="008D3EEA">
      <w:instrText xml:space="preserve"> DOCPROPERTY</w:instrText>
    </w:r>
    <w:r w:rsidRPr="008D3EEA">
      <w:rPr>
        <w:sz w:val="18"/>
      </w:rPr>
      <w:instrText xml:space="preserve"> "Samling" *\charformat </w:instrText>
    </w:r>
    <w:r w:rsidRPr="008D3EEA">
      <w:fldChar w:fldCharType="end"/>
    </w:r>
    <w:r w:rsidRPr="008D3EEA">
      <w:tab/>
      <w:t xml:space="preserve">pnr: </w:t>
    </w:r>
    <w:r w:rsidRPr="008D3EEA">
      <w:fldChar w:fldCharType="begin" w:fldLock="1"/>
    </w:r>
    <w:r w:rsidRPr="008D3EEA">
      <w:instrText xml:space="preserve"> DOCPROPERTY</w:instrText>
    </w:r>
    <w:r w:rsidRPr="008D3EEA">
      <w:rPr>
        <w:sz w:val="18"/>
      </w:rPr>
      <w:instrText xml:space="preserve"> "Partinummer" *\charformat </w:instrText>
    </w:r>
    <w:r w:rsidRPr="008D3EEA">
      <w:fldChar w:fldCharType="separate"/>
    </w:r>
    <w:r w:rsidRPr="008D3EEA">
      <w:t>m1103</w:t>
    </w:r>
    <w:r w:rsidRPr="008D3EEA">
      <w:fldChar w:fldCharType="end"/>
    </w:r>
  </w:p>
  <w:p w:rsidR="00170C6F" w:rsidRPr="008D3EEA" w:rsidRDefault="00170C6F">
    <w:pPr>
      <w:pStyle w:val="FSHRub1"/>
    </w:pPr>
    <w:r w:rsidRPr="008D3EEA">
      <w:t>Motion till riksdagen</w:t>
    </w:r>
    <w:r w:rsidRPr="008D3EEA">
      <w:br/>
    </w:r>
    <w:r w:rsidRPr="008D3EEA">
      <w:fldChar w:fldCharType="begin" w:fldLock="1"/>
    </w:r>
    <w:r w:rsidRPr="008D3EEA">
      <w:instrText xml:space="preserve"> DOCPROPERTY "YearUser" *\charformat </w:instrText>
    </w:r>
    <w:r w:rsidRPr="008D3EEA">
      <w:fldChar w:fldCharType="separate"/>
    </w:r>
    <w:r w:rsidRPr="008D3EEA">
      <w:t>2006/07</w:t>
    </w:r>
    <w:r w:rsidRPr="008D3EEA">
      <w:fldChar w:fldCharType="end"/>
    </w:r>
    <w:r w:rsidRPr="008D3EEA">
      <w:t>:</w:t>
    </w:r>
    <w:r w:rsidRPr="008D3EEA">
      <w:fldChar w:fldCharType="begin" w:fldLock="1"/>
    </w:r>
    <w:r w:rsidRPr="008D3EEA">
      <w:instrText xml:space="preserve"> DOCPROPERTY "Motionsnummer" *\charformat </w:instrText>
    </w:r>
    <w:r w:rsidRPr="008D3EEA">
      <w:fldChar w:fldCharType="separate"/>
    </w:r>
    <w:r w:rsidRPr="008D3EEA">
      <w:t>C289</w:t>
    </w:r>
    <w:r w:rsidRPr="008D3EEA">
      <w:fldChar w:fldCharType="end"/>
    </w:r>
  </w:p>
  <w:p w:rsidR="00170C6F" w:rsidRPr="008D3EEA" w:rsidRDefault="00170C6F">
    <w:pPr>
      <w:pStyle w:val="FSHNormalS5"/>
    </w:pPr>
    <w:r w:rsidRPr="008D3EEA">
      <w:fldChar w:fldCharType="begin" w:fldLock="1"/>
    </w:r>
    <w:r w:rsidRPr="008D3EEA">
      <w:instrText xml:space="preserve"> DOCPROPERTY "MotionarText" *\charformat </w:instrText>
    </w:r>
    <w:r w:rsidRPr="008D3EEA">
      <w:fldChar w:fldCharType="separate"/>
    </w:r>
    <w:r w:rsidRPr="008D3EEA">
      <w:t>av Jan-Evert Rådhström och Ulla Löfgren (m)</w:t>
    </w:r>
    <w:r w:rsidRPr="008D3EEA">
      <w:fldChar w:fldCharType="end"/>
    </w:r>
    <w:r w:rsidRPr="008D3EEA">
      <w:br/>
    </w:r>
    <w:r w:rsidRPr="008D3EEA">
      <w:fldChar w:fldCharType="begin" w:fldLock="1"/>
    </w:r>
    <w:r w:rsidRPr="008D3EEA">
      <w:instrText xml:space="preserve"> DOCPROPERTY "SvarFrasKort" *\charformat </w:instrText>
    </w:r>
    <w:r w:rsidRPr="008D3EEA">
      <w:fldChar w:fldCharType="end"/>
    </w:r>
  </w:p>
  <w:p w:rsidR="00170C6F" w:rsidRPr="008D3EEA" w:rsidRDefault="00170C6F">
    <w:pPr>
      <w:pStyle w:val="FSHTitel"/>
    </w:pPr>
    <w:r w:rsidRPr="008D3EEA">
      <w:fldChar w:fldCharType="begin" w:fldLock="1"/>
    </w:r>
    <w:r w:rsidRPr="008D3EEA">
      <w:instrText xml:space="preserve"> DOCPROPERTY</w:instrText>
    </w:r>
    <w:r w:rsidRPr="008D3EEA">
      <w:rPr>
        <w:sz w:val="18"/>
      </w:rPr>
      <w:instrText xml:space="preserve"> "RubrikSvar" *\charformat </w:instrText>
    </w:r>
    <w:r w:rsidRPr="008D3EEA">
      <w:fldChar w:fldCharType="separate"/>
    </w:r>
    <w:r w:rsidRPr="008D3EEA">
      <w:t>Ledningsrättslagen</w:t>
    </w:r>
    <w:r w:rsidRPr="008D3EEA">
      <w:fldChar w:fldCharType="end"/>
    </w:r>
  </w:p>
  <w:p w:rsidR="00170C6F" w:rsidRPr="008D3EEA" w:rsidRDefault="00170C6F">
    <w:pPr>
      <w:pStyle w:val="Normal00"/>
    </w:pPr>
  </w:p>
  <w:p w:rsidR="00E92711" w:rsidRPr="008D3EEA" w:rsidRDefault="00E92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0116324">
    <w:abstractNumId w:val="13"/>
  </w:num>
  <w:num w:numId="2" w16cid:durableId="680621596">
    <w:abstractNumId w:val="10"/>
  </w:num>
  <w:num w:numId="3" w16cid:durableId="1592467136">
    <w:abstractNumId w:val="11"/>
  </w:num>
  <w:num w:numId="4" w16cid:durableId="1552497576">
    <w:abstractNumId w:val="12"/>
  </w:num>
  <w:num w:numId="5" w16cid:durableId="1427769679">
    <w:abstractNumId w:val="8"/>
  </w:num>
  <w:num w:numId="6" w16cid:durableId="1512257764">
    <w:abstractNumId w:val="3"/>
  </w:num>
  <w:num w:numId="7" w16cid:durableId="1090807784">
    <w:abstractNumId w:val="2"/>
  </w:num>
  <w:num w:numId="8" w16cid:durableId="1988431698">
    <w:abstractNumId w:val="1"/>
  </w:num>
  <w:num w:numId="9" w16cid:durableId="2105178624">
    <w:abstractNumId w:val="0"/>
  </w:num>
  <w:num w:numId="10" w16cid:durableId="869416672">
    <w:abstractNumId w:val="9"/>
  </w:num>
  <w:num w:numId="11" w16cid:durableId="1561744598">
    <w:abstractNumId w:val="7"/>
  </w:num>
  <w:num w:numId="12" w16cid:durableId="1775900466">
    <w:abstractNumId w:val="6"/>
  </w:num>
  <w:num w:numId="13" w16cid:durableId="379480231">
    <w:abstractNumId w:val="5"/>
  </w:num>
  <w:num w:numId="14" w16cid:durableId="178475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44D679E-10B1-464E-A507-181A97C039D1},{59A72D95-FA6B-4CE1-936A-486CFF838EBA}"/>
  </w:docVars>
  <w:rsids>
    <w:rsidRoot w:val="008D3EEA"/>
    <w:rsid w:val="00002742"/>
    <w:rsid w:val="00007B37"/>
    <w:rsid w:val="000220F8"/>
    <w:rsid w:val="00034058"/>
    <w:rsid w:val="00040D14"/>
    <w:rsid w:val="0004381F"/>
    <w:rsid w:val="00060F17"/>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0C6F"/>
    <w:rsid w:val="00177CC2"/>
    <w:rsid w:val="0019171D"/>
    <w:rsid w:val="001921C4"/>
    <w:rsid w:val="001923A4"/>
    <w:rsid w:val="00192601"/>
    <w:rsid w:val="00194500"/>
    <w:rsid w:val="00197174"/>
    <w:rsid w:val="001A25D5"/>
    <w:rsid w:val="001A2624"/>
    <w:rsid w:val="001A2A2B"/>
    <w:rsid w:val="001C03B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062C"/>
    <w:rsid w:val="003303B5"/>
    <w:rsid w:val="003366E9"/>
    <w:rsid w:val="00342FB4"/>
    <w:rsid w:val="0036065A"/>
    <w:rsid w:val="003866EC"/>
    <w:rsid w:val="00391AF5"/>
    <w:rsid w:val="003B418B"/>
    <w:rsid w:val="003F100A"/>
    <w:rsid w:val="00444208"/>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48B4"/>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2CAE"/>
    <w:rsid w:val="008D3EEA"/>
    <w:rsid w:val="008F0A96"/>
    <w:rsid w:val="00904E01"/>
    <w:rsid w:val="009062A0"/>
    <w:rsid w:val="009451E7"/>
    <w:rsid w:val="00956E7F"/>
    <w:rsid w:val="00970D4F"/>
    <w:rsid w:val="00971D70"/>
    <w:rsid w:val="009A4377"/>
    <w:rsid w:val="009A6043"/>
    <w:rsid w:val="009D0673"/>
    <w:rsid w:val="009F715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5BA8"/>
    <w:rsid w:val="00E92711"/>
    <w:rsid w:val="00EC007B"/>
    <w:rsid w:val="00F21B30"/>
    <w:rsid w:val="00F273EA"/>
    <w:rsid w:val="00F42CB9"/>
    <w:rsid w:val="00F73E9E"/>
    <w:rsid w:val="00F87D14"/>
    <w:rsid w:val="00FA3374"/>
    <w:rsid w:val="00FA3862"/>
    <w:rsid w:val="00FB2435"/>
    <w:rsid w:val="00FB6490"/>
    <w:rsid w:val="00FC53D4"/>
    <w:rsid w:val="00FC7246"/>
    <w:rsid w:val="00FC7E79"/>
    <w:rsid w:val="00FD2531"/>
    <w:rsid w:val="00FD48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0863E35-C2BB-4015-A9D2-333B3EE8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4208"/>
    <w:pPr>
      <w:spacing w:before="125" w:line="250" w:lineRule="atLeast"/>
      <w:jc w:val="both"/>
    </w:pPr>
    <w:rPr>
      <w:sz w:val="19"/>
      <w:lang w:val="sv-SE" w:eastAsia="sv-SE"/>
    </w:rPr>
  </w:style>
  <w:style w:type="paragraph" w:styleId="Rubrik1">
    <w:name w:val="heading 1"/>
    <w:basedOn w:val="Normal"/>
    <w:next w:val="Normal"/>
    <w:qFormat/>
    <w:rsid w:val="0044420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4208"/>
    <w:pPr>
      <w:spacing w:before="500" w:line="250" w:lineRule="exact"/>
      <w:outlineLvl w:val="1"/>
    </w:pPr>
    <w:rPr>
      <w:sz w:val="27"/>
    </w:rPr>
  </w:style>
  <w:style w:type="paragraph" w:styleId="Rubrik3">
    <w:name w:val="heading 3"/>
    <w:aliases w:val="Mellanrubrik"/>
    <w:basedOn w:val="Rubrik2"/>
    <w:next w:val="Normal"/>
    <w:qFormat/>
    <w:rsid w:val="00444208"/>
    <w:pPr>
      <w:spacing w:before="250" w:after="0"/>
      <w:outlineLvl w:val="2"/>
    </w:pPr>
    <w:rPr>
      <w:b/>
      <w:sz w:val="21"/>
    </w:rPr>
  </w:style>
  <w:style w:type="paragraph" w:styleId="Rubrik4">
    <w:name w:val="heading 4"/>
    <w:aliases w:val="KursivRubrik"/>
    <w:basedOn w:val="Rubrik3"/>
    <w:next w:val="Normal"/>
    <w:qFormat/>
    <w:rsid w:val="00444208"/>
    <w:pPr>
      <w:outlineLvl w:val="3"/>
    </w:pPr>
    <w:rPr>
      <w:b w:val="0"/>
      <w:i/>
    </w:rPr>
  </w:style>
  <w:style w:type="paragraph" w:styleId="Rubrik5">
    <w:name w:val="heading 5"/>
    <w:aliases w:val="PackadFetRubrik,PackadKursivRubrik"/>
    <w:basedOn w:val="Rubrik4"/>
    <w:next w:val="Normal"/>
    <w:qFormat/>
    <w:rsid w:val="00444208"/>
    <w:pPr>
      <w:spacing w:before="125"/>
      <w:outlineLvl w:val="4"/>
    </w:pPr>
    <w:rPr>
      <w:i w:val="0"/>
      <w:sz w:val="19"/>
    </w:rPr>
  </w:style>
  <w:style w:type="paragraph" w:styleId="Rubrik6">
    <w:name w:val="heading 6"/>
    <w:basedOn w:val="Rubrik5"/>
    <w:next w:val="Normal"/>
    <w:qFormat/>
    <w:rsid w:val="00444208"/>
    <w:pPr>
      <w:spacing w:before="50" w:line="200" w:lineRule="exact"/>
      <w:outlineLvl w:val="5"/>
    </w:pPr>
    <w:rPr>
      <w:caps/>
      <w:sz w:val="14"/>
    </w:rPr>
  </w:style>
  <w:style w:type="paragraph" w:styleId="Rubrik7">
    <w:name w:val="heading 7"/>
    <w:basedOn w:val="Rubrik6"/>
    <w:next w:val="Normal"/>
    <w:qFormat/>
    <w:rsid w:val="00444208"/>
    <w:pPr>
      <w:spacing w:before="0"/>
      <w:outlineLvl w:val="6"/>
    </w:pPr>
  </w:style>
  <w:style w:type="paragraph" w:styleId="Rubrik8">
    <w:name w:val="heading 8"/>
    <w:basedOn w:val="Rubrik7"/>
    <w:next w:val="Normal"/>
    <w:qFormat/>
    <w:rsid w:val="00444208"/>
    <w:pPr>
      <w:outlineLvl w:val="7"/>
    </w:pPr>
  </w:style>
  <w:style w:type="paragraph" w:styleId="Rubrik9">
    <w:name w:val="heading 9"/>
    <w:basedOn w:val="Rubrik8"/>
    <w:next w:val="Normal"/>
    <w:qFormat/>
    <w:rsid w:val="0044420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44208"/>
    <w:pPr>
      <w:spacing w:before="0"/>
      <w:ind w:firstLine="227"/>
    </w:pPr>
  </w:style>
  <w:style w:type="paragraph" w:styleId="Citat">
    <w:name w:val="Quote"/>
    <w:basedOn w:val="Normal"/>
    <w:next w:val="Normal"/>
    <w:qFormat/>
    <w:rsid w:val="00444208"/>
    <w:pPr>
      <w:spacing w:line="200" w:lineRule="exact"/>
      <w:ind w:left="340"/>
    </w:pPr>
  </w:style>
  <w:style w:type="paragraph" w:customStyle="1" w:styleId="Citatindrag">
    <w:name w:val="Citat_indrag"/>
    <w:aliases w:val="Packad"/>
    <w:basedOn w:val="Citat"/>
    <w:rsid w:val="00444208"/>
    <w:pPr>
      <w:spacing w:before="0"/>
      <w:ind w:firstLine="227"/>
    </w:pPr>
  </w:style>
  <w:style w:type="paragraph" w:customStyle="1" w:styleId="FSHNormal">
    <w:name w:val="FSH_Normal"/>
    <w:semiHidden/>
    <w:rsid w:val="004442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4208"/>
    <w:pPr>
      <w:spacing w:line="240" w:lineRule="auto"/>
    </w:pPr>
  </w:style>
  <w:style w:type="paragraph" w:customStyle="1" w:styleId="FSHNormalS5">
    <w:name w:val="FSH_NormalS5"/>
    <w:basedOn w:val="FSHNormal"/>
    <w:next w:val="FSHNormal"/>
    <w:semiHidden/>
    <w:rsid w:val="00444208"/>
    <w:pPr>
      <w:keepNext/>
      <w:keepLines/>
      <w:widowControl/>
      <w:spacing w:before="230" w:after="520" w:line="250" w:lineRule="exact"/>
    </w:pPr>
    <w:rPr>
      <w:b/>
      <w:sz w:val="27"/>
    </w:rPr>
  </w:style>
  <w:style w:type="paragraph" w:customStyle="1" w:styleId="FSHNormL">
    <w:name w:val="FSH_NormLÖ"/>
    <w:basedOn w:val="FSHNormal"/>
    <w:next w:val="FSHNormal"/>
    <w:semiHidden/>
    <w:rsid w:val="00444208"/>
    <w:pPr>
      <w:pBdr>
        <w:top w:val="single" w:sz="12" w:space="1" w:color="auto"/>
      </w:pBdr>
    </w:pPr>
  </w:style>
  <w:style w:type="paragraph" w:customStyle="1" w:styleId="FSHRub1">
    <w:name w:val="FSH_Rub1"/>
    <w:aliases w:val="Rubrik1_S5,Huvudrubrik"/>
    <w:basedOn w:val="FSHNormal"/>
    <w:next w:val="FSHNormal"/>
    <w:semiHidden/>
    <w:rsid w:val="004442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4208"/>
    <w:pPr>
      <w:spacing w:before="240" w:after="80" w:line="360" w:lineRule="exact"/>
    </w:pPr>
    <w:rPr>
      <w:sz w:val="36"/>
    </w:rPr>
  </w:style>
  <w:style w:type="paragraph" w:customStyle="1" w:styleId="FSHTitel">
    <w:name w:val="FSH_Titel"/>
    <w:aliases w:val="Dokumentrubrik"/>
    <w:basedOn w:val="FSHRub1"/>
    <w:next w:val="FSHNormal"/>
    <w:semiHidden/>
    <w:rsid w:val="00444208"/>
    <w:pPr>
      <w:pBdr>
        <w:bottom w:val="single" w:sz="4" w:space="3" w:color="auto"/>
      </w:pBdr>
      <w:spacing w:before="0" w:after="80" w:line="400" w:lineRule="exact"/>
    </w:pPr>
    <w:rPr>
      <w:sz w:val="40"/>
    </w:rPr>
  </w:style>
  <w:style w:type="paragraph" w:customStyle="1" w:styleId="Hemstlrubrik">
    <w:name w:val="Hemstl_rubrik"/>
    <w:basedOn w:val="Rubrik1"/>
    <w:next w:val="Normal"/>
    <w:rsid w:val="00444208"/>
    <w:pPr>
      <w:spacing w:after="250"/>
    </w:pPr>
  </w:style>
  <w:style w:type="paragraph" w:customStyle="1" w:styleId="Autokorrigering">
    <w:name w:val="Autokorrigering"/>
    <w:rsid w:val="00444208"/>
    <w:rPr>
      <w:sz w:val="24"/>
      <w:szCs w:val="24"/>
      <w:lang w:val="sv-SE" w:eastAsia="sv-SE"/>
    </w:rPr>
  </w:style>
  <w:style w:type="paragraph" w:customStyle="1" w:styleId="Yrkandehnv">
    <w:name w:val="Yrkandehänv"/>
    <w:semiHidden/>
    <w:rsid w:val="00444208"/>
    <w:pPr>
      <w:keepNext/>
      <w:keepLines/>
      <w:suppressAutoHyphens/>
    </w:pPr>
    <w:rPr>
      <w:noProof/>
      <w:sz w:val="16"/>
      <w:lang w:val="sv-SE" w:eastAsia="sv-SE"/>
    </w:rPr>
  </w:style>
  <w:style w:type="paragraph" w:customStyle="1" w:styleId="KantRubrikS5H">
    <w:name w:val="KantRubrikS5H"/>
    <w:semiHidden/>
    <w:rsid w:val="004442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4208"/>
    <w:pPr>
      <w:spacing w:line="200" w:lineRule="exact"/>
    </w:pPr>
  </w:style>
  <w:style w:type="paragraph" w:customStyle="1" w:styleId="KantRubrikS5V">
    <w:name w:val="KantRubrikS5V"/>
    <w:basedOn w:val="KantRubrikS5H"/>
    <w:semiHidden/>
    <w:rsid w:val="00444208"/>
    <w:pPr>
      <w:tabs>
        <w:tab w:val="right" w:pos="1814"/>
        <w:tab w:val="left" w:pos="1899"/>
      </w:tabs>
      <w:ind w:right="0"/>
      <w:jc w:val="left"/>
    </w:pPr>
  </w:style>
  <w:style w:type="paragraph" w:customStyle="1" w:styleId="KantRubrikS5Vrad2">
    <w:name w:val="KantRubrikS5Vrad2"/>
    <w:basedOn w:val="KantRubrikS5V"/>
    <w:semiHidden/>
    <w:rsid w:val="00444208"/>
    <w:pPr>
      <w:tabs>
        <w:tab w:val="clear" w:pos="1814"/>
        <w:tab w:val="clear" w:pos="1899"/>
        <w:tab w:val="right" w:pos="1418"/>
        <w:tab w:val="left" w:pos="1503"/>
      </w:tabs>
    </w:pPr>
  </w:style>
  <w:style w:type="paragraph" w:customStyle="1" w:styleId="Lagtext">
    <w:name w:val="Lagtext"/>
    <w:basedOn w:val="Lagtextrubrik"/>
    <w:next w:val="Lagtextindrag"/>
    <w:rsid w:val="00444208"/>
    <w:pPr>
      <w:spacing w:before="0"/>
    </w:pPr>
    <w:rPr>
      <w:sz w:val="19"/>
    </w:rPr>
  </w:style>
  <w:style w:type="paragraph" w:customStyle="1" w:styleId="Lagtextrubrik">
    <w:name w:val="Lagtext_rubrik"/>
    <w:basedOn w:val="Normal"/>
    <w:next w:val="Normal"/>
    <w:rsid w:val="00444208"/>
    <w:pPr>
      <w:suppressAutoHyphens/>
      <w:spacing w:line="220" w:lineRule="exact"/>
    </w:pPr>
    <w:rPr>
      <w:i/>
      <w:sz w:val="21"/>
    </w:rPr>
  </w:style>
  <w:style w:type="paragraph" w:customStyle="1" w:styleId="Lagtextindrag">
    <w:name w:val="Lagtext_indrag"/>
    <w:basedOn w:val="Lagtext"/>
    <w:rsid w:val="00444208"/>
    <w:pPr>
      <w:ind w:firstLine="170"/>
    </w:pPr>
  </w:style>
  <w:style w:type="paragraph" w:customStyle="1" w:styleId="NormalA4fot">
    <w:name w:val="Normal_A4fot"/>
    <w:basedOn w:val="Normal"/>
    <w:semiHidden/>
    <w:rsid w:val="00444208"/>
    <w:pPr>
      <w:spacing w:before="240" w:line="240" w:lineRule="auto"/>
      <w:jc w:val="center"/>
    </w:pPr>
  </w:style>
  <w:style w:type="paragraph" w:customStyle="1" w:styleId="NormalA4sidnr">
    <w:name w:val="Normal_A4sidnr"/>
    <w:basedOn w:val="Normal"/>
    <w:semiHidden/>
    <w:rsid w:val="00444208"/>
    <w:pPr>
      <w:spacing w:after="240"/>
      <w:jc w:val="center"/>
    </w:pPr>
  </w:style>
  <w:style w:type="paragraph" w:customStyle="1" w:styleId="NormalS5sidnrH">
    <w:name w:val="Normal_S5sidnrH"/>
    <w:basedOn w:val="Normal"/>
    <w:semiHidden/>
    <w:rsid w:val="00444208"/>
    <w:pPr>
      <w:spacing w:before="0" w:line="240" w:lineRule="auto"/>
      <w:ind w:right="57"/>
      <w:jc w:val="right"/>
    </w:pPr>
  </w:style>
  <w:style w:type="paragraph" w:customStyle="1" w:styleId="NormalS5sidnrV">
    <w:name w:val="Normal_S5sidnrV"/>
    <w:basedOn w:val="NormalS5sidnrH"/>
    <w:semiHidden/>
    <w:rsid w:val="00444208"/>
    <w:pPr>
      <w:tabs>
        <w:tab w:val="right" w:pos="1814"/>
        <w:tab w:val="left" w:pos="1899"/>
      </w:tabs>
      <w:ind w:right="0"/>
      <w:jc w:val="left"/>
    </w:pPr>
  </w:style>
  <w:style w:type="paragraph" w:customStyle="1" w:styleId="Normal00">
    <w:name w:val="Normal00"/>
    <w:basedOn w:val="Normal"/>
    <w:semiHidden/>
    <w:rsid w:val="00444208"/>
    <w:pPr>
      <w:spacing w:before="0" w:line="240" w:lineRule="auto"/>
      <w:jc w:val="left"/>
    </w:pPr>
  </w:style>
  <w:style w:type="paragraph" w:customStyle="1" w:styleId="PunktlistaBomb">
    <w:name w:val="Punktlista_Bomb"/>
    <w:aliases w:val="Bomb"/>
    <w:basedOn w:val="Normal"/>
    <w:rsid w:val="00444208"/>
    <w:pPr>
      <w:numPr>
        <w:numId w:val="2"/>
      </w:numPr>
    </w:pPr>
  </w:style>
  <w:style w:type="paragraph" w:customStyle="1" w:styleId="PunktlistaNummer">
    <w:name w:val="Punktlista_Nummer"/>
    <w:aliases w:val="Nummerlista"/>
    <w:basedOn w:val="Normal"/>
    <w:rsid w:val="00444208"/>
    <w:pPr>
      <w:numPr>
        <w:numId w:val="3"/>
      </w:numPr>
    </w:pPr>
  </w:style>
  <w:style w:type="paragraph" w:customStyle="1" w:styleId="PunktlistaTankstreck">
    <w:name w:val="Punktlista_Tankstreck"/>
    <w:aliases w:val="Tankstreck"/>
    <w:basedOn w:val="Normal"/>
    <w:rsid w:val="00444208"/>
    <w:pPr>
      <w:numPr>
        <w:numId w:val="4"/>
      </w:numPr>
    </w:pPr>
  </w:style>
  <w:style w:type="paragraph" w:customStyle="1" w:styleId="RubrikSammanf">
    <w:name w:val="RubrikSammanf"/>
    <w:basedOn w:val="Rubrik1"/>
    <w:next w:val="Normal"/>
    <w:rsid w:val="00444208"/>
  </w:style>
  <w:style w:type="paragraph" w:customStyle="1" w:styleId="RubrikInnehllsf">
    <w:name w:val="RubrikInnehållsf"/>
    <w:basedOn w:val="RubrikSammanf"/>
    <w:next w:val="Normal"/>
    <w:rsid w:val="00444208"/>
  </w:style>
  <w:style w:type="paragraph" w:customStyle="1" w:styleId="Tabellochbildrubrik">
    <w:name w:val="Tabell och bildrubrik"/>
    <w:basedOn w:val="Normal"/>
    <w:next w:val="Normal"/>
    <w:rsid w:val="00444208"/>
    <w:pPr>
      <w:suppressAutoHyphens/>
      <w:spacing w:before="300" w:line="200" w:lineRule="exact"/>
      <w:jc w:val="left"/>
    </w:pPr>
    <w:rPr>
      <w:caps/>
      <w:sz w:val="14"/>
    </w:rPr>
  </w:style>
  <w:style w:type="paragraph" w:customStyle="1" w:styleId="Underskrifter">
    <w:name w:val="Underskrifter"/>
    <w:basedOn w:val="Normal"/>
    <w:rsid w:val="00444208"/>
    <w:pPr>
      <w:keepNext/>
      <w:keepLines/>
      <w:suppressAutoHyphens/>
      <w:spacing w:before="0" w:after="40" w:line="250" w:lineRule="exact"/>
    </w:pPr>
    <w:rPr>
      <w:i/>
    </w:rPr>
  </w:style>
  <w:style w:type="paragraph" w:customStyle="1" w:styleId="UnderskriftDatum">
    <w:name w:val="UnderskriftDatum"/>
    <w:basedOn w:val="Underskrifter"/>
    <w:next w:val="Underskrifter"/>
    <w:rsid w:val="00444208"/>
    <w:pPr>
      <w:spacing w:before="250" w:after="125"/>
    </w:pPr>
    <w:rPr>
      <w:i w:val="0"/>
    </w:rPr>
  </w:style>
  <w:style w:type="paragraph" w:styleId="Sidhuvud">
    <w:name w:val="header"/>
    <w:basedOn w:val="Normal"/>
    <w:semiHidden/>
    <w:rsid w:val="00444208"/>
    <w:pPr>
      <w:tabs>
        <w:tab w:val="center" w:pos="4536"/>
        <w:tab w:val="right" w:pos="9072"/>
      </w:tabs>
    </w:pPr>
  </w:style>
  <w:style w:type="paragraph" w:styleId="Sidfot">
    <w:name w:val="footer"/>
    <w:basedOn w:val="Normal"/>
    <w:semiHidden/>
    <w:rsid w:val="00444208"/>
    <w:pPr>
      <w:tabs>
        <w:tab w:val="center" w:pos="4536"/>
        <w:tab w:val="right" w:pos="9072"/>
      </w:tabs>
    </w:pPr>
  </w:style>
  <w:style w:type="paragraph" w:styleId="Innehll1">
    <w:name w:val="toc 1"/>
    <w:basedOn w:val="Normal"/>
    <w:next w:val="Innehll2"/>
    <w:semiHidden/>
    <w:rsid w:val="00444208"/>
    <w:pPr>
      <w:tabs>
        <w:tab w:val="right" w:leader="dot" w:pos="5953"/>
      </w:tabs>
      <w:suppressAutoHyphens/>
      <w:spacing w:before="0"/>
      <w:ind w:right="567"/>
      <w:jc w:val="left"/>
    </w:pPr>
  </w:style>
  <w:style w:type="paragraph" w:styleId="Innehll2">
    <w:name w:val="toc 2"/>
    <w:basedOn w:val="Innehll1"/>
    <w:next w:val="Innehll3"/>
    <w:semiHidden/>
    <w:rsid w:val="00444208"/>
    <w:pPr>
      <w:ind w:left="284"/>
    </w:pPr>
  </w:style>
  <w:style w:type="paragraph" w:styleId="Innehll3">
    <w:name w:val="toc 3"/>
    <w:basedOn w:val="Innehll2"/>
    <w:next w:val="Innehll4"/>
    <w:semiHidden/>
    <w:rsid w:val="00444208"/>
    <w:pPr>
      <w:ind w:left="567"/>
    </w:pPr>
  </w:style>
  <w:style w:type="paragraph" w:styleId="Innehll4">
    <w:name w:val="toc 4"/>
    <w:basedOn w:val="Innehll3"/>
    <w:next w:val="Normal"/>
    <w:semiHidden/>
    <w:rsid w:val="00444208"/>
  </w:style>
  <w:style w:type="paragraph" w:customStyle="1" w:styleId="Hemstlatt">
    <w:name w:val="Hemstl_att"/>
    <w:aliases w:val="HemstPunkt,HemstPunktFlera,HemställansPunkt,Förslagstext"/>
    <w:basedOn w:val="Normal"/>
    <w:next w:val="Normal"/>
    <w:rsid w:val="00444208"/>
    <w:pPr>
      <w:keepLines/>
      <w:spacing w:before="0"/>
      <w:ind w:left="340"/>
    </w:pPr>
  </w:style>
  <w:style w:type="paragraph" w:styleId="Datum">
    <w:name w:val="Date"/>
    <w:basedOn w:val="Normal"/>
    <w:next w:val="Normal"/>
    <w:semiHidden/>
    <w:rsid w:val="00444208"/>
  </w:style>
  <w:style w:type="character" w:styleId="Hyperlnk">
    <w:name w:val="Hyperlink"/>
    <w:basedOn w:val="Standardstycketeckensnitt"/>
    <w:semiHidden/>
    <w:rsid w:val="00444208"/>
    <w:rPr>
      <w:color w:val="0000FF"/>
      <w:u w:val="single"/>
    </w:rPr>
  </w:style>
  <w:style w:type="paragraph" w:styleId="Indragetstycke">
    <w:name w:val="Block Text"/>
    <w:basedOn w:val="Normal"/>
    <w:semiHidden/>
    <w:rsid w:val="00444208"/>
    <w:pPr>
      <w:spacing w:after="120"/>
      <w:ind w:left="1440" w:right="1440"/>
    </w:pPr>
  </w:style>
  <w:style w:type="paragraph" w:styleId="Innehll5">
    <w:name w:val="toc 5"/>
    <w:basedOn w:val="Innehll4"/>
    <w:next w:val="Normal"/>
    <w:semiHidden/>
    <w:rsid w:val="00444208"/>
  </w:style>
  <w:style w:type="paragraph" w:styleId="Lista">
    <w:name w:val="List"/>
    <w:basedOn w:val="Normal"/>
    <w:semiHidden/>
    <w:rsid w:val="00444208"/>
    <w:pPr>
      <w:ind w:left="283" w:hanging="283"/>
    </w:pPr>
  </w:style>
  <w:style w:type="paragraph" w:styleId="Normalwebb">
    <w:name w:val="Normal (Web)"/>
    <w:basedOn w:val="Normal"/>
    <w:semiHidden/>
    <w:rsid w:val="00444208"/>
    <w:rPr>
      <w:szCs w:val="24"/>
    </w:rPr>
  </w:style>
  <w:style w:type="paragraph" w:styleId="Numreradlista">
    <w:name w:val="List Number"/>
    <w:basedOn w:val="Normal"/>
    <w:semiHidden/>
    <w:rsid w:val="00444208"/>
    <w:pPr>
      <w:numPr>
        <w:numId w:val="5"/>
      </w:numPr>
    </w:pPr>
  </w:style>
  <w:style w:type="paragraph" w:styleId="Punktlista">
    <w:name w:val="List Bullet"/>
    <w:basedOn w:val="Normal"/>
    <w:semiHidden/>
    <w:rsid w:val="00444208"/>
    <w:pPr>
      <w:numPr>
        <w:numId w:val="10"/>
      </w:numPr>
    </w:pPr>
  </w:style>
  <w:style w:type="character" w:styleId="Radnummer">
    <w:name w:val="line number"/>
    <w:basedOn w:val="Standardstycketeckensnitt"/>
    <w:semiHidden/>
    <w:rsid w:val="00444208"/>
  </w:style>
  <w:style w:type="character" w:styleId="Sidnummer">
    <w:name w:val="page number"/>
    <w:basedOn w:val="Standardstycketeckensnitt"/>
    <w:semiHidden/>
    <w:rsid w:val="00444208"/>
  </w:style>
  <w:style w:type="paragraph" w:styleId="Signatur">
    <w:name w:val="Signature"/>
    <w:basedOn w:val="Normal"/>
    <w:semiHidden/>
    <w:rsid w:val="00444208"/>
    <w:pPr>
      <w:ind w:left="4252"/>
    </w:pPr>
  </w:style>
  <w:style w:type="paragraph" w:styleId="Underrubrik">
    <w:name w:val="Subtitle"/>
    <w:basedOn w:val="Normal"/>
    <w:qFormat/>
    <w:rsid w:val="0044420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2846</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m1103</vt:lpstr>
    </vt:vector>
  </TitlesOfParts>
  <Company>Riksdagen</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m1103</dc:title>
  <dc:subject>m1103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2007-01-17T15:55:00Z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Ledningsrättslagen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Ledningsrättslagen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20062007000000000109000011030069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{CFB42460-5389-45E6-A886-0E2CF27787C5}</vt:lpwstr>
  </property>
  <property fmtid="{D5CDD505-2E9C-101B-9397-08002B2CF9AE}" pid="53" name="Överföringar">
    <vt:i4>0</vt:i4>
  </property>
  <property fmtid="{D5CDD505-2E9C-101B-9397-08002B2CF9AE}" pid="54" name="Checksum">
    <vt:lpwstr>*0019663679119*</vt:lpwstr>
  </property>
  <property fmtid="{D5CDD505-2E9C-101B-9397-08002B2CF9AE}" pid="55" name="skuggnummer">
    <vt:lpwstr>877</vt:lpwstr>
  </property>
  <property fmtid="{D5CDD505-2E9C-101B-9397-08002B2CF9AE}" pid="56" name="urixVersion">
    <vt:lpwstr>3.1.4.4</vt:lpwstr>
  </property>
  <property fmtid="{D5CDD505-2E9C-101B-9397-08002B2CF9AE}" pid="57" name="urixOrigin">
    <vt:lpwstr>070215 16:27:35.824</vt:lpwstr>
  </property>
  <property fmtid="{D5CDD505-2E9C-101B-9397-08002B2CF9AE}" pid="58" name="urixGuid">
    <vt:lpwstr>{6E5CFF57-0051-4712-A8FE-FEDE950A71DC}</vt:lpwstr>
  </property>
</Properties>
</file>