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74D7D" w:rsidRPr="00D931D8" w:rsidTr="00974D7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74D7D" w:rsidRPr="00D931D8" w:rsidRDefault="00974D7D" w:rsidP="00974D7D">
            <w:pPr>
              <w:pStyle w:val="RSKRbeteckning"/>
              <w:spacing w:before="240"/>
            </w:pPr>
            <w:r w:rsidRPr="00D931D8">
              <w:t>Riksdagsskrivelse</w:t>
            </w:r>
          </w:p>
          <w:p w:rsidR="00974D7D" w:rsidRPr="00D931D8" w:rsidRDefault="00974D7D" w:rsidP="00974D7D">
            <w:pPr>
              <w:pStyle w:val="RSKRbeteckning"/>
            </w:pPr>
            <w:r w:rsidRPr="00D931D8">
              <w:t>2007/08:173</w:t>
            </w:r>
          </w:p>
        </w:tc>
        <w:tc>
          <w:tcPr>
            <w:tcW w:w="1134" w:type="dxa"/>
          </w:tcPr>
          <w:p w:rsidR="00974D7D" w:rsidRPr="00D931D8" w:rsidRDefault="00D931D8" w:rsidP="00974D7D">
            <w:pPr>
              <w:jc w:val="right"/>
            </w:pPr>
            <w:r w:rsidRPr="00D931D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D7D" w:rsidRPr="00D931D8" w:rsidTr="00974D7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74D7D" w:rsidRPr="00D931D8" w:rsidRDefault="00974D7D">
            <w:pPr>
              <w:rPr>
                <w:sz w:val="10"/>
              </w:rPr>
            </w:pPr>
          </w:p>
        </w:tc>
      </w:tr>
    </w:tbl>
    <w:p w:rsidR="00974D7D" w:rsidRPr="00D931D8" w:rsidRDefault="00974D7D"/>
    <w:p w:rsidR="00974D7D" w:rsidRPr="00D931D8" w:rsidRDefault="00974D7D" w:rsidP="00974D7D">
      <w:pPr>
        <w:pStyle w:val="Mottagare1"/>
      </w:pPr>
      <w:r w:rsidRPr="00D931D8">
        <w:t>Europarådets svenska delegation</w:t>
      </w:r>
      <w:r w:rsidRPr="00D931D8">
        <w:rPr>
          <w:rStyle w:val="Fotnotsreferens"/>
        </w:rPr>
        <w:footnoteReference w:id="1"/>
      </w:r>
    </w:p>
    <w:p w:rsidR="00974D7D" w:rsidRPr="00D931D8" w:rsidRDefault="00974D7D" w:rsidP="00974D7D">
      <w:pPr>
        <w:pStyle w:val="Mottagare2"/>
      </w:pPr>
      <w:r w:rsidRPr="00D931D8">
        <w:t xml:space="preserve"> </w:t>
      </w:r>
    </w:p>
    <w:p w:rsidR="00974D7D" w:rsidRPr="00D931D8" w:rsidRDefault="00974D7D" w:rsidP="00974D7D">
      <w:r w:rsidRPr="00D931D8">
        <w:t>Med överlämnande av utrikesutskottets betänkande 2007/08:UU6 Verksamheten inom Europarådet under 2007 får jag anmäla att riksdagen denna dag bifallit utskottets förslag till riksdagsbeslut.</w:t>
      </w:r>
    </w:p>
    <w:p w:rsidR="00974D7D" w:rsidRPr="00D931D8" w:rsidRDefault="00974D7D" w:rsidP="00974D7D">
      <w:pPr>
        <w:pStyle w:val="Stockholm"/>
      </w:pPr>
      <w:r w:rsidRPr="00D931D8">
        <w:t>Stockholm den 2008-05-07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4D7D" w:rsidRPr="00D931D8" w:rsidTr="00974D7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74D7D" w:rsidRPr="00D931D8" w:rsidRDefault="00974D7D" w:rsidP="00974D7D">
            <w:pPr>
              <w:pStyle w:val="AvsTalman"/>
            </w:pPr>
            <w:r w:rsidRPr="00D931D8">
              <w:t>Per Westerberg</w:t>
            </w:r>
          </w:p>
        </w:tc>
        <w:tc>
          <w:tcPr>
            <w:tcW w:w="3628" w:type="dxa"/>
          </w:tcPr>
          <w:p w:rsidR="00974D7D" w:rsidRPr="00D931D8" w:rsidRDefault="00974D7D" w:rsidP="00974D7D">
            <w:pPr>
              <w:pStyle w:val="AvsTjnsteman"/>
            </w:pPr>
            <w:r w:rsidRPr="00D931D8">
              <w:t>Ulf Christoffersson</w:t>
            </w:r>
          </w:p>
        </w:tc>
      </w:tr>
    </w:tbl>
    <w:p w:rsidR="00D85057" w:rsidRPr="00D931D8" w:rsidRDefault="00D85057" w:rsidP="00974D7D"/>
    <w:sectPr w:rsidR="00D85057" w:rsidRPr="00D931D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E5D" w:rsidRPr="00D931D8" w:rsidRDefault="00C05E5D" w:rsidP="00974D7D">
      <w:r w:rsidRPr="00D931D8">
        <w:separator/>
      </w:r>
    </w:p>
  </w:endnote>
  <w:endnote w:type="continuationSeparator" w:id="0">
    <w:p w:rsidR="00C05E5D" w:rsidRPr="00D931D8" w:rsidRDefault="00C05E5D" w:rsidP="00974D7D">
      <w:r w:rsidRPr="00D931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E5D" w:rsidRPr="00D931D8" w:rsidRDefault="00C05E5D" w:rsidP="00974D7D">
      <w:r w:rsidRPr="00D931D8">
        <w:separator/>
      </w:r>
    </w:p>
  </w:footnote>
  <w:footnote w:type="continuationSeparator" w:id="0">
    <w:p w:rsidR="00C05E5D" w:rsidRPr="00D931D8" w:rsidRDefault="00C05E5D" w:rsidP="00974D7D">
      <w:r w:rsidRPr="00D931D8">
        <w:continuationSeparator/>
      </w:r>
    </w:p>
  </w:footnote>
  <w:footnote w:id="1">
    <w:p w:rsidR="00974D7D" w:rsidRPr="00D931D8" w:rsidRDefault="00974D7D">
      <w:pPr>
        <w:pStyle w:val="Fotnotstext"/>
      </w:pPr>
      <w:r w:rsidRPr="00D931D8">
        <w:rPr>
          <w:rStyle w:val="Fotnotsreferens"/>
        </w:rPr>
        <w:footnoteRef/>
      </w:r>
      <w:r w:rsidRPr="00D931D8">
        <w:t xml:space="preserve"> Riksdagsskrivelse 2007/08:172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7D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16F5F"/>
    <w:rsid w:val="009417EF"/>
    <w:rsid w:val="00974D7D"/>
    <w:rsid w:val="009F0EC7"/>
    <w:rsid w:val="00A16D59"/>
    <w:rsid w:val="00AC3A6D"/>
    <w:rsid w:val="00BB222A"/>
    <w:rsid w:val="00BB66ED"/>
    <w:rsid w:val="00C05E5D"/>
    <w:rsid w:val="00C1040E"/>
    <w:rsid w:val="00C72B82"/>
    <w:rsid w:val="00D644E9"/>
    <w:rsid w:val="00D85057"/>
    <w:rsid w:val="00D931D8"/>
    <w:rsid w:val="00DC0766"/>
    <w:rsid w:val="00DC7801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6C8E5-6EE1-4877-9C21-C807B905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74D7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74D7D"/>
    <w:rPr>
      <w:vertAlign w:val="superscript"/>
    </w:rPr>
  </w:style>
  <w:style w:type="paragraph" w:styleId="Ballongtext">
    <w:name w:val="Balloon Text"/>
    <w:basedOn w:val="Normal"/>
    <w:semiHidden/>
    <w:rsid w:val="00974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2008-05-07T08:11:00Z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173</vt:lpwstr>
  </property>
  <property fmtid="{D5CDD505-2E9C-101B-9397-08002B2CF9AE}" pid="6" name="Datum">
    <vt:lpwstr>2008-05-07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Europarådets svenska delegation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2007/08</vt:lpwstr>
  </property>
  <property fmtid="{D5CDD505-2E9C-101B-9397-08002B2CF9AE}" pid="16" name="RefNr">
    <vt:lpwstr>6</vt:lpwstr>
  </property>
  <property fmtid="{D5CDD505-2E9C-101B-9397-08002B2CF9AE}" pid="17" name="RefRubrik">
    <vt:lpwstr>Verksamheten inom Europarådet under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