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26BE" w:rsidRPr="000826BE" w:rsidRDefault="000826BE">
      <w:pPr>
        <w:pStyle w:val="Hemstlrubrik"/>
      </w:pPr>
      <w:r w:rsidRPr="000826BE">
        <w:t>Förslag till riksdagsbeslut</w:t>
      </w:r>
    </w:p>
    <w:p w:rsidR="000826BE" w:rsidRPr="000826BE" w:rsidRDefault="000826BE">
      <w:pPr>
        <w:pStyle w:val="Hemstlatt"/>
        <w:ind w:left="0"/>
      </w:pPr>
      <w:r w:rsidRPr="000826BE">
        <w:t>Riksdagen tillkännager för regeringen som sin mening vad som anförs i motionen om ökat regionalt inflytande över fördelningen av antalet System</w:t>
      </w:r>
      <w:r w:rsidRPr="000826BE">
        <w:softHyphen/>
        <w:t>bolagsbutiker.</w:t>
      </w:r>
    </w:p>
    <w:p w:rsidR="000826BE" w:rsidRPr="000826BE" w:rsidRDefault="000826BE">
      <w:pPr>
        <w:pStyle w:val="Rubrik1"/>
      </w:pPr>
      <w:r w:rsidRPr="000826BE">
        <w:t>Motivering</w:t>
      </w:r>
    </w:p>
    <w:p w:rsidR="000826BE" w:rsidRPr="000826BE" w:rsidRDefault="000826BE">
      <w:r w:rsidRPr="000826BE">
        <w:t>Systembolagets monopol gör stora avtryck i det svenska samhället. Vid en internationell jämförelse kan noteras att den legala tillgängligheten på alk</w:t>
      </w:r>
      <w:r w:rsidRPr="000826BE">
        <w:t>o</w:t>
      </w:r>
      <w:r w:rsidRPr="000826BE">
        <w:t>holvaror är låg, priset högt och konsumtionen hög. Däremot finns omfattande organiserad kriminalitet uppbyggd runt alkoholdistribution och försäljning. Stora mörkertal avseende illegal införsel och konsumtion märks där forskning och myndigheter har olika uppfattningar.</w:t>
      </w:r>
    </w:p>
    <w:p w:rsidR="000826BE" w:rsidRPr="000826BE" w:rsidRDefault="000826BE">
      <w:pPr>
        <w:pStyle w:val="Normaltindrag"/>
      </w:pPr>
      <w:r w:rsidRPr="000826BE">
        <w:t>I gränstrakter får ofta grannlandets alkoholprisnivåer stort genomslag på flera sätt. I Skåne sker en omfattande legal införsel från Nordtyskland via Danmark på grund av stora skillnader i skattenivåer mellan Tyskland och Sverige. I Helsingb</w:t>
      </w:r>
      <w:r w:rsidRPr="000826BE">
        <w:t>orgs stad med 125 000 invånare finns tre butiker inom det svenska Systembolagsmonopolet. Samtidigt finns möjlighet att köpa alkohol på färjorna till Danmark. Denna försäljning sker på danskt vatten och under dansk alkohollagstiftning avseende ålder, skatt osv. Möjligheterna till inköp av alkoholvaror fyra kilometer väster om Helsingborg, i Helsingör är stora. Försäljning sker i alla livsmedelsbutiker men även i specialbutiker. Priserna på alkohol i Danmark är väsentligt lägre än i Sverige, och det finns möj</w:t>
      </w:r>
      <w:r w:rsidRPr="000826BE">
        <w:t>lighet till besparing jämfört med legalt inköp i Sverige.</w:t>
      </w:r>
    </w:p>
    <w:p w:rsidR="000826BE" w:rsidRPr="000826BE" w:rsidRDefault="000826BE">
      <w:pPr>
        <w:pStyle w:val="Normaltindrag"/>
      </w:pPr>
      <w:r w:rsidRPr="000826BE">
        <w:lastRenderedPageBreak/>
        <w:t>Strömstad som ligger nära Norge har ett liknande, fast omvänt, förhållande med</w:t>
      </w:r>
      <w:r w:rsidRPr="000826BE">
        <w:rPr>
          <w:rFonts w:ascii="Times" w:hAnsi="Times"/>
          <w:spacing w:val="-2"/>
        </w:rPr>
        <w:t xml:space="preserve"> omfattande försäljning till norska kunder. En kommun på 11 000 invåna</w:t>
      </w:r>
      <w:r w:rsidRPr="000826BE">
        <w:t>re, varav 6 000 i centralorten har två Systembolag.</w:t>
      </w:r>
    </w:p>
    <w:p w:rsidR="000826BE" w:rsidRPr="000826BE" w:rsidRDefault="000826BE">
      <w:pPr>
        <w:pStyle w:val="Normaltindrag"/>
      </w:pPr>
    </w:p>
    <w:p w:rsidR="000826BE" w:rsidRPr="000826BE" w:rsidRDefault="000826BE">
      <w:pPr>
        <w:pStyle w:val="Normaltindrag"/>
      </w:pPr>
      <w:r w:rsidRPr="000826BE">
        <w:t>Antalet reglerade försäljningsställen i form av Systembolagsbutiker är y</w:t>
      </w:r>
      <w:r w:rsidRPr="000826BE">
        <w:t>t</w:t>
      </w:r>
      <w:r w:rsidRPr="000826BE">
        <w:t>terst begränsat i städer som Helsingborg och utgör ett tillgänglighetshinder för legal försäljning. Samtidigt får butikernas etablering stor påverkan på övrig handel i deras närhet där positiva effekter kan skapas av att människor utan att ta sig över gränsen ska kunna inhandla alkohol i anslutning till andra va</w:t>
      </w:r>
      <w:r w:rsidRPr="000826BE">
        <w:t>r</w:t>
      </w:r>
      <w:r w:rsidRPr="000826BE">
        <w:t>dagsinköp.</w:t>
      </w:r>
    </w:p>
    <w:p w:rsidR="000826BE" w:rsidRPr="000826BE" w:rsidRDefault="000826BE">
      <w:pPr>
        <w:pStyle w:val="Normaltindrag"/>
      </w:pPr>
      <w:r w:rsidRPr="000826BE">
        <w:t>Jag vill se att antalet legala försäljningsställen anpassas till rådande lokala förhållanden som kan utgöras av ortens befolkningsunderlag, centrumbil</w:t>
      </w:r>
      <w:r w:rsidRPr="000826BE">
        <w:t>d</w:t>
      </w:r>
      <w:r w:rsidRPr="000826BE">
        <w:t>ningar och geografiska läge. Antalet butiker och deras placering ska ske i stor samverkan med den kommunala stadsplaneringen för att förhindra snedvri</w:t>
      </w:r>
      <w:r w:rsidRPr="000826BE">
        <w:t>d</w:t>
      </w:r>
      <w:r w:rsidRPr="000826BE">
        <w:t>ning av den lokala handelns etableringsmöjligheter. Jag vill se en stor flexib</w:t>
      </w:r>
      <w:r w:rsidRPr="000826BE">
        <w:t>i</w:t>
      </w:r>
      <w:r w:rsidRPr="000826BE">
        <w:t>litet av butikernas storlek och sortiment som naturligtvis måste anpassas till kundernas önskemål. En liten butik med begränsat sortiment i anslutning till andra småbutiker som säljer livsmedel ter sig naturligt för mig.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26BE">
        <w:trPr>
          <w:cantSplit/>
        </w:trPr>
        <w:tc>
          <w:tcPr>
            <w:tcW w:w="3046" w:type="dxa"/>
          </w:tcPr>
          <w:p w:rsidR="000826BE" w:rsidRPr="000826BE" w:rsidRDefault="000826BE">
            <w:pPr>
              <w:pStyle w:val="UnderskriftDatum"/>
              <w:spacing w:before="240"/>
            </w:pPr>
            <w:r w:rsidRPr="000826BE">
              <w:t>Stockholm den 28 september 2008</w:t>
            </w:r>
          </w:p>
        </w:tc>
        <w:tc>
          <w:tcPr>
            <w:tcW w:w="3047" w:type="dxa"/>
          </w:tcPr>
          <w:p w:rsidR="000826BE" w:rsidRPr="000826BE" w:rsidRDefault="000826BE">
            <w:pPr>
              <w:pStyle w:val="Underskrifter"/>
              <w:spacing w:before="240"/>
            </w:pPr>
          </w:p>
        </w:tc>
      </w:tr>
      <w:tr w:rsidR="00000000" w:rsidRPr="000826BE">
        <w:trPr>
          <w:cantSplit/>
        </w:trPr>
        <w:tc>
          <w:tcPr>
            <w:tcW w:w="3046" w:type="dxa"/>
          </w:tcPr>
          <w:p w:rsidR="000826BE" w:rsidRPr="000826BE" w:rsidRDefault="000826BE">
            <w:pPr>
              <w:pStyle w:val="Underskrifter"/>
            </w:pPr>
            <w:r w:rsidRPr="000826BE">
              <w:t>Mats Sander (m)</w:t>
            </w:r>
          </w:p>
        </w:tc>
        <w:tc>
          <w:tcPr>
            <w:tcW w:w="3046" w:type="dxa"/>
          </w:tcPr>
          <w:p w:rsidR="000826BE" w:rsidRPr="000826BE" w:rsidRDefault="000826BE">
            <w:pPr>
              <w:pStyle w:val="Underskrifter"/>
            </w:pPr>
          </w:p>
        </w:tc>
      </w:tr>
    </w:tbl>
    <w:p w:rsidR="000826BE" w:rsidRPr="000826BE" w:rsidRDefault="000826BE">
      <w:pPr>
        <w:pStyle w:val="Normaltindrag"/>
      </w:pPr>
    </w:p>
    <w:sectPr w:rsidR="00000000" w:rsidRPr="000826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26BE" w:rsidRPr="000826BE" w:rsidRDefault="000826BE">
      <w:r w:rsidRPr="000826BE">
        <w:separator/>
      </w:r>
    </w:p>
  </w:endnote>
  <w:endnote w:type="continuationSeparator" w:id="0">
    <w:p w:rsidR="000826BE" w:rsidRPr="000826BE" w:rsidRDefault="000826BE">
      <w:r w:rsidRPr="00082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6BE" w:rsidRPr="000826BE" w:rsidRDefault="000826BE">
    <w:pPr>
      <w:pStyle w:val="Sidfot"/>
    </w:pPr>
    <w:r w:rsidRPr="000826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69388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BE" w:rsidRDefault="000826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26BE" w:rsidRDefault="000826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6BE" w:rsidRPr="000826BE" w:rsidRDefault="000826BE">
    <w:pPr>
      <w:pStyle w:val="Sidfot"/>
    </w:pPr>
    <w:r w:rsidRPr="000826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9128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BE" w:rsidRDefault="000826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26BE" w:rsidRDefault="000826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6BE" w:rsidRPr="000826BE" w:rsidRDefault="000826BE">
    <w:pPr>
      <w:pStyle w:val="Sidfot"/>
    </w:pPr>
    <w:r w:rsidRPr="000826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68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BE" w:rsidRDefault="000826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26BE" w:rsidRDefault="000826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26BE" w:rsidRPr="000826BE" w:rsidRDefault="000826BE">
      <w:r w:rsidRPr="000826BE">
        <w:separator/>
      </w:r>
    </w:p>
  </w:footnote>
  <w:footnote w:type="continuationSeparator" w:id="0">
    <w:p w:rsidR="000826BE" w:rsidRPr="000826BE" w:rsidRDefault="000826BE">
      <w:r w:rsidRPr="000826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6BE" w:rsidRPr="000826BE" w:rsidRDefault="000826BE">
    <w:pPr>
      <w:pStyle w:val="Sidhuvud"/>
    </w:pPr>
    <w:r w:rsidRPr="000826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8309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BE" w:rsidRDefault="000826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26BE" w:rsidRDefault="000826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6BE" w:rsidRPr="000826BE" w:rsidRDefault="000826BE">
    <w:pPr>
      <w:pStyle w:val="Sidhuvud"/>
    </w:pPr>
    <w:r w:rsidRPr="000826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0804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26BE" w:rsidRDefault="000826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26BE" w:rsidRDefault="000826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26BE" w:rsidRPr="000826BE" w:rsidRDefault="000826BE">
    <w:pPr>
      <w:pStyle w:val="FSHNormal"/>
      <w:tabs>
        <w:tab w:val="right" w:pos="5840"/>
      </w:tabs>
    </w:pPr>
    <w:r w:rsidRPr="000826BE">
      <w:br/>
    </w:r>
    <w:r w:rsidRPr="000826BE">
      <w:fldChar w:fldCharType="begin" w:fldLock="1"/>
    </w:r>
    <w:r w:rsidRPr="000826BE">
      <w:instrText xml:space="preserve"> DOCPROPERTY</w:instrText>
    </w:r>
    <w:r w:rsidRPr="000826BE">
      <w:rPr>
        <w:sz w:val="18"/>
      </w:rPr>
      <w:instrText xml:space="preserve"> "YearUser" *\charformat </w:instrText>
    </w:r>
    <w:r w:rsidRPr="000826BE">
      <w:fldChar w:fldCharType="separate"/>
    </w:r>
    <w:r w:rsidRPr="000826BE">
      <w:t>2008/09</w:t>
    </w:r>
    <w:r w:rsidRPr="000826BE">
      <w:fldChar w:fldCharType="end"/>
    </w:r>
    <w:r w:rsidRPr="000826BE">
      <w:t xml:space="preserve"> </w:t>
    </w:r>
    <w:r w:rsidRPr="000826BE">
      <w:tab/>
      <w:t xml:space="preserve">mnr: </w:t>
    </w:r>
    <w:r w:rsidRPr="000826BE">
      <w:fldChar w:fldCharType="begin" w:fldLock="1"/>
    </w:r>
    <w:r w:rsidRPr="000826BE">
      <w:instrText xml:space="preserve"> DOCPROPERTY</w:instrText>
    </w:r>
    <w:r w:rsidRPr="000826BE">
      <w:rPr>
        <w:sz w:val="18"/>
      </w:rPr>
      <w:instrText xml:space="preserve"> "Motionsnummer" *\charformat </w:instrText>
    </w:r>
    <w:r w:rsidRPr="000826BE">
      <w:fldChar w:fldCharType="separate"/>
    </w:r>
    <w:r w:rsidRPr="000826BE">
      <w:t>So290</w:t>
    </w:r>
    <w:r w:rsidRPr="000826BE">
      <w:fldChar w:fldCharType="end"/>
    </w:r>
    <w:r w:rsidRPr="000826BE">
      <w:br/>
    </w:r>
    <w:r w:rsidRPr="000826BE">
      <w:fldChar w:fldCharType="begin" w:fldLock="1"/>
    </w:r>
    <w:r w:rsidRPr="000826BE">
      <w:instrText xml:space="preserve"> DOCPROPERTY</w:instrText>
    </w:r>
    <w:r w:rsidRPr="000826BE">
      <w:rPr>
        <w:sz w:val="18"/>
      </w:rPr>
      <w:instrText xml:space="preserve"> "Samling" *\charformat </w:instrText>
    </w:r>
    <w:r w:rsidRPr="000826BE">
      <w:fldChar w:fldCharType="end"/>
    </w:r>
    <w:r w:rsidRPr="000826BE">
      <w:tab/>
      <w:t xml:space="preserve">pnr: </w:t>
    </w:r>
    <w:r w:rsidRPr="000826BE">
      <w:fldChar w:fldCharType="begin" w:fldLock="1"/>
    </w:r>
    <w:r w:rsidRPr="000826BE">
      <w:instrText xml:space="preserve"> DOCPROPERTY</w:instrText>
    </w:r>
    <w:r w:rsidRPr="000826BE">
      <w:rPr>
        <w:sz w:val="18"/>
      </w:rPr>
      <w:instrText xml:space="preserve"> "Partinummer" *\charformat </w:instrText>
    </w:r>
    <w:r w:rsidRPr="000826BE">
      <w:fldChar w:fldCharType="separate"/>
    </w:r>
    <w:r w:rsidRPr="000826BE">
      <w:t>m1420</w:t>
    </w:r>
    <w:r w:rsidRPr="000826BE">
      <w:fldChar w:fldCharType="end"/>
    </w:r>
  </w:p>
  <w:p w:rsidR="000826BE" w:rsidRPr="000826BE" w:rsidRDefault="000826BE">
    <w:pPr>
      <w:pStyle w:val="FSHRub1"/>
    </w:pPr>
    <w:r w:rsidRPr="000826BE">
      <w:t>Motion till riksdagen</w:t>
    </w:r>
    <w:r w:rsidRPr="000826BE">
      <w:br/>
    </w:r>
    <w:r w:rsidRPr="000826BE">
      <w:fldChar w:fldCharType="begin" w:fldLock="1"/>
    </w:r>
    <w:r w:rsidRPr="000826BE">
      <w:instrText xml:space="preserve"> DOCPROPERTY "YearUser" *\charformat </w:instrText>
    </w:r>
    <w:r w:rsidRPr="000826BE">
      <w:fldChar w:fldCharType="separate"/>
    </w:r>
    <w:r w:rsidRPr="000826BE">
      <w:t>2008/09</w:t>
    </w:r>
    <w:r w:rsidRPr="000826BE">
      <w:fldChar w:fldCharType="end"/>
    </w:r>
    <w:r w:rsidRPr="000826BE">
      <w:t>:</w:t>
    </w:r>
    <w:r w:rsidRPr="000826BE">
      <w:fldChar w:fldCharType="begin" w:fldLock="1"/>
    </w:r>
    <w:r w:rsidRPr="000826BE">
      <w:instrText xml:space="preserve"> DOCPROPERTY "Motionsnummer" *\charformat </w:instrText>
    </w:r>
    <w:r w:rsidRPr="000826BE">
      <w:fldChar w:fldCharType="separate"/>
    </w:r>
    <w:r w:rsidRPr="000826BE">
      <w:t>So290</w:t>
    </w:r>
    <w:r w:rsidRPr="000826BE">
      <w:fldChar w:fldCharType="end"/>
    </w:r>
  </w:p>
  <w:p w:rsidR="000826BE" w:rsidRPr="000826BE" w:rsidRDefault="000826BE">
    <w:pPr>
      <w:pStyle w:val="FSHNormalS5"/>
    </w:pPr>
    <w:r w:rsidRPr="000826BE">
      <w:fldChar w:fldCharType="begin" w:fldLock="1"/>
    </w:r>
    <w:r w:rsidRPr="000826BE">
      <w:instrText xml:space="preserve"> DOCPROPERTY "MotionarText" *\charformat </w:instrText>
    </w:r>
    <w:r w:rsidRPr="000826BE">
      <w:fldChar w:fldCharType="separate"/>
    </w:r>
    <w:r w:rsidRPr="000826BE">
      <w:t>av Mats Sander (m)</w:t>
    </w:r>
    <w:r w:rsidRPr="000826BE">
      <w:fldChar w:fldCharType="end"/>
    </w:r>
    <w:r w:rsidRPr="000826BE">
      <w:br/>
    </w:r>
    <w:r w:rsidRPr="000826BE">
      <w:fldChar w:fldCharType="begin" w:fldLock="1"/>
    </w:r>
    <w:r w:rsidRPr="000826BE">
      <w:instrText xml:space="preserve"> DOCPROPERTY "SvarFrasKort" *\charformat </w:instrText>
    </w:r>
    <w:r w:rsidRPr="000826BE">
      <w:fldChar w:fldCharType="end"/>
    </w:r>
  </w:p>
  <w:p w:rsidR="000826BE" w:rsidRPr="000826BE" w:rsidRDefault="000826BE">
    <w:pPr>
      <w:pStyle w:val="FSHTitel"/>
    </w:pPr>
    <w:r w:rsidRPr="000826BE">
      <w:fldChar w:fldCharType="begin" w:fldLock="1"/>
    </w:r>
    <w:r w:rsidRPr="000826BE">
      <w:instrText xml:space="preserve"> DOCPROPERTY</w:instrText>
    </w:r>
    <w:r w:rsidRPr="000826BE">
      <w:rPr>
        <w:sz w:val="18"/>
      </w:rPr>
      <w:instrText xml:space="preserve"> "RubrikSvar" *\charformat </w:instrText>
    </w:r>
    <w:r w:rsidRPr="000826BE">
      <w:fldChar w:fldCharType="separate"/>
    </w:r>
    <w:r w:rsidRPr="000826BE">
      <w:t>Regionalt inflytande över fördelningen av antalet Systembolagsbutiker</w:t>
    </w:r>
    <w:r w:rsidRPr="000826BE">
      <w:fldChar w:fldCharType="end"/>
    </w:r>
  </w:p>
  <w:p w:rsidR="000826BE" w:rsidRPr="000826BE" w:rsidRDefault="000826BE">
    <w:pPr>
      <w:pStyle w:val="Normal00"/>
    </w:pPr>
  </w:p>
  <w:p w:rsidR="000826BE" w:rsidRPr="000826BE" w:rsidRDefault="000826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6755988">
    <w:abstractNumId w:val="8"/>
  </w:num>
  <w:num w:numId="2" w16cid:durableId="2000229687">
    <w:abstractNumId w:val="9"/>
  </w:num>
  <w:num w:numId="3" w16cid:durableId="648048705">
    <w:abstractNumId w:val="8"/>
  </w:num>
  <w:num w:numId="4" w16cid:durableId="828713060">
    <w:abstractNumId w:val="9"/>
  </w:num>
  <w:num w:numId="5" w16cid:durableId="1218929823">
    <w:abstractNumId w:val="13"/>
  </w:num>
  <w:num w:numId="6" w16cid:durableId="2028866917">
    <w:abstractNumId w:val="10"/>
  </w:num>
  <w:num w:numId="7" w16cid:durableId="2085032530">
    <w:abstractNumId w:val="11"/>
  </w:num>
  <w:num w:numId="8" w16cid:durableId="298804804">
    <w:abstractNumId w:val="12"/>
  </w:num>
  <w:num w:numId="9" w16cid:durableId="244652978">
    <w:abstractNumId w:val="8"/>
  </w:num>
  <w:num w:numId="10" w16cid:durableId="1017654471">
    <w:abstractNumId w:val="3"/>
  </w:num>
  <w:num w:numId="11" w16cid:durableId="2030715171">
    <w:abstractNumId w:val="2"/>
  </w:num>
  <w:num w:numId="12" w16cid:durableId="223951006">
    <w:abstractNumId w:val="1"/>
  </w:num>
  <w:num w:numId="13" w16cid:durableId="1183741659">
    <w:abstractNumId w:val="0"/>
  </w:num>
  <w:num w:numId="14" w16cid:durableId="107547469">
    <w:abstractNumId w:val="9"/>
  </w:num>
  <w:num w:numId="15" w16cid:durableId="975139934">
    <w:abstractNumId w:val="7"/>
  </w:num>
  <w:num w:numId="16" w16cid:durableId="408163418">
    <w:abstractNumId w:val="6"/>
  </w:num>
  <w:num w:numId="17" w16cid:durableId="2075472050">
    <w:abstractNumId w:val="5"/>
  </w:num>
  <w:num w:numId="18" w16cid:durableId="1227373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8"/>
    <w:docVar w:name="PersonGUIDs" w:val="{37091D08-8BBC-4C31-8E76-EC67279CFC62}"/>
  </w:docVars>
  <w:rsids>
    <w:rsidRoot w:val="00AD32A5"/>
    <w:rsid w:val="000826BE"/>
    <w:rsid w:val="00AD32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E7E4B9D-8EAE-4ED7-AE48-F06DB404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2310</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m1420</vt:lpstr>
    </vt:vector>
  </TitlesOfParts>
  <Company>Riksdagen</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m1420</dc:title>
  <dc:subject>m1420</dc:subject>
  <dc:creator>Riksdagen</dc:creator>
  <cp:keywords>Riksdagen</cp:keywords>
  <dc:description>TKG-ktrl, MSMQ4mb, PersReg-Distribution mm b-&gt;ny fplogga c-&gt;nygamla s-rosen</dc:description>
  <cp:lastModifiedBy>Lars Brink</cp:lastModifiedBy>
  <cp:revision>2</cp:revision>
  <cp:lastPrinted>2008-12-15T11:14:00Z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mot2000_495_2008-09-28</vt:lpwstr>
  </property>
  <property fmtid="{D5CDD505-2E9C-101B-9397-08002B2CF9AE}" pid="3" name="version">
    <vt:lpwstr>mot2000_495_2008-09-28</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Regionalt inflytande över fördelningen av antalet Systembolagsbutiker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Regionalt inflytande över fördelningen av antalet Systembolagsbutiker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Sander (m)</vt:lpwstr>
  </property>
  <property fmtid="{D5CDD505-2E9C-101B-9397-08002B2CF9AE}" pid="26" name="MotionarLista">
    <vt:lpwstr>Sander,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Sander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2008</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20082009000000000109000014200069</vt:lpwstr>
  </property>
  <property fmtid="{D5CDD505-2E9C-101B-9397-08002B2CF9AE}" pid="47" name="datum">
    <vt:lpwstr>080928</vt:lpwstr>
  </property>
  <property fmtid="{D5CDD505-2E9C-101B-9397-08002B2CF9AE}" pid="48" name="avsändar-e-post">
    <vt:lpwstr>christine.hanefalk@riksdagen.se</vt:lpwstr>
  </property>
  <property fmtid="{D5CDD505-2E9C-101B-9397-08002B2CF9AE}" pid="49" name="id">
    <vt:lpwstr>20082009000000000109000014200069</vt:lpwstr>
  </property>
  <property fmtid="{D5CDD505-2E9C-101B-9397-08002B2CF9AE}" pid="50" name="nummer">
    <vt:lpwstr>290</vt:lpwstr>
  </property>
  <property fmtid="{D5CDD505-2E9C-101B-9397-08002B2CF9AE}" pid="51" name="utskottsbeteckning">
    <vt:lpwstr>So</vt:lpwstr>
  </property>
  <property fmtid="{D5CDD505-2E9C-101B-9397-08002B2CF9AE}" pid="52" name="GlobalUID">
    <vt:lpwstr>{41855B83-755B-438B-928C-423A095ACCFD}</vt:lpwstr>
  </property>
  <property fmtid="{D5CDD505-2E9C-101B-9397-08002B2CF9AE}" pid="53" name="Överföringar">
    <vt:i4>0</vt:i4>
  </property>
  <property fmtid="{D5CDD505-2E9C-101B-9397-08002B2CF9AE}" pid="54" name="Checksum">
    <vt:lpwstr>*0006545814034*</vt:lpwstr>
  </property>
  <property fmtid="{D5CDD505-2E9C-101B-9397-08002B2CF9AE}" pid="55" name="skuggnummer">
    <vt:lpwstr>755</vt:lpwstr>
  </property>
  <property fmtid="{D5CDD505-2E9C-101B-9397-08002B2CF9AE}" pid="56" name="urixVersion">
    <vt:lpwstr>3.2.0.8</vt:lpwstr>
  </property>
  <property fmtid="{D5CDD505-2E9C-101B-9397-08002B2CF9AE}" pid="57" name="urixOrigin">
    <vt:lpwstr>090401 17:53:26.409</vt:lpwstr>
  </property>
  <property fmtid="{D5CDD505-2E9C-101B-9397-08002B2CF9AE}" pid="58" name="urixGuid">
    <vt:lpwstr>{998267B0-BDA3-4E3C-9082-690F7FA70E40}</vt:lpwstr>
  </property>
</Properties>
</file>