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4510" w:rsidP="00DA0661">
      <w:pPr>
        <w:pStyle w:val="Title"/>
      </w:pPr>
      <w:bookmarkStart w:id="0" w:name="Start"/>
      <w:bookmarkEnd w:id="0"/>
      <w:r>
        <w:t>Svar på fråga 2021/22:79 av Björn Söder (SD)</w:t>
      </w:r>
      <w:r>
        <w:br/>
      </w:r>
      <w:r w:rsidRPr="00ED4510">
        <w:t>Fördjupning av EU:s relationer med Taiwan</w:t>
      </w:r>
    </w:p>
    <w:p w:rsidR="00ED4510" w:rsidP="00ED4510">
      <w:pPr>
        <w:pStyle w:val="BodyText"/>
      </w:pPr>
      <w:r>
        <w:t>Björn Söder har frågat mig</w:t>
      </w:r>
      <w:r w:rsidRPr="00ED4510">
        <w:t xml:space="preserve"> </w:t>
      </w:r>
      <w:r>
        <w:t>om jag avser att inom EU-kretsen verka för resolutionens intention och att, om och när resolutionen antas av Europaparlamentet, verka för att rekommendationerna i resolutionen verkställs av EU.</w:t>
      </w:r>
    </w:p>
    <w:p w:rsidR="001A1882" w:rsidP="00ED4510">
      <w:pPr>
        <w:pStyle w:val="BodyText"/>
      </w:pPr>
      <w:r>
        <w:t xml:space="preserve">Utrikesdepartementet </w:t>
      </w:r>
      <w:r>
        <w:t xml:space="preserve">har tagit del av den rapport som behandlas i Europaparlamentet och de rekommendationer den innehåller. </w:t>
      </w:r>
      <w:r w:rsidR="00D55470">
        <w:t xml:space="preserve">Jag kan </w:t>
      </w:r>
      <w:r w:rsidR="00E95A80">
        <w:t>konstatera</w:t>
      </w:r>
      <w:r w:rsidR="00D55470">
        <w:t xml:space="preserve"> att flera av de frågor rapporten tar upp ligger väl i linje med den hållning EU och regeringen har. Exempelvis har </w:t>
      </w:r>
      <w:r w:rsidRPr="00D55470" w:rsidR="00D55470">
        <w:t xml:space="preserve">EU </w:t>
      </w:r>
      <w:r w:rsidR="00D55470">
        <w:t xml:space="preserve">sedan </w:t>
      </w:r>
      <w:r w:rsidR="0069337F">
        <w:t xml:space="preserve">tidigare </w:t>
      </w:r>
      <w:r w:rsidRPr="00D55470" w:rsidR="00D55470">
        <w:t>förklarat sin avsikt att inleda förhandlingar om ett investeringsavtal med Taiwan</w:t>
      </w:r>
      <w:r w:rsidR="00D55470">
        <w:t xml:space="preserve">, en </w:t>
      </w:r>
      <w:r w:rsidR="00D55470">
        <w:t>avsikt</w:t>
      </w:r>
      <w:r w:rsidRPr="00D55470" w:rsidR="00D55470">
        <w:t xml:space="preserve"> </w:t>
      </w:r>
      <w:r w:rsidR="00D55470">
        <w:t>r</w:t>
      </w:r>
      <w:r w:rsidRPr="00D55470" w:rsidR="00D55470">
        <w:t>egeringen</w:t>
      </w:r>
      <w:r w:rsidRPr="00D55470" w:rsidR="00D55470">
        <w:t xml:space="preserve"> stödjer.</w:t>
      </w:r>
      <w:r w:rsidR="00D55470">
        <w:t xml:space="preserve"> Vidare </w:t>
      </w:r>
      <w:r w:rsidR="002A6170">
        <w:t xml:space="preserve">har </w:t>
      </w:r>
      <w:r w:rsidRPr="002A6170" w:rsidR="002A6170">
        <w:t>både Sverige och EU ett intresse av att Taiwan deltar i internationella organisationer.</w:t>
      </w:r>
    </w:p>
    <w:p w:rsidR="00ED4510" w:rsidP="00ED4510">
      <w:pPr>
        <w:pStyle w:val="BodyText"/>
      </w:pPr>
      <w:r>
        <w:t>Vad gäller</w:t>
      </w:r>
      <w:r w:rsidR="002A6170">
        <w:t xml:space="preserve"> frågor som rör Taiwan överlag har jag i</w:t>
      </w:r>
      <w:r w:rsidRPr="00ED4510">
        <w:t xml:space="preserve"> mitt svar den 2</w:t>
      </w:r>
      <w:r>
        <w:t>9</w:t>
      </w:r>
      <w:r w:rsidRPr="00ED4510">
        <w:t xml:space="preserve"> </w:t>
      </w:r>
      <w:r>
        <w:t>september</w:t>
      </w:r>
      <w:r w:rsidRPr="00ED4510">
        <w:t xml:space="preserve"> på fråga 202</w:t>
      </w:r>
      <w:r>
        <w:t>1</w:t>
      </w:r>
      <w:r w:rsidRPr="00ED4510">
        <w:t>/2</w:t>
      </w:r>
      <w:r>
        <w:t>2</w:t>
      </w:r>
      <w:r w:rsidRPr="00ED4510">
        <w:t>:2</w:t>
      </w:r>
      <w:r>
        <w:t>0</w:t>
      </w:r>
      <w:r w:rsidRPr="00ED4510">
        <w:t xml:space="preserve"> av Björn Söder, Fördjupning av EU:s relationer med Taiwan, </w:t>
      </w:r>
      <w:r w:rsidR="00B04701">
        <w:t>förklarat att r</w:t>
      </w:r>
      <w:r w:rsidRPr="00ED4510">
        <w:t>egeringens hållning ligger fast.</w:t>
      </w:r>
    </w:p>
    <w:p w:rsidR="00ED451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3732C2B619E4E5E8F3BF8424002538E"/>
          </w:placeholder>
          <w:dataBinding w:xpath="/ns0:DocumentInfo[1]/ns0:BaseInfo[1]/ns0:HeaderDate[1]" w:storeItemID="{3A74EFA1-70A8-4FC4-94B7-387B8A3C8476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ED4510" w:rsidP="004E7A8F">
      <w:pPr>
        <w:pStyle w:val="Brdtextutanavstnd"/>
      </w:pPr>
    </w:p>
    <w:p w:rsidR="00D57609" w:rsidP="00422A41">
      <w:pPr>
        <w:pStyle w:val="BodyText"/>
      </w:pPr>
    </w:p>
    <w:p w:rsidR="00ED4510" w:rsidP="00422A41">
      <w:pPr>
        <w:pStyle w:val="BodyText"/>
      </w:pPr>
      <w:r>
        <w:t>Ann Linde</w:t>
      </w:r>
    </w:p>
    <w:p w:rsidR="00ED451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45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4510" w:rsidRPr="007D73AB" w:rsidP="00340DE0">
          <w:pPr>
            <w:pStyle w:val="Header"/>
          </w:pPr>
        </w:p>
      </w:tc>
      <w:tc>
        <w:tcPr>
          <w:tcW w:w="1134" w:type="dxa"/>
        </w:tcPr>
        <w:p w:rsidR="00ED45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45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4510" w:rsidRPr="00710A6C" w:rsidP="00EE3C0F">
          <w:pPr>
            <w:pStyle w:val="Header"/>
            <w:rPr>
              <w:b/>
            </w:rPr>
          </w:pPr>
        </w:p>
        <w:p w:rsidR="00ED4510" w:rsidP="00EE3C0F">
          <w:pPr>
            <w:pStyle w:val="Header"/>
          </w:pPr>
        </w:p>
        <w:p w:rsidR="00ED4510" w:rsidP="00EE3C0F">
          <w:pPr>
            <w:pStyle w:val="Header"/>
          </w:pPr>
        </w:p>
        <w:p w:rsidR="00ED45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3DD630FC214E709CA2BF518581FC78"/>
            </w:placeholder>
            <w:dataBinding w:xpath="/ns0:DocumentInfo[1]/ns0:BaseInfo[1]/ns0:Dnr[1]" w:storeItemID="{3A74EFA1-70A8-4FC4-94B7-387B8A3C8476}" w:prefixMappings="xmlns:ns0='http://lp/documentinfo/RK' "/>
            <w:text/>
          </w:sdtPr>
          <w:sdtContent>
            <w:p w:rsidR="00ED4510" w:rsidP="00EE3C0F">
              <w:pPr>
                <w:pStyle w:val="Header"/>
              </w:pPr>
              <w:r>
                <w:t>UD2021/</w:t>
              </w:r>
              <w:r>
                <w:t>14187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1B121AEE0649A4A0128312D87B2A7D"/>
            </w:placeholder>
            <w:showingPlcHdr/>
            <w:dataBinding w:xpath="/ns0:DocumentInfo[1]/ns0:BaseInfo[1]/ns0:DocNumber[1]" w:storeItemID="{3A74EFA1-70A8-4FC4-94B7-387B8A3C8476}" w:prefixMappings="xmlns:ns0='http://lp/documentinfo/RK' "/>
            <w:text/>
          </w:sdtPr>
          <w:sdtContent>
            <w:p w:rsidR="00ED45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4510" w:rsidP="00EE3C0F">
          <w:pPr>
            <w:pStyle w:val="Header"/>
          </w:pPr>
        </w:p>
      </w:tc>
      <w:tc>
        <w:tcPr>
          <w:tcW w:w="1134" w:type="dxa"/>
        </w:tcPr>
        <w:p w:rsidR="00ED4510" w:rsidP="0094502D">
          <w:pPr>
            <w:pStyle w:val="Header"/>
          </w:pPr>
        </w:p>
        <w:p w:rsidR="00ED45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8EB1D1F995B49F587C246318965E1AB"/>
            </w:placeholder>
            <w:richText/>
          </w:sdtPr>
          <w:sdtEndPr>
            <w:rPr>
              <w:b w:val="0"/>
            </w:rPr>
          </w:sdtEndPr>
          <w:sdtContent>
            <w:p w:rsidR="00E95A80" w:rsidRPr="00E95A80" w:rsidP="00340DE0">
              <w:pPr>
                <w:pStyle w:val="Header"/>
                <w:rPr>
                  <w:b/>
                </w:rPr>
              </w:pPr>
              <w:r w:rsidRPr="00E95A80">
                <w:rPr>
                  <w:b/>
                </w:rPr>
                <w:t>Utrikesdepartementet</w:t>
              </w:r>
            </w:p>
            <w:p w:rsidR="00E95A80" w:rsidP="00340DE0">
              <w:pPr>
                <w:pStyle w:val="Header"/>
              </w:pPr>
              <w:r w:rsidRPr="00E95A80">
                <w:t>Utrikesministern</w:t>
              </w:r>
            </w:p>
            <w:p w:rsidR="00E95A80" w:rsidP="00340DE0">
              <w:pPr>
                <w:pStyle w:val="Header"/>
              </w:pPr>
            </w:p>
            <w:p w:rsidR="00ED4510" w:rsidRPr="00E95A8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ADB78EA8C504D33A8B788C77D1A6880"/>
          </w:placeholder>
          <w:dataBinding w:xpath="/ns0:DocumentInfo[1]/ns0:BaseInfo[1]/ns0:Recipient[1]" w:storeItemID="{3A74EFA1-70A8-4FC4-94B7-387B8A3C8476}" w:prefixMappings="xmlns:ns0='http://lp/documentinfo/RK' "/>
          <w:text w:multiLine="1"/>
        </w:sdtPr>
        <w:sdtContent>
          <w:tc>
            <w:tcPr>
              <w:tcW w:w="3170" w:type="dxa"/>
            </w:tcPr>
            <w:p w:rsidR="00ED451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D45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3DD630FC214E709CA2BF518581F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A3908-3CB6-4426-A77A-151A43DC1950}"/>
      </w:docPartPr>
      <w:docPartBody>
        <w:p w:rsidR="009706A4" w:rsidP="00874563">
          <w:pPr>
            <w:pStyle w:val="E63DD630FC214E709CA2BF518581FC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1B121AEE0649A4A0128312D87B2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7432E-377A-429F-8C3D-0B5250945DF4}"/>
      </w:docPartPr>
      <w:docPartBody>
        <w:p w:rsidR="009706A4" w:rsidP="00874563">
          <w:pPr>
            <w:pStyle w:val="EB1B121AEE0649A4A0128312D87B2A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EB1D1F995B49F587C246318965E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29665-EE12-4D65-84A4-6477A4274BC8}"/>
      </w:docPartPr>
      <w:docPartBody>
        <w:p w:rsidR="009706A4" w:rsidP="00874563">
          <w:pPr>
            <w:pStyle w:val="58EB1D1F995B49F587C246318965E1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DB78EA8C504D33A8B788C77D1A6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69387-CA91-43EB-AEB1-B4BE55CE6120}"/>
      </w:docPartPr>
      <w:docPartBody>
        <w:p w:rsidR="009706A4" w:rsidP="00874563">
          <w:pPr>
            <w:pStyle w:val="8ADB78EA8C504D33A8B788C77D1A68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32C2B619E4E5E8F3BF84240025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2EFA5-88AC-4492-9C71-9C442CD99620}"/>
      </w:docPartPr>
      <w:docPartBody>
        <w:p w:rsidR="009706A4" w:rsidP="00874563">
          <w:pPr>
            <w:pStyle w:val="C3732C2B619E4E5E8F3BF842400253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58A9B1AD434384B0083AF496A33952">
    <w:name w:val="9A58A9B1AD434384B0083AF496A33952"/>
    <w:rsid w:val="00874563"/>
  </w:style>
  <w:style w:type="character" w:styleId="PlaceholderText">
    <w:name w:val="Placeholder Text"/>
    <w:basedOn w:val="DefaultParagraphFont"/>
    <w:uiPriority w:val="99"/>
    <w:semiHidden/>
    <w:rsid w:val="00874563"/>
    <w:rPr>
      <w:noProof w:val="0"/>
      <w:color w:val="808080"/>
    </w:rPr>
  </w:style>
  <w:style w:type="paragraph" w:customStyle="1" w:styleId="90DBB7D3DD4844448F8E9A46D18DE01B">
    <w:name w:val="90DBB7D3DD4844448F8E9A46D18DE01B"/>
    <w:rsid w:val="00874563"/>
  </w:style>
  <w:style w:type="paragraph" w:customStyle="1" w:styleId="297D798A1A7040BDB443238E20A4E4AF">
    <w:name w:val="297D798A1A7040BDB443238E20A4E4AF"/>
    <w:rsid w:val="00874563"/>
  </w:style>
  <w:style w:type="paragraph" w:customStyle="1" w:styleId="97287BDF3CB44A48A7CD690852BDEADA">
    <w:name w:val="97287BDF3CB44A48A7CD690852BDEADA"/>
    <w:rsid w:val="00874563"/>
  </w:style>
  <w:style w:type="paragraph" w:customStyle="1" w:styleId="E63DD630FC214E709CA2BF518581FC78">
    <w:name w:val="E63DD630FC214E709CA2BF518581FC78"/>
    <w:rsid w:val="00874563"/>
  </w:style>
  <w:style w:type="paragraph" w:customStyle="1" w:styleId="EB1B121AEE0649A4A0128312D87B2A7D">
    <w:name w:val="EB1B121AEE0649A4A0128312D87B2A7D"/>
    <w:rsid w:val="00874563"/>
  </w:style>
  <w:style w:type="paragraph" w:customStyle="1" w:styleId="03F66223F0CB45A4BE1D0C6149FEE818">
    <w:name w:val="03F66223F0CB45A4BE1D0C6149FEE818"/>
    <w:rsid w:val="00874563"/>
  </w:style>
  <w:style w:type="paragraph" w:customStyle="1" w:styleId="89CF31E8CE6A4B85AEEB1C283FE1409F">
    <w:name w:val="89CF31E8CE6A4B85AEEB1C283FE1409F"/>
    <w:rsid w:val="00874563"/>
  </w:style>
  <w:style w:type="paragraph" w:customStyle="1" w:styleId="088B48B521E943F8A6285823D02FC5D5">
    <w:name w:val="088B48B521E943F8A6285823D02FC5D5"/>
    <w:rsid w:val="00874563"/>
  </w:style>
  <w:style w:type="paragraph" w:customStyle="1" w:styleId="58EB1D1F995B49F587C246318965E1AB">
    <w:name w:val="58EB1D1F995B49F587C246318965E1AB"/>
    <w:rsid w:val="00874563"/>
  </w:style>
  <w:style w:type="paragraph" w:customStyle="1" w:styleId="8ADB78EA8C504D33A8B788C77D1A6880">
    <w:name w:val="8ADB78EA8C504D33A8B788C77D1A6880"/>
    <w:rsid w:val="00874563"/>
  </w:style>
  <w:style w:type="paragraph" w:customStyle="1" w:styleId="EB1B121AEE0649A4A0128312D87B2A7D1">
    <w:name w:val="EB1B121AEE0649A4A0128312D87B2A7D1"/>
    <w:rsid w:val="008745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EB1D1F995B49F587C246318965E1AB1">
    <w:name w:val="58EB1D1F995B49F587C246318965E1AB1"/>
    <w:rsid w:val="008745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1F3CC04EEC4A5B97E12D15697F5EF3">
    <w:name w:val="481F3CC04EEC4A5B97E12D15697F5EF3"/>
    <w:rsid w:val="00874563"/>
  </w:style>
  <w:style w:type="paragraph" w:customStyle="1" w:styleId="9FAE52756F7A464B89FF757249E394B7">
    <w:name w:val="9FAE52756F7A464B89FF757249E394B7"/>
    <w:rsid w:val="00874563"/>
  </w:style>
  <w:style w:type="paragraph" w:customStyle="1" w:styleId="BF51CA65A78C4F0FBE13E26FCE086448">
    <w:name w:val="BF51CA65A78C4F0FBE13E26FCE086448"/>
    <w:rsid w:val="00874563"/>
  </w:style>
  <w:style w:type="paragraph" w:customStyle="1" w:styleId="37C433AEC1A148E0B157771EE7E18420">
    <w:name w:val="37C433AEC1A148E0B157771EE7E18420"/>
    <w:rsid w:val="00874563"/>
  </w:style>
  <w:style w:type="paragraph" w:customStyle="1" w:styleId="71BDB2DE3BCE48F0A3CB6B39C9E96E41">
    <w:name w:val="71BDB2DE3BCE48F0A3CB6B39C9E96E41"/>
    <w:rsid w:val="00874563"/>
  </w:style>
  <w:style w:type="paragraph" w:customStyle="1" w:styleId="C3732C2B619E4E5E8F3BF8424002538E">
    <w:name w:val="C3732C2B619E4E5E8F3BF8424002538E"/>
    <w:rsid w:val="00874563"/>
  </w:style>
  <w:style w:type="paragraph" w:customStyle="1" w:styleId="8A1AF9E3BA3C4D2894D1D4BA6B6FD9CF">
    <w:name w:val="8A1AF9E3BA3C4D2894D1D4BA6B6FD9CF"/>
    <w:rsid w:val="008745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25a0562b-ddf5-4ab5-a3dd-273559ca5b19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2021-10-13T00:00:00</HeaderDate>
    <Office/>
    <Dnr>UD2021/14187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4F7B-7DF8-4B87-9E60-54B7E29A44FB}"/>
</file>

<file path=customXml/itemProps2.xml><?xml version="1.0" encoding="utf-8"?>
<ds:datastoreItem xmlns:ds="http://schemas.openxmlformats.org/officeDocument/2006/customXml" ds:itemID="{C38B2A9C-CDE9-436B-A4D0-C8133A578D98}"/>
</file>

<file path=customXml/itemProps3.xml><?xml version="1.0" encoding="utf-8"?>
<ds:datastoreItem xmlns:ds="http://schemas.openxmlformats.org/officeDocument/2006/customXml" ds:itemID="{3A74EFA1-70A8-4FC4-94B7-387B8A3C8476}"/>
</file>

<file path=customXml/itemProps4.xml><?xml version="1.0" encoding="utf-8"?>
<ds:datastoreItem xmlns:ds="http://schemas.openxmlformats.org/officeDocument/2006/customXml" ds:itemID="{D7576E14-36C2-4380-A909-FF9984F70C6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 av Björn Söder (SD) Fördjupning av EUs relationer med Taiwan.docx</dc:title>
  <cp:revision>2</cp:revision>
  <dcterms:created xsi:type="dcterms:W3CDTF">2021-10-13T06:46:00Z</dcterms:created>
  <dcterms:modified xsi:type="dcterms:W3CDTF">2021-10-13T06:46:00Z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869de1e2-2af7-4709-9944-3420afe08b4c</vt:lpwstr>
  </property>
</Properties>
</file>