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A1123" w:rsidRPr="003A1123" w:rsidRDefault="003A1123">
      <w:pPr>
        <w:pStyle w:val="Frslagsrubrik"/>
      </w:pPr>
      <w:r w:rsidRPr="003A1123">
        <w:t>Förslag till riksdagsbeslut</w:t>
      </w:r>
    </w:p>
    <w:p w:rsidR="003A1123" w:rsidRPr="003A1123" w:rsidRDefault="003A1123">
      <w:pPr>
        <w:pStyle w:val="Hemstlatt"/>
        <w:ind w:left="0"/>
      </w:pPr>
      <w:r w:rsidRPr="003A1123">
        <w:t>Riksdagen tillkännager för regeringen som sin mening vad som anförs i motionen om att se över möjligheterna till kompensation för höga bilkostnader för boende i glesbygd.</w:t>
      </w:r>
    </w:p>
    <w:p w:rsidR="003A1123" w:rsidRPr="003A1123" w:rsidRDefault="003A1123">
      <w:pPr>
        <w:pStyle w:val="Rubrik1"/>
      </w:pPr>
      <w:r w:rsidRPr="003A1123">
        <w:t>Motivering</w:t>
      </w:r>
    </w:p>
    <w:p w:rsidR="003A1123" w:rsidRPr="003A1123" w:rsidRDefault="003A1123">
      <w:r w:rsidRPr="003A1123">
        <w:t xml:space="preserve">Höga drivmedelspriser påverkar människors ekonomiska situation. Sverige är ett glest bebyggt land och många är beroende av bil för ett aktivt deltagande i samhällslivet. Alla i Sverige ska, oavsett var i landet man bor, ha möjlighet att leva ett fullvärdigt liv, vilket  höga drivmedelskostnader kan förhindra. </w:t>
      </w:r>
    </w:p>
    <w:p w:rsidR="003A1123" w:rsidRPr="003A1123" w:rsidRDefault="003A1123">
      <w:pPr>
        <w:pStyle w:val="Normaltindrag"/>
      </w:pPr>
      <w:r w:rsidRPr="003A1123">
        <w:t>På många håll i Sverige är tillgång till personbil en nödvändig förutsät</w:t>
      </w:r>
      <w:r w:rsidRPr="003A1123">
        <w:t>t</w:t>
      </w:r>
      <w:r w:rsidRPr="003A1123">
        <w:t>ning för att kunna bo och verka. En aldrig så väl utbyggd kollektivtrafik kan i stora delar av vårt land inte ersätta personbilen. Därför är det rimligt att bi</w:t>
      </w:r>
      <w:r w:rsidRPr="003A1123">
        <w:t>l</w:t>
      </w:r>
      <w:r w:rsidRPr="003A1123">
        <w:t>ägare i områden utan en tillgänglig kollektrafik kompenseras ekonomiskt.</w:t>
      </w:r>
    </w:p>
    <w:p w:rsidR="003A1123" w:rsidRPr="003A1123" w:rsidRDefault="003A1123">
      <w:pPr>
        <w:pStyle w:val="Normaltindrag"/>
      </w:pPr>
      <w:r w:rsidRPr="003A1123">
        <w:t>Redan i dag finns ett glesbygdsavdrag på fordonsskatten med 384 kr per år. Detta avdrag sker för alla som bor i 36 glesbygdskommuner, oavsett ålder eller arbetsförmåga. En rättvis kompensation för högre bilkostnader i gle</w:t>
      </w:r>
      <w:r w:rsidRPr="003A1123">
        <w:t>s</w:t>
      </w:r>
      <w:r w:rsidRPr="003A1123">
        <w:t>bygd kan därför utan administrativa merkostnader ske genom att man höjer ”glesbygdsavdraget” på fordonskatten.</w:t>
      </w:r>
    </w:p>
    <w:p w:rsidR="003A1123" w:rsidRPr="003A1123" w:rsidRDefault="003A1123">
      <w:pPr>
        <w:pStyle w:val="Normaltindrag"/>
      </w:pPr>
      <w:r w:rsidRPr="003A1123">
        <w:t xml:space="preserve">Det är inte bara i glesbygden som många är beroende av bilen för att ta sig till arbetet. För att kompensera dem som inte klarar sig utan bil är det därför viktigt att utveckla och kraftigt höja reseavdragen. </w:t>
      </w:r>
    </w:p>
    <w:p w:rsidR="003A1123" w:rsidRPr="003A1123" w:rsidRDefault="003A1123">
      <w:pPr>
        <w:pStyle w:val="Normaltindrag"/>
      </w:pPr>
      <w:r w:rsidRPr="003A1123">
        <w:t>En fördel med såväl höjt ”glesbygdsavdrag” på fordonsskatten som höjda reseavdrag är att de inte missgynnar en övergång till mer miljöanpassade bilar. Bilköparna bör på olika vis stimuleras att välja bilar som drivs av fö</w:t>
      </w:r>
      <w:r w:rsidRPr="003A1123">
        <w:t>r</w:t>
      </w:r>
      <w:r w:rsidRPr="003A1123">
        <w:t xml:space="preserve">nybara bränslen och producenter att framställa mer och bättre förnybara </w:t>
      </w:r>
      <w:r w:rsidRPr="003A1123">
        <w:lastRenderedPageBreak/>
        <w:t xml:space="preserve">drivmedel. I Sverige finns förmågan, entreprenörerna och möjligheten att vara i framkant när det gäller att avveckla beroendet av olja.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A1123">
        <w:trPr>
          <w:cantSplit/>
        </w:trPr>
        <w:tc>
          <w:tcPr>
            <w:tcW w:w="3046" w:type="dxa"/>
          </w:tcPr>
          <w:p w:rsidR="003A1123" w:rsidRPr="003A1123" w:rsidRDefault="003A1123">
            <w:pPr>
              <w:pStyle w:val="UnderskriftDatum"/>
              <w:spacing w:before="240"/>
            </w:pPr>
            <w:r w:rsidRPr="003A1123">
              <w:t>Stockholm den 29 september 2009</w:t>
            </w:r>
          </w:p>
        </w:tc>
        <w:tc>
          <w:tcPr>
            <w:tcW w:w="3047" w:type="dxa"/>
          </w:tcPr>
          <w:p w:rsidR="003A1123" w:rsidRPr="003A1123" w:rsidRDefault="003A1123">
            <w:pPr>
              <w:pStyle w:val="Underskrifter"/>
              <w:spacing w:before="240"/>
            </w:pPr>
          </w:p>
        </w:tc>
      </w:tr>
      <w:tr w:rsidR="00000000" w:rsidRPr="003A1123">
        <w:trPr>
          <w:cantSplit/>
        </w:trPr>
        <w:tc>
          <w:tcPr>
            <w:tcW w:w="3046" w:type="dxa"/>
          </w:tcPr>
          <w:p w:rsidR="003A1123" w:rsidRPr="003A1123" w:rsidRDefault="003A1123">
            <w:pPr>
              <w:pStyle w:val="Underskrifter"/>
            </w:pPr>
            <w:r w:rsidRPr="003A1123">
              <w:t>Stefan Tornberg (c)</w:t>
            </w:r>
          </w:p>
        </w:tc>
        <w:tc>
          <w:tcPr>
            <w:tcW w:w="3046" w:type="dxa"/>
          </w:tcPr>
          <w:p w:rsidR="003A1123" w:rsidRPr="003A1123" w:rsidRDefault="003A1123">
            <w:pPr>
              <w:pStyle w:val="Underskrifter"/>
            </w:pPr>
            <w:r w:rsidRPr="003A1123">
              <w:t>Åke Sandström (c)</w:t>
            </w:r>
          </w:p>
        </w:tc>
      </w:tr>
    </w:tbl>
    <w:p w:rsidR="003A1123" w:rsidRPr="003A1123" w:rsidRDefault="003A1123">
      <w:pPr>
        <w:pStyle w:val="Normaltindrag"/>
      </w:pPr>
    </w:p>
    <w:sectPr w:rsidR="00000000" w:rsidRPr="003A112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A1123" w:rsidRPr="003A1123" w:rsidRDefault="003A1123">
      <w:r w:rsidRPr="003A1123">
        <w:separator/>
      </w:r>
    </w:p>
  </w:endnote>
  <w:endnote w:type="continuationSeparator" w:id="0">
    <w:p w:rsidR="003A1123" w:rsidRPr="003A1123" w:rsidRDefault="003A1123">
      <w:r w:rsidRPr="003A112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1123" w:rsidRPr="003A1123" w:rsidRDefault="003A1123">
    <w:pPr>
      <w:pStyle w:val="Sidfot"/>
    </w:pPr>
    <w:r w:rsidRPr="003A112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9039061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1123" w:rsidRDefault="003A112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A1123" w:rsidRDefault="003A112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1123" w:rsidRPr="003A1123" w:rsidRDefault="003A1123">
    <w:pPr>
      <w:pStyle w:val="Sidfot"/>
    </w:pPr>
    <w:r w:rsidRPr="003A112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150923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1123" w:rsidRDefault="003A112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A1123" w:rsidRDefault="003A112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1123" w:rsidRPr="003A1123" w:rsidRDefault="003A1123">
    <w:pPr>
      <w:pStyle w:val="Sidfot"/>
    </w:pPr>
    <w:r w:rsidRPr="003A112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106188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1123" w:rsidRDefault="003A112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A1123" w:rsidRDefault="003A112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A1123" w:rsidRPr="003A1123" w:rsidRDefault="003A1123">
      <w:r w:rsidRPr="003A1123">
        <w:separator/>
      </w:r>
    </w:p>
  </w:footnote>
  <w:footnote w:type="continuationSeparator" w:id="0">
    <w:p w:rsidR="003A1123" w:rsidRPr="003A1123" w:rsidRDefault="003A1123">
      <w:r w:rsidRPr="003A112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1123" w:rsidRPr="003A1123" w:rsidRDefault="003A1123">
    <w:pPr>
      <w:pStyle w:val="Sidhuvud"/>
    </w:pPr>
    <w:r w:rsidRPr="003A112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637080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1123" w:rsidRDefault="003A112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A1123" w:rsidRDefault="003A112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1123" w:rsidRPr="003A1123" w:rsidRDefault="003A1123">
    <w:pPr>
      <w:pStyle w:val="Sidhuvud"/>
    </w:pPr>
    <w:r w:rsidRPr="003A112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695361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1123" w:rsidRDefault="003A112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A1123" w:rsidRDefault="003A112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1123" w:rsidRPr="003A1123" w:rsidRDefault="003A1123">
    <w:pPr>
      <w:pStyle w:val="FSHNormal"/>
      <w:tabs>
        <w:tab w:val="right" w:pos="5840"/>
      </w:tabs>
    </w:pPr>
    <w:r w:rsidRPr="003A1123">
      <w:br/>
    </w:r>
    <w:r w:rsidRPr="003A1123">
      <w:fldChar w:fldCharType="begin" w:fldLock="1"/>
    </w:r>
    <w:r w:rsidRPr="003A1123">
      <w:instrText xml:space="preserve"> DOCPROPERTY</w:instrText>
    </w:r>
    <w:r w:rsidRPr="003A1123">
      <w:rPr>
        <w:sz w:val="18"/>
      </w:rPr>
      <w:instrText xml:space="preserve"> "YearUser" *\charformat </w:instrText>
    </w:r>
    <w:r w:rsidRPr="003A1123">
      <w:fldChar w:fldCharType="separate"/>
    </w:r>
    <w:r w:rsidRPr="003A1123">
      <w:t>2009/10</w:t>
    </w:r>
    <w:r w:rsidRPr="003A1123">
      <w:fldChar w:fldCharType="end"/>
    </w:r>
    <w:r w:rsidRPr="003A1123">
      <w:t xml:space="preserve"> </w:t>
    </w:r>
    <w:r w:rsidRPr="003A1123">
      <w:tab/>
      <w:t xml:space="preserve">mnr: </w:t>
    </w:r>
    <w:r w:rsidRPr="003A1123">
      <w:fldChar w:fldCharType="begin" w:fldLock="1"/>
    </w:r>
    <w:r w:rsidRPr="003A1123">
      <w:instrText xml:space="preserve"> DOCPROPERTY</w:instrText>
    </w:r>
    <w:r w:rsidRPr="003A1123">
      <w:rPr>
        <w:sz w:val="18"/>
      </w:rPr>
      <w:instrText xml:space="preserve"> "Motionsnummer" *\charformat </w:instrText>
    </w:r>
    <w:r w:rsidRPr="003A1123">
      <w:fldChar w:fldCharType="separate"/>
    </w:r>
    <w:r w:rsidRPr="003A1123">
      <w:t>Sk311</w:t>
    </w:r>
    <w:r w:rsidRPr="003A1123">
      <w:fldChar w:fldCharType="end"/>
    </w:r>
    <w:r w:rsidRPr="003A1123">
      <w:br/>
    </w:r>
    <w:r w:rsidRPr="003A1123">
      <w:fldChar w:fldCharType="begin" w:fldLock="1"/>
    </w:r>
    <w:r w:rsidRPr="003A1123">
      <w:instrText xml:space="preserve"> DOCPROPERTY</w:instrText>
    </w:r>
    <w:r w:rsidRPr="003A1123">
      <w:rPr>
        <w:sz w:val="18"/>
      </w:rPr>
      <w:instrText xml:space="preserve"> "Samling" *\charformat </w:instrText>
    </w:r>
    <w:r w:rsidRPr="003A1123">
      <w:fldChar w:fldCharType="end"/>
    </w:r>
    <w:r w:rsidRPr="003A1123">
      <w:tab/>
      <w:t xml:space="preserve">pnr: </w:t>
    </w:r>
    <w:r w:rsidRPr="003A1123">
      <w:fldChar w:fldCharType="begin" w:fldLock="1"/>
    </w:r>
    <w:r w:rsidRPr="003A1123">
      <w:instrText xml:space="preserve"> DOCPROPERTY</w:instrText>
    </w:r>
    <w:r w:rsidRPr="003A1123">
      <w:rPr>
        <w:sz w:val="18"/>
      </w:rPr>
      <w:instrText xml:space="preserve"> "Partinummer" *\charformat </w:instrText>
    </w:r>
    <w:r w:rsidRPr="003A1123">
      <w:fldChar w:fldCharType="separate"/>
    </w:r>
    <w:r w:rsidRPr="003A1123">
      <w:t>c422</w:t>
    </w:r>
    <w:r w:rsidRPr="003A1123">
      <w:fldChar w:fldCharType="end"/>
    </w:r>
  </w:p>
  <w:p w:rsidR="003A1123" w:rsidRPr="003A1123" w:rsidRDefault="003A1123">
    <w:pPr>
      <w:pStyle w:val="FSHRub1"/>
    </w:pPr>
    <w:r w:rsidRPr="003A1123">
      <w:t>Motion till riksdagen</w:t>
    </w:r>
    <w:r w:rsidRPr="003A1123">
      <w:br/>
    </w:r>
    <w:r w:rsidRPr="003A1123">
      <w:fldChar w:fldCharType="begin" w:fldLock="1"/>
    </w:r>
    <w:r w:rsidRPr="003A1123">
      <w:instrText xml:space="preserve"> DOCPROPERTY "YearUser" *\charformat </w:instrText>
    </w:r>
    <w:r w:rsidRPr="003A1123">
      <w:fldChar w:fldCharType="separate"/>
    </w:r>
    <w:r w:rsidRPr="003A1123">
      <w:t>2009/10</w:t>
    </w:r>
    <w:r w:rsidRPr="003A1123">
      <w:fldChar w:fldCharType="end"/>
    </w:r>
    <w:r w:rsidRPr="003A1123">
      <w:t>:</w:t>
    </w:r>
    <w:r w:rsidRPr="003A1123">
      <w:fldChar w:fldCharType="begin" w:fldLock="1"/>
    </w:r>
    <w:r w:rsidRPr="003A1123">
      <w:instrText xml:space="preserve"> DOCPROPERTY "Motionsnummer" *\charformat </w:instrText>
    </w:r>
    <w:r w:rsidRPr="003A1123">
      <w:fldChar w:fldCharType="separate"/>
    </w:r>
    <w:r w:rsidRPr="003A1123">
      <w:t>Sk311</w:t>
    </w:r>
    <w:r w:rsidRPr="003A1123">
      <w:fldChar w:fldCharType="end"/>
    </w:r>
  </w:p>
  <w:p w:rsidR="003A1123" w:rsidRPr="003A1123" w:rsidRDefault="003A1123">
    <w:pPr>
      <w:pStyle w:val="FSHNormalS5"/>
    </w:pPr>
    <w:r w:rsidRPr="003A1123">
      <w:fldChar w:fldCharType="begin" w:fldLock="1"/>
    </w:r>
    <w:r w:rsidRPr="003A1123">
      <w:instrText xml:space="preserve"> DOCPROPERTY "MotionarText" *\charformat </w:instrText>
    </w:r>
    <w:r w:rsidRPr="003A1123">
      <w:fldChar w:fldCharType="separate"/>
    </w:r>
    <w:r w:rsidRPr="003A1123">
      <w:t>av Stefan Tornberg och Åke Sandström (c)</w:t>
    </w:r>
    <w:r w:rsidRPr="003A1123">
      <w:fldChar w:fldCharType="end"/>
    </w:r>
    <w:r w:rsidRPr="003A1123">
      <w:br/>
    </w:r>
    <w:r w:rsidRPr="003A1123">
      <w:fldChar w:fldCharType="begin" w:fldLock="1"/>
    </w:r>
    <w:r w:rsidRPr="003A1123">
      <w:instrText xml:space="preserve"> DOCPROPERTY "SvarFrasKort" *\charformat </w:instrText>
    </w:r>
    <w:r w:rsidRPr="003A1123">
      <w:fldChar w:fldCharType="end"/>
    </w:r>
  </w:p>
  <w:p w:rsidR="003A1123" w:rsidRPr="003A1123" w:rsidRDefault="003A1123">
    <w:pPr>
      <w:pStyle w:val="FSHTitel"/>
    </w:pPr>
    <w:r w:rsidRPr="003A1123">
      <w:fldChar w:fldCharType="begin" w:fldLock="1"/>
    </w:r>
    <w:r w:rsidRPr="003A1123">
      <w:instrText xml:space="preserve"> DOCPROPERTY</w:instrText>
    </w:r>
    <w:r w:rsidRPr="003A1123">
      <w:rPr>
        <w:sz w:val="18"/>
      </w:rPr>
      <w:instrText xml:space="preserve"> "RubrikSvar" *\charformat </w:instrText>
    </w:r>
    <w:r w:rsidRPr="003A1123">
      <w:fldChar w:fldCharType="separate"/>
    </w:r>
    <w:r w:rsidRPr="003A1123">
      <w:t>Fordonsskatten och höjning av reseavdrag</w:t>
    </w:r>
    <w:r w:rsidRPr="003A1123">
      <w:fldChar w:fldCharType="end"/>
    </w:r>
  </w:p>
  <w:p w:rsidR="003A1123" w:rsidRPr="003A1123" w:rsidRDefault="003A1123">
    <w:pPr>
      <w:pStyle w:val="Normal00"/>
    </w:pPr>
  </w:p>
  <w:p w:rsidR="003A1123" w:rsidRPr="003A1123" w:rsidRDefault="003A112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83664735">
    <w:abstractNumId w:val="8"/>
  </w:num>
  <w:num w:numId="2" w16cid:durableId="1601599792">
    <w:abstractNumId w:val="9"/>
  </w:num>
  <w:num w:numId="3" w16cid:durableId="1992900304">
    <w:abstractNumId w:val="8"/>
  </w:num>
  <w:num w:numId="4" w16cid:durableId="1616908258">
    <w:abstractNumId w:val="9"/>
  </w:num>
  <w:num w:numId="5" w16cid:durableId="345903797">
    <w:abstractNumId w:val="13"/>
  </w:num>
  <w:num w:numId="6" w16cid:durableId="1795102171">
    <w:abstractNumId w:val="10"/>
  </w:num>
  <w:num w:numId="7" w16cid:durableId="601376682">
    <w:abstractNumId w:val="11"/>
  </w:num>
  <w:num w:numId="8" w16cid:durableId="2061853819">
    <w:abstractNumId w:val="12"/>
  </w:num>
  <w:num w:numId="9" w16cid:durableId="127169516">
    <w:abstractNumId w:val="8"/>
  </w:num>
  <w:num w:numId="10" w16cid:durableId="1910916870">
    <w:abstractNumId w:val="3"/>
  </w:num>
  <w:num w:numId="11" w16cid:durableId="1790974780">
    <w:abstractNumId w:val="2"/>
  </w:num>
  <w:num w:numId="12" w16cid:durableId="2142767328">
    <w:abstractNumId w:val="1"/>
  </w:num>
  <w:num w:numId="13" w16cid:durableId="1009909878">
    <w:abstractNumId w:val="0"/>
  </w:num>
  <w:num w:numId="14" w16cid:durableId="1258563608">
    <w:abstractNumId w:val="9"/>
  </w:num>
  <w:num w:numId="15" w16cid:durableId="1641152543">
    <w:abstractNumId w:val="7"/>
  </w:num>
  <w:num w:numId="16" w16cid:durableId="1669554156">
    <w:abstractNumId w:val="6"/>
  </w:num>
  <w:num w:numId="17" w16cid:durableId="445273141">
    <w:abstractNumId w:val="5"/>
  </w:num>
  <w:num w:numId="18" w16cid:durableId="1303731949">
    <w:abstractNumId w:val="4"/>
  </w:num>
  <w:num w:numId="19" w16cid:durableId="2046445821">
    <w:abstractNumId w:val="11"/>
  </w:num>
  <w:num w:numId="20" w16cid:durableId="1174221895">
    <w:abstractNumId w:val="10"/>
  </w:num>
  <w:num w:numId="21" w16cid:durableId="10973358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17"/>
    <w:docVar w:name="PersonGUIDs" w:val="{825B7621-1496-40DD-9D37-EDDB1D7B4AF5},{D1725E21-912B-4ED2-A687-74365C3187EA}"/>
  </w:docVars>
  <w:rsids>
    <w:rsidRoot w:val="00950212"/>
    <w:rsid w:val="003A1123"/>
    <w:rsid w:val="0095021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5:chartTrackingRefBased/>
  <w15:docId w15:val="{C9581836-4B50-46C0-8FF9-8BFA2FF62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387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286</Words>
  <Characters>1590</Characters>
  <Application>Microsoft Office Word</Application>
  <DocSecurity>4</DocSecurity>
  <Lines>31</Lines>
  <Paragraphs>13</Paragraphs>
  <ScaleCrop>false</ScaleCrop>
  <HeadingPairs>
    <vt:vector size="2" baseType="variant">
      <vt:variant>
        <vt:lpstr>Rubrik</vt:lpstr>
      </vt:variant>
      <vt:variant>
        <vt:i4>1</vt:i4>
      </vt:variant>
    </vt:vector>
  </HeadingPairs>
  <TitlesOfParts>
    <vt:vector size="1" baseType="lpstr">
      <vt:lpstr>c422</vt:lpstr>
    </vt:vector>
  </TitlesOfParts>
  <Company>Riksdagen</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c422</dc:title>
  <dc:subject>c422</dc:subject>
  <dc:creator>Riksdagen</dc:creator>
  <cp:keywords>Riksdagen</cp:keywords>
  <dc:description>Nya formatmallshantering för förslag+urix bakåtkomp+könamn</dc:description>
  <cp:lastModifiedBy>Lars Brink</cp:lastModifiedBy>
  <cp:revision>2</cp:revision>
  <cp:lastPrinted>2009-11-21T11:49:00Z</cp:lastPrinted>
  <dcterms:created xsi:type="dcterms:W3CDTF">2025-12-17T21:08:00Z</dcterms:created>
  <dcterms:modified xsi:type="dcterms:W3CDTF">2025-12-17T21:08:00Z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mot2000_514_2009-11-17</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Fordonsskatten och höjning av reseavdrag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Fordonsskatten och höjning av reseavdrag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c422</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Stefan Tornberg och Åke Sandström (c)</vt:lpwstr>
  </property>
  <property fmtid="{D5CDD505-2E9C-101B-9397-08002B2CF9AE}" pid="26" name="MotionarLista">
    <vt:lpwstr>Tornberg, Stefan (c)\Sandström, Åke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Stefan Tornberg (c), Åke Sandström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Sk311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elisabeth.borelius@riksdagen.se</vt:lpwstr>
  </property>
  <property fmtid="{D5CDD505-2E9C-101B-9397-08002B2CF9AE}" pid="45" name="ReservUID">
    <vt:lpwstr>eh0908aa</vt:lpwstr>
  </property>
  <property fmtid="{D5CDD505-2E9C-101B-9397-08002B2CF9AE}" pid="46" name="MotionID">
    <vt:lpwstr>20092010000000000099000004220069</vt:lpwstr>
  </property>
  <property fmtid="{D5CDD505-2E9C-101B-9397-08002B2CF9AE}" pid="47" name="datum">
    <vt:lpwstr>090929</vt:lpwstr>
  </property>
  <property fmtid="{D5CDD505-2E9C-101B-9397-08002B2CF9AE}" pid="48" name="avsändar-e-post">
    <vt:lpwstr>elisabeth.borelius@riksdagen.se</vt:lpwstr>
  </property>
  <property fmtid="{D5CDD505-2E9C-101B-9397-08002B2CF9AE}" pid="49" name="id">
    <vt:lpwstr>20092010000000000099000004220069</vt:lpwstr>
  </property>
  <property fmtid="{D5CDD505-2E9C-101B-9397-08002B2CF9AE}" pid="50" name="nummer">
    <vt:lpwstr>311</vt:lpwstr>
  </property>
  <property fmtid="{D5CDD505-2E9C-101B-9397-08002B2CF9AE}" pid="51" name="utskottsbeteckning">
    <vt:lpwstr>Sk</vt:lpwstr>
  </property>
  <property fmtid="{D5CDD505-2E9C-101B-9397-08002B2CF9AE}" pid="52" name="GlobalUID">
    <vt:lpwstr>{2385F155-1D90-42CC-9C25-A660892B95BC}</vt:lpwstr>
  </property>
  <property fmtid="{D5CDD505-2E9C-101B-9397-08002B2CF9AE}" pid="53" name="Överföringar">
    <vt:i4>1</vt:i4>
  </property>
  <property fmtid="{D5CDD505-2E9C-101B-9397-08002B2CF9AE}" pid="54" name="Checksum">
    <vt:lpwstr>*1016714726838*</vt:lpwstr>
  </property>
  <property fmtid="{D5CDD505-2E9C-101B-9397-08002B2CF9AE}" pid="55" name="skuggnummer">
    <vt:lpwstr>919</vt:lpwstr>
  </property>
  <property fmtid="{D5CDD505-2E9C-101B-9397-08002B2CF9AE}" pid="56" name="urixVersion">
    <vt:lpwstr>4.1.0.6</vt:lpwstr>
  </property>
  <property fmtid="{D5CDD505-2E9C-101B-9397-08002B2CF9AE}" pid="57" name="urixOrigin">
    <vt:lpwstr>100128 12:26:21.565</vt:lpwstr>
  </property>
  <property fmtid="{D5CDD505-2E9C-101B-9397-08002B2CF9AE}" pid="58" name="urixGuid">
    <vt:lpwstr>{52BD824B-66EF-4651-BD4A-13EE29FDDDD1}</vt:lpwstr>
  </property>
</Properties>
</file>