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B06" w:rsidRPr="005E46B3" w:rsidRDefault="00544B06">
      <w:pPr>
        <w:pStyle w:val="Frslagsrubrik"/>
        <w:shd w:val="clear" w:color="000000" w:fill="auto"/>
      </w:pPr>
      <w:r w:rsidRPr="005E46B3">
        <w:t>Förslag till riksdagsbeslut</w:t>
      </w:r>
    </w:p>
    <w:p w:rsidR="00544B06" w:rsidRPr="005E46B3" w:rsidRDefault="00544B06">
      <w:pPr>
        <w:pStyle w:val="Hemstlatt"/>
        <w:shd w:val="clear" w:color="000000" w:fill="auto"/>
        <w:ind w:left="0"/>
      </w:pPr>
      <w:r w:rsidRPr="005E46B3">
        <w:t>Riksdagen tillkännager för regeringen som sin mening vad som anförs i motionen om behovet av bättre skydd för alla typer av ko</w:t>
      </w:r>
      <w:r w:rsidRPr="005E46B3">
        <w:t>n</w:t>
      </w:r>
      <w:r w:rsidRPr="005E46B3">
        <w:t>sumenter.</w:t>
      </w:r>
    </w:p>
    <w:p w:rsidR="00544B06" w:rsidRPr="005E46B3" w:rsidRDefault="00544B06">
      <w:pPr>
        <w:pStyle w:val="Rubrik1"/>
        <w:shd w:val="clear" w:color="000000" w:fill="auto"/>
      </w:pPr>
      <w:r w:rsidRPr="005E46B3">
        <w:t>Motivering</w:t>
      </w:r>
    </w:p>
    <w:p w:rsidR="00544B06" w:rsidRPr="005E46B3" w:rsidRDefault="00544B06">
      <w:pPr>
        <w:shd w:val="clear" w:color="000000" w:fill="auto"/>
      </w:pPr>
      <w:r w:rsidRPr="005E46B3">
        <w:t>Både enskilda, kommuner och företag utsätts för bedrägerier genom oärliga försäljningsmetoder. Det finns stora problem med försäljning genom telefon, där den uppringde inte alltid har förstått innebörden i telefonsamtalet, utan är bunden till det muntliga avtalet, även om det uppenbart är orimligt. Ett annat stort problem är falska fakturor för tjänster som man inte har beställt eller fakturor som ser ut som erbjudanden. En del oseriösa företag ringer upp ku</w:t>
      </w:r>
      <w:r w:rsidRPr="005E46B3">
        <w:t>n</w:t>
      </w:r>
      <w:r w:rsidRPr="005E46B3">
        <w:t>den, spelar in samtalet och manipulerar sedan bandet så att det låter som om den uppringda har beställt en vara eller tjänst, trots att så inte är fallet.</w:t>
      </w:r>
    </w:p>
    <w:p w:rsidR="00544B06" w:rsidRPr="005E46B3" w:rsidRDefault="00544B06">
      <w:pPr>
        <w:pStyle w:val="Normaltindrag"/>
        <w:shd w:val="clear" w:color="000000" w:fill="auto"/>
      </w:pPr>
      <w:r w:rsidRPr="005E46B3">
        <w:t>I kommunerna sköts utbetalningarna ofta av personer som inte har bef</w:t>
      </w:r>
      <w:r w:rsidRPr="005E46B3">
        <w:t>o</w:t>
      </w:r>
      <w:r w:rsidRPr="005E46B3">
        <w:t>genheter att kontrollera om uppgifterna är riktiga. Dessutom saknar komm</w:t>
      </w:r>
      <w:r w:rsidRPr="005E46B3">
        <w:t>u</w:t>
      </w:r>
      <w:r w:rsidRPr="005E46B3">
        <w:t>ner och företag den typ av konsumentskydd som enskilda personer har. Denna typ av bedrägerier har under senare tid vuxit lavinartat och ställer till stora problem för konsumenterna, både enskilda personer, kommuner och företag. Hur många som berörs av bedrägerierna är svårt att veta, eftersom många väljer att betala fakturan för att slippa betalningsanmärkningar.</w:t>
      </w:r>
    </w:p>
    <w:p w:rsidR="00544B06" w:rsidRPr="005E46B3" w:rsidRDefault="00544B06">
      <w:pPr>
        <w:pStyle w:val="Normaltindrag"/>
        <w:shd w:val="clear" w:color="000000" w:fill="auto"/>
      </w:pPr>
      <w:r w:rsidRPr="005E46B3">
        <w:t>Saken förvärras av att det finns hos Datainspektionen registrerade inkas</w:t>
      </w:r>
      <w:r w:rsidRPr="005E46B3">
        <w:t>s</w:t>
      </w:r>
      <w:r w:rsidRPr="005E46B3">
        <w:t>o</w:t>
      </w:r>
      <w:r w:rsidRPr="005E46B3">
        <w:t>bolag som samarbetar med dessa bedragare och ibland också ägs av dessa. Bedragarna överlåter kravet till inkassobolag, som hävdar att man har köpt for</w:t>
      </w:r>
      <w:r w:rsidRPr="005E46B3">
        <w:t>d</w:t>
      </w:r>
      <w:r w:rsidRPr="005E46B3">
        <w:t>ran utan kännedom om bakgrunden. På så sätt kan man bolla ansvaret mellan företagen utan att konsumenten får rätt.</w:t>
      </w:r>
    </w:p>
    <w:p w:rsidR="00544B06" w:rsidRPr="005E46B3" w:rsidRDefault="00544B06">
      <w:pPr>
        <w:pStyle w:val="Normaltindrag"/>
        <w:shd w:val="clear" w:color="000000" w:fill="auto"/>
      </w:pPr>
      <w:r w:rsidRPr="005E46B3">
        <w:t>Dessa bedrägerier omsätter betydande summor årligen, varför det är ang</w:t>
      </w:r>
      <w:r w:rsidRPr="005E46B3">
        <w:t>e</w:t>
      </w:r>
      <w:r w:rsidRPr="005E46B3">
        <w:t>läget att sätta stopp för denna ekonomiska brottslighet. Företagarnas organis</w:t>
      </w:r>
      <w:r w:rsidRPr="005E46B3">
        <w:t>a</w:t>
      </w:r>
      <w:r w:rsidRPr="005E46B3">
        <w:t xml:space="preserve">tioner har på olika sätt uppmärksammat frågan, men det krävs skärpning av </w:t>
      </w:r>
      <w:r w:rsidRPr="005E46B3">
        <w:lastRenderedPageBreak/>
        <w:t>olika lagar för att förhindra fortsatt verksamhet. Skyddet för konsumenter måste stärkas och även kommuner och företag omfattas av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6B3">
        <w:trPr>
          <w:cantSplit/>
        </w:trPr>
        <w:tc>
          <w:tcPr>
            <w:tcW w:w="3046" w:type="dxa"/>
          </w:tcPr>
          <w:p w:rsidR="00544B06" w:rsidRPr="005E46B3" w:rsidRDefault="00544B06">
            <w:pPr>
              <w:pStyle w:val="UnderskriftDatum"/>
              <w:shd w:val="clear" w:color="000000" w:fill="auto"/>
              <w:spacing w:before="240"/>
            </w:pPr>
            <w:r w:rsidRPr="005E46B3">
              <w:t>Stockholm den 2 oktober 2013</w:t>
            </w:r>
          </w:p>
        </w:tc>
        <w:tc>
          <w:tcPr>
            <w:tcW w:w="3047" w:type="dxa"/>
          </w:tcPr>
          <w:p w:rsidR="00544B06" w:rsidRPr="005E46B3" w:rsidRDefault="00544B06">
            <w:pPr>
              <w:pStyle w:val="Underskrifter"/>
              <w:shd w:val="clear" w:color="000000" w:fill="auto"/>
              <w:spacing w:before="240"/>
            </w:pPr>
          </w:p>
        </w:tc>
      </w:tr>
      <w:tr w:rsidR="00000000" w:rsidRPr="005E46B3">
        <w:trPr>
          <w:cantSplit/>
        </w:trPr>
        <w:tc>
          <w:tcPr>
            <w:tcW w:w="3046" w:type="dxa"/>
          </w:tcPr>
          <w:p w:rsidR="00544B06" w:rsidRPr="005E46B3" w:rsidRDefault="00544B06">
            <w:pPr>
              <w:pStyle w:val="Underskrifter"/>
              <w:shd w:val="clear" w:color="000000" w:fill="auto"/>
            </w:pPr>
            <w:r w:rsidRPr="005E46B3">
              <w:t>Marie Nordén (S)</w:t>
            </w:r>
          </w:p>
        </w:tc>
        <w:tc>
          <w:tcPr>
            <w:tcW w:w="3046" w:type="dxa"/>
          </w:tcPr>
          <w:p w:rsidR="00544B06" w:rsidRPr="005E46B3" w:rsidRDefault="00544B06">
            <w:pPr>
              <w:pStyle w:val="Underskrifter"/>
              <w:shd w:val="clear" w:color="000000" w:fill="auto"/>
            </w:pPr>
            <w:r w:rsidRPr="005E46B3">
              <w:t>Jörgen Hellman (S)</w:t>
            </w:r>
          </w:p>
        </w:tc>
      </w:tr>
    </w:tbl>
    <w:p w:rsidR="00544B06" w:rsidRPr="005E46B3" w:rsidRDefault="00544B06">
      <w:pPr>
        <w:pStyle w:val="Normaltindrag"/>
        <w:shd w:val="clear" w:color="000000" w:fill="auto"/>
      </w:pPr>
    </w:p>
    <w:sectPr w:rsidR="00544B06" w:rsidRPr="005E46B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B06" w:rsidRPr="005E46B3" w:rsidRDefault="00544B06">
      <w:r w:rsidRPr="005E46B3">
        <w:separator/>
      </w:r>
    </w:p>
  </w:endnote>
  <w:endnote w:type="continuationSeparator" w:id="0">
    <w:p w:rsidR="00544B06" w:rsidRPr="005E46B3" w:rsidRDefault="00544B06">
      <w:r w:rsidRPr="005E4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B06" w:rsidRPr="005E46B3" w:rsidRDefault="005E46B3">
    <w:pPr>
      <w:pStyle w:val="Sidfot"/>
    </w:pPr>
    <w:r w:rsidRPr="005E4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910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B06" w:rsidRDefault="00544B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B06" w:rsidRDefault="00544B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B06" w:rsidRPr="005E46B3" w:rsidRDefault="005E46B3">
    <w:pPr>
      <w:pStyle w:val="Sidfot"/>
    </w:pPr>
    <w:r w:rsidRPr="005E4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882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B06" w:rsidRDefault="00544B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B06" w:rsidRDefault="00544B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B06" w:rsidRPr="005E46B3" w:rsidRDefault="005E46B3">
    <w:pPr>
      <w:pStyle w:val="Sidfot"/>
    </w:pPr>
    <w:r w:rsidRPr="005E4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021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B06" w:rsidRDefault="00544B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B06" w:rsidRDefault="00544B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B06" w:rsidRPr="005E46B3" w:rsidRDefault="00544B06">
      <w:r w:rsidRPr="005E46B3">
        <w:separator/>
      </w:r>
    </w:p>
  </w:footnote>
  <w:footnote w:type="continuationSeparator" w:id="0">
    <w:p w:rsidR="00544B06" w:rsidRPr="005E46B3" w:rsidRDefault="00544B06">
      <w:r w:rsidRPr="005E4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B06" w:rsidRPr="005E46B3" w:rsidRDefault="005E46B3">
    <w:pPr>
      <w:pStyle w:val="Sidhuvud"/>
    </w:pPr>
    <w:r w:rsidRPr="005E4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804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B06" w:rsidRDefault="00544B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B06" w:rsidRDefault="00544B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B06" w:rsidRPr="005E46B3" w:rsidRDefault="005E46B3">
    <w:pPr>
      <w:pStyle w:val="Sidhuvud"/>
    </w:pPr>
    <w:r w:rsidRPr="005E4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86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B06" w:rsidRDefault="00544B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B06" w:rsidRDefault="00544B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B06" w:rsidRPr="005E46B3" w:rsidRDefault="00544B06">
    <w:pPr>
      <w:pStyle w:val="FSHNormal"/>
      <w:tabs>
        <w:tab w:val="right" w:pos="5840"/>
      </w:tabs>
    </w:pPr>
    <w:r w:rsidRPr="005E46B3">
      <w:br/>
    </w:r>
    <w:r w:rsidRPr="005E46B3">
      <w:fldChar w:fldCharType="begin" w:fldLock="1"/>
    </w:r>
    <w:r w:rsidRPr="005E46B3">
      <w:instrText xml:space="preserve"> DOCPROPERTY</w:instrText>
    </w:r>
    <w:r w:rsidRPr="005E46B3">
      <w:rPr>
        <w:sz w:val="18"/>
      </w:rPr>
      <w:instrText xml:space="preserve"> "YearUser" *\charformat </w:instrText>
    </w:r>
    <w:r w:rsidRPr="005E46B3">
      <w:fldChar w:fldCharType="separate"/>
    </w:r>
    <w:r w:rsidRPr="005E46B3">
      <w:t>2013/14</w:t>
    </w:r>
    <w:r w:rsidRPr="005E46B3">
      <w:fldChar w:fldCharType="end"/>
    </w:r>
    <w:r w:rsidRPr="005E46B3">
      <w:t xml:space="preserve"> </w:t>
    </w:r>
    <w:r w:rsidRPr="005E46B3">
      <w:tab/>
      <w:t xml:space="preserve">mnr: </w:t>
    </w:r>
    <w:r w:rsidRPr="005E46B3">
      <w:fldChar w:fldCharType="begin" w:fldLock="1"/>
    </w:r>
    <w:r w:rsidRPr="005E46B3">
      <w:instrText xml:space="preserve"> DOCPROPERTY</w:instrText>
    </w:r>
    <w:r w:rsidRPr="005E46B3">
      <w:rPr>
        <w:sz w:val="18"/>
      </w:rPr>
      <w:instrText xml:space="preserve"> "Motionsnummer" *\charformat </w:instrText>
    </w:r>
    <w:r w:rsidRPr="005E46B3">
      <w:fldChar w:fldCharType="separate"/>
    </w:r>
    <w:r w:rsidRPr="005E46B3">
      <w:t>C464</w:t>
    </w:r>
    <w:r w:rsidRPr="005E46B3">
      <w:fldChar w:fldCharType="end"/>
    </w:r>
    <w:r w:rsidRPr="005E46B3">
      <w:br/>
    </w:r>
    <w:r w:rsidRPr="005E46B3">
      <w:fldChar w:fldCharType="begin" w:fldLock="1"/>
    </w:r>
    <w:r w:rsidRPr="005E46B3">
      <w:instrText xml:space="preserve"> DOCPROPERTY</w:instrText>
    </w:r>
    <w:r w:rsidRPr="005E46B3">
      <w:rPr>
        <w:sz w:val="18"/>
      </w:rPr>
      <w:instrText xml:space="preserve"> "Samling" *\charformat </w:instrText>
    </w:r>
    <w:r w:rsidRPr="005E46B3">
      <w:fldChar w:fldCharType="end"/>
    </w:r>
    <w:r w:rsidRPr="005E46B3">
      <w:tab/>
      <w:t xml:space="preserve">pnr: </w:t>
    </w:r>
    <w:r w:rsidRPr="005E46B3">
      <w:fldChar w:fldCharType="begin" w:fldLock="1"/>
    </w:r>
    <w:r w:rsidRPr="005E46B3">
      <w:instrText xml:space="preserve"> DOCPROPERTY</w:instrText>
    </w:r>
    <w:r w:rsidRPr="005E46B3">
      <w:rPr>
        <w:sz w:val="18"/>
      </w:rPr>
      <w:instrText xml:space="preserve"> "Partinummer" *\charformat </w:instrText>
    </w:r>
    <w:r w:rsidRPr="005E46B3">
      <w:fldChar w:fldCharType="separate"/>
    </w:r>
    <w:r w:rsidRPr="005E46B3">
      <w:t>S18202</w:t>
    </w:r>
    <w:r w:rsidRPr="005E46B3">
      <w:fldChar w:fldCharType="end"/>
    </w:r>
  </w:p>
  <w:p w:rsidR="00544B06" w:rsidRPr="005E46B3" w:rsidRDefault="00544B06">
    <w:pPr>
      <w:pStyle w:val="FSHRub1"/>
    </w:pPr>
    <w:r w:rsidRPr="005E46B3">
      <w:t>Motion till riksdagen</w:t>
    </w:r>
    <w:r w:rsidRPr="005E46B3">
      <w:br/>
    </w:r>
    <w:r w:rsidRPr="005E46B3">
      <w:fldChar w:fldCharType="begin" w:fldLock="1"/>
    </w:r>
    <w:r w:rsidRPr="005E46B3">
      <w:instrText xml:space="preserve"> DOCPROPERTY "YearUser" *\charformat </w:instrText>
    </w:r>
    <w:r w:rsidRPr="005E46B3">
      <w:fldChar w:fldCharType="separate"/>
    </w:r>
    <w:r w:rsidRPr="005E46B3">
      <w:t>2013/14</w:t>
    </w:r>
    <w:r w:rsidRPr="005E46B3">
      <w:fldChar w:fldCharType="end"/>
    </w:r>
    <w:r w:rsidRPr="005E46B3">
      <w:t>:</w:t>
    </w:r>
    <w:r w:rsidRPr="005E46B3">
      <w:fldChar w:fldCharType="begin" w:fldLock="1"/>
    </w:r>
    <w:r w:rsidRPr="005E46B3">
      <w:instrText xml:space="preserve"> DOCPROPERTY "Motionsnummer" *\charformat </w:instrText>
    </w:r>
    <w:r w:rsidRPr="005E46B3">
      <w:fldChar w:fldCharType="separate"/>
    </w:r>
    <w:r w:rsidRPr="005E46B3">
      <w:t>C464</w:t>
    </w:r>
    <w:r w:rsidRPr="005E46B3">
      <w:fldChar w:fldCharType="end"/>
    </w:r>
  </w:p>
  <w:p w:rsidR="00544B06" w:rsidRPr="005E46B3" w:rsidRDefault="00544B06">
    <w:pPr>
      <w:pStyle w:val="FSHNormalS5"/>
    </w:pPr>
    <w:r w:rsidRPr="005E46B3">
      <w:fldChar w:fldCharType="begin" w:fldLock="1"/>
    </w:r>
    <w:r w:rsidRPr="005E46B3">
      <w:instrText xml:space="preserve"> DOCPROPERTY "MotionarText" *\charformat </w:instrText>
    </w:r>
    <w:r w:rsidRPr="005E46B3">
      <w:fldChar w:fldCharType="separate"/>
    </w:r>
    <w:r w:rsidRPr="005E46B3">
      <w:t>av Marie Nordén och Jörgen Hellman (S)</w:t>
    </w:r>
    <w:r w:rsidRPr="005E46B3">
      <w:fldChar w:fldCharType="end"/>
    </w:r>
    <w:r w:rsidRPr="005E46B3">
      <w:br/>
    </w:r>
    <w:r w:rsidRPr="005E46B3">
      <w:fldChar w:fldCharType="begin" w:fldLock="1"/>
    </w:r>
    <w:r w:rsidRPr="005E46B3">
      <w:instrText xml:space="preserve"> DOCPROPERTY "SvarFrasKort" *\charformat </w:instrText>
    </w:r>
    <w:r w:rsidRPr="005E46B3">
      <w:fldChar w:fldCharType="end"/>
    </w:r>
  </w:p>
  <w:p w:rsidR="00544B06" w:rsidRPr="005E46B3" w:rsidRDefault="00544B06">
    <w:pPr>
      <w:pStyle w:val="FSHTitel"/>
    </w:pPr>
    <w:r w:rsidRPr="005E46B3">
      <w:fldChar w:fldCharType="begin" w:fldLock="1"/>
    </w:r>
    <w:r w:rsidRPr="005E46B3">
      <w:instrText xml:space="preserve"> DOCPROPERTY</w:instrText>
    </w:r>
    <w:r w:rsidRPr="005E46B3">
      <w:rPr>
        <w:sz w:val="18"/>
      </w:rPr>
      <w:instrText xml:space="preserve"> "RubrikSvar" *\charformat </w:instrText>
    </w:r>
    <w:r w:rsidRPr="005E46B3">
      <w:fldChar w:fldCharType="separate"/>
    </w:r>
    <w:r w:rsidRPr="005E46B3">
      <w:t xml:space="preserve">Bättre konsumentskydd </w:t>
    </w:r>
    <w:r w:rsidRPr="005E46B3">
      <w:fldChar w:fldCharType="end"/>
    </w:r>
  </w:p>
  <w:p w:rsidR="00544B06" w:rsidRPr="005E46B3" w:rsidRDefault="00544B06">
    <w:pPr>
      <w:pStyle w:val="Normal00"/>
    </w:pPr>
  </w:p>
  <w:p w:rsidR="00544B06" w:rsidRPr="005E46B3" w:rsidRDefault="00544B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0878620">
    <w:abstractNumId w:val="13"/>
  </w:num>
  <w:num w:numId="2" w16cid:durableId="2079401721">
    <w:abstractNumId w:val="11"/>
  </w:num>
  <w:num w:numId="3" w16cid:durableId="1235702877">
    <w:abstractNumId w:val="14"/>
  </w:num>
  <w:num w:numId="4" w16cid:durableId="905652245">
    <w:abstractNumId w:val="8"/>
  </w:num>
  <w:num w:numId="5" w16cid:durableId="1898931489">
    <w:abstractNumId w:val="3"/>
  </w:num>
  <w:num w:numId="6" w16cid:durableId="1695692992">
    <w:abstractNumId w:val="2"/>
  </w:num>
  <w:num w:numId="7" w16cid:durableId="1500540775">
    <w:abstractNumId w:val="1"/>
  </w:num>
  <w:num w:numId="8" w16cid:durableId="201016162">
    <w:abstractNumId w:val="0"/>
  </w:num>
  <w:num w:numId="9" w16cid:durableId="1298411276">
    <w:abstractNumId w:val="9"/>
  </w:num>
  <w:num w:numId="10" w16cid:durableId="477964894">
    <w:abstractNumId w:val="7"/>
  </w:num>
  <w:num w:numId="11" w16cid:durableId="177350998">
    <w:abstractNumId w:val="6"/>
  </w:num>
  <w:num w:numId="12" w16cid:durableId="2053116035">
    <w:abstractNumId w:val="5"/>
  </w:num>
  <w:num w:numId="13" w16cid:durableId="646936380">
    <w:abstractNumId w:val="4"/>
  </w:num>
  <w:num w:numId="14" w16cid:durableId="342710246">
    <w:abstractNumId w:val="16"/>
  </w:num>
  <w:num w:numId="15" w16cid:durableId="1487549657">
    <w:abstractNumId w:val="12"/>
  </w:num>
  <w:num w:numId="16" w16cid:durableId="4127038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0350534B-85B5-40E1-BE33-EF8FC312F402},{18C2DAAE-5392-418E-9764-4B155BD54E99}"/>
  </w:docVars>
  <w:rsids>
    <w:rsidRoot w:val="001D6624"/>
    <w:rsid w:val="001D6624"/>
    <w:rsid w:val="00544B06"/>
    <w:rsid w:val="005E4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F6C3FD-02AF-4F62-84FC-BCA671C7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S18202</vt:lpstr>
    </vt:vector>
  </TitlesOfParts>
  <Company>Riksdagen</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S18202</dc:title>
  <dc:subject>S18202</dc:subject>
  <dc:creator>Riksdagen</dc:creator>
  <cp:keywords>Riksdagen</cp:keywords>
  <dc:description>AD-ändringar</dc:description>
  <cp:lastModifiedBy>Lars Brink</cp:lastModifiedBy>
  <cp:revision>2</cp:revision>
  <cp:lastPrinted>2014-01-09T12:09:00Z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konsumentskydd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konsumentskydd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Jörgen Hellman (S)</vt:lpwstr>
  </property>
  <property fmtid="{D5CDD505-2E9C-101B-9397-08002B2CF9AE}" pid="26" name="MotionarLista">
    <vt:lpwstr>Nordén, Marie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20132014000000000083000182020069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20132014000000000083000182020069</vt:lpwstr>
  </property>
  <property fmtid="{D5CDD505-2E9C-101B-9397-08002B2CF9AE}" pid="50" name="nummer">
    <vt:lpwstr>464</vt:lpwstr>
  </property>
  <property fmtid="{D5CDD505-2E9C-101B-9397-08002B2CF9AE}" pid="51" name="utskottsbeteckning">
    <vt:lpwstr>C</vt:lpwstr>
  </property>
  <property fmtid="{D5CDD505-2E9C-101B-9397-08002B2CF9AE}" pid="52" name="GlobalUID">
    <vt:lpwstr>{D8EC0870-051C-41EE-83FF-CF6705B13281}</vt:lpwstr>
  </property>
  <property fmtid="{D5CDD505-2E9C-101B-9397-08002B2CF9AE}" pid="53" name="Överföringar">
    <vt:i4>0</vt:i4>
  </property>
  <property fmtid="{D5CDD505-2E9C-101B-9397-08002B2CF9AE}" pid="54" name="Checksum">
    <vt:lpwstr>*0011529800613*</vt:lpwstr>
  </property>
  <property fmtid="{D5CDD505-2E9C-101B-9397-08002B2CF9AE}" pid="55" name="skuggnummer">
    <vt:lpwstr>3299</vt:lpwstr>
  </property>
  <property fmtid="{D5CDD505-2E9C-101B-9397-08002B2CF9AE}" pid="56" name="urixVersion">
    <vt:lpwstr>4.6.0.0</vt:lpwstr>
  </property>
  <property fmtid="{D5CDD505-2E9C-101B-9397-08002B2CF9AE}" pid="57" name="urixOrigin">
    <vt:lpwstr>140109 13:09:20.472</vt:lpwstr>
  </property>
  <property fmtid="{D5CDD505-2E9C-101B-9397-08002B2CF9AE}" pid="58" name="urixGuid">
    <vt:lpwstr>{593D5F33-6DB2-48FE-BE3A-4FD4FCC03663}</vt:lpwstr>
  </property>
</Properties>
</file>