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036E49" w:rsidRDefault="00E523FE" w14:paraId="53E0C1A8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31C70C08A3624D1895B920FD706267A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0289a87-57a7-44c9-8fcd-c29726482ff7"/>
        <w:id w:val="1368102848"/>
        <w:lock w:val="sdtLocked"/>
      </w:sdtPr>
      <w:sdtEndPr/>
      <w:sdtContent>
        <w:p w:rsidR="009B29D8" w:rsidRDefault="00047EFA" w14:paraId="7EF09DE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det bör vara Socialstyrelsen som ska klargöra vilka terapeutiska utbildningar som får användas och vara giltiga inom barn- och ungdomspsykiatrin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89C161B25E04452A70CE8D9AC1E25B0"/>
        </w:placeholder>
        <w:text/>
      </w:sdtPr>
      <w:sdtEndPr/>
      <w:sdtContent>
        <w:p w:rsidRPr="009B062B" w:rsidR="006D79C9" w:rsidP="00333E95" w:rsidRDefault="00E523FE" w14:paraId="66722CB3" w14:textId="4A583475">
          <w:pPr>
            <w:pStyle w:val="Rubrik1"/>
          </w:pPr>
          <w:r w:rsidRPr="00E523FE">
            <w:t>Psykisk ohälsa hos barn: En proaktiv strategi</w:t>
          </w:r>
        </w:p>
      </w:sdtContent>
    </w:sdt>
    <w:bookmarkEnd w:displacedByCustomXml="prev" w:id="3"/>
    <w:bookmarkEnd w:displacedByCustomXml="prev" w:id="4"/>
    <w:p w:rsidRPr="00E23BA9" w:rsidR="00E23BA9" w:rsidP="00E523FE" w:rsidRDefault="00E23BA9" w14:paraId="000E2C76" w14:textId="77777777">
      <w:pPr>
        <w:pStyle w:val="Normalutanindragellerluft"/>
      </w:pPr>
      <w:r w:rsidRPr="00E23BA9">
        <w:t>Idag hanteras psykisk ohälsa ofta reaktivt snarare än proaktivt. För att förbättra detta behöver vi omstrukturera hälso- och sjukvården för att tidigt identifiera barn som drabbas av psykisk ohälsa och erbjuda adekvata insatser.</w:t>
      </w:r>
    </w:p>
    <w:p w:rsidRPr="00E23BA9" w:rsidR="00E23BA9" w:rsidP="00E523FE" w:rsidRDefault="00E23BA9" w14:paraId="3ACC52BB" w14:textId="77777777">
      <w:r w:rsidRPr="00E23BA9">
        <w:t>Fördelar med rätt sorts terapeutisk behandling för barn:</w:t>
      </w:r>
    </w:p>
    <w:p w:rsidR="00E23BA9" w:rsidP="00E523FE" w:rsidRDefault="00E23BA9" w14:paraId="14215A94" w14:textId="77777777">
      <w:pPr>
        <w:pStyle w:val="ListaPunkt"/>
      </w:pPr>
      <w:r w:rsidRPr="002D2EE7">
        <w:rPr>
          <w:b/>
          <w:bCs/>
        </w:rPr>
        <w:t>Effektivitet</w:t>
      </w:r>
      <w:r w:rsidRPr="00E23BA9">
        <w:t>: Genom att anpassa behandlingsmetoder efter barnets unika behov kan vi behandla problem mer effektivt och därmed förkorta återhämtningsprocessen.</w:t>
      </w:r>
    </w:p>
    <w:p w:rsidR="00E23BA9" w:rsidP="00E523FE" w:rsidRDefault="00E23BA9" w14:paraId="2986A05A" w14:textId="77777777">
      <w:pPr>
        <w:pStyle w:val="ListaPunkt"/>
      </w:pPr>
      <w:r w:rsidRPr="002D2EE7">
        <w:rPr>
          <w:b/>
          <w:bCs/>
        </w:rPr>
        <w:lastRenderedPageBreak/>
        <w:t>Minskat lidande</w:t>
      </w:r>
      <w:r w:rsidRPr="00E23BA9">
        <w:t>: Korrekt behandling minskar barnets psykiska och emotionella lidande, vilket leder till en bättre livskvalitet.</w:t>
      </w:r>
    </w:p>
    <w:p w:rsidR="00E23BA9" w:rsidP="00E523FE" w:rsidRDefault="00E23BA9" w14:paraId="46FF87E1" w14:textId="1A577DED">
      <w:pPr>
        <w:pStyle w:val="ListaPunkt"/>
      </w:pPr>
      <w:r w:rsidRPr="002D2EE7">
        <w:rPr>
          <w:b/>
          <w:bCs/>
        </w:rPr>
        <w:t>Förbättrad livskvalitet</w:t>
      </w:r>
      <w:r w:rsidRPr="00E23BA9">
        <w:t>: Terapeutisk behandling ger barn verktyg att hantera framtida svårigheter.</w:t>
      </w:r>
    </w:p>
    <w:p w:rsidR="00E23BA9" w:rsidP="00E523FE" w:rsidRDefault="00E23BA9" w14:paraId="5B6CA340" w14:textId="77777777">
      <w:pPr>
        <w:pStyle w:val="ListaPunkt"/>
      </w:pPr>
      <w:r w:rsidRPr="002D2EE7">
        <w:rPr>
          <w:b/>
          <w:bCs/>
        </w:rPr>
        <w:t>Ekonomiska fördelar</w:t>
      </w:r>
      <w:r w:rsidRPr="00E23BA9">
        <w:t>: Tidig behandling minskar framtida samhällskostnader.</w:t>
      </w:r>
    </w:p>
    <w:p w:rsidR="00E23BA9" w:rsidP="00E523FE" w:rsidRDefault="00E23BA9" w14:paraId="0AD53D6E" w14:textId="77777777">
      <w:pPr>
        <w:pStyle w:val="ListaPunkt"/>
      </w:pPr>
      <w:r w:rsidRPr="002D2EE7">
        <w:rPr>
          <w:b/>
          <w:bCs/>
        </w:rPr>
        <w:t>Stärkta relationer</w:t>
      </w:r>
      <w:r w:rsidRPr="00E23BA9">
        <w:t>: Involvering av familjen förbättrar kommunikation och skapar en stödjande miljö.</w:t>
      </w:r>
    </w:p>
    <w:p w:rsidR="00E23BA9" w:rsidP="00E523FE" w:rsidRDefault="00E23BA9" w14:paraId="23BC1782" w14:textId="77777777">
      <w:pPr>
        <w:pStyle w:val="ListaPunkt"/>
      </w:pPr>
      <w:r w:rsidRPr="002D2EE7">
        <w:rPr>
          <w:b/>
          <w:bCs/>
        </w:rPr>
        <w:t>Riskminskning</w:t>
      </w:r>
      <w:r w:rsidRPr="00E23BA9">
        <w:t>: Tidig behandling minskar risken för eskalering och relaterade problem.</w:t>
      </w:r>
    </w:p>
    <w:p w:rsidR="00E23BA9" w:rsidP="00E523FE" w:rsidRDefault="00E23BA9" w14:paraId="687DE712" w14:textId="77777777">
      <w:pPr>
        <w:pStyle w:val="ListaPunkt"/>
      </w:pPr>
      <w:r w:rsidRPr="002D2EE7">
        <w:rPr>
          <w:b/>
          <w:bCs/>
        </w:rPr>
        <w:t>Forskning och kunskap</w:t>
      </w:r>
      <w:r w:rsidRPr="00E23BA9">
        <w:t>: Beprövade metoder baserade på vetenskaplig kunskap ger bästa möjliga utfall.</w:t>
      </w:r>
    </w:p>
    <w:p w:rsidR="00E23BA9" w:rsidP="00E523FE" w:rsidRDefault="00E23BA9" w14:paraId="22F2CFFF" w14:textId="3260D054">
      <w:pPr>
        <w:pStyle w:val="ListaPunkt"/>
      </w:pPr>
      <w:r w:rsidRPr="002D2EE7">
        <w:rPr>
          <w:b/>
          <w:bCs/>
        </w:rPr>
        <w:t>Socialstyrelsen</w:t>
      </w:r>
      <w:r w:rsidRPr="00E23BA9">
        <w:t>: Denna myndighet bör ge behandlingsdirektiv av följande skäl:</w:t>
      </w:r>
      <w:r w:rsidR="002D2EE7">
        <w:t xml:space="preserve"> </w:t>
      </w:r>
      <w:r w:rsidRPr="00E23BA9">
        <w:t>Expertis: Socialstyrelsen har bred kompetens inom medicin, socialt arbete och psykologi.</w:t>
      </w:r>
    </w:p>
    <w:p w:rsidR="00E23BA9" w:rsidP="00E523FE" w:rsidRDefault="00E23BA9" w14:paraId="2FB1D23B" w14:textId="77777777">
      <w:pPr>
        <w:pStyle w:val="ListaPunkt"/>
      </w:pPr>
      <w:r w:rsidRPr="002D2EE7">
        <w:rPr>
          <w:b/>
          <w:bCs/>
        </w:rPr>
        <w:t>Opinionsbildning</w:t>
      </w:r>
      <w:r w:rsidRPr="00E23BA9">
        <w:t>: Som neutral myndighet kan Socialstyrelsen ta fram rekommendationer med stora konsekvenser för medborgarna.</w:t>
      </w:r>
    </w:p>
    <w:p w:rsidR="00E23BA9" w:rsidP="00E523FE" w:rsidRDefault="00E23BA9" w14:paraId="41DBEBD0" w14:textId="77777777">
      <w:pPr>
        <w:pStyle w:val="ListaPunkt"/>
      </w:pPr>
      <w:r w:rsidRPr="002D2EE7">
        <w:rPr>
          <w:b/>
          <w:bCs/>
        </w:rPr>
        <w:t>Kvalitetssäkring</w:t>
      </w:r>
      <w:r w:rsidRPr="00E23BA9">
        <w:t>: Centrala riktlinjer säkerställer jämn vård över hela landet.</w:t>
      </w:r>
    </w:p>
    <w:p w:rsidR="00E23BA9" w:rsidP="00E523FE" w:rsidRDefault="00E23BA9" w14:paraId="16F5AA1E" w14:textId="77777777">
      <w:pPr>
        <w:pStyle w:val="ListaPunkt"/>
      </w:pPr>
      <w:r w:rsidRPr="002D2EE7">
        <w:rPr>
          <w:b/>
          <w:bCs/>
        </w:rPr>
        <w:t>Översyn och uppdateringar</w:t>
      </w:r>
      <w:r w:rsidRPr="00E23BA9">
        <w:t>: Socialstyrelsen kan regelbundet granska och uppdatera direktiven.</w:t>
      </w:r>
    </w:p>
    <w:p w:rsidR="00E23BA9" w:rsidP="00E523FE" w:rsidRDefault="00E23BA9" w14:paraId="1464E9F7" w14:textId="77777777">
      <w:pPr>
        <w:pStyle w:val="ListaPunkt"/>
      </w:pPr>
      <w:r w:rsidRPr="002D2EE7">
        <w:rPr>
          <w:b/>
          <w:bCs/>
        </w:rPr>
        <w:t>Övergripande perspektiv</w:t>
      </w:r>
      <w:r w:rsidRPr="00E23BA9">
        <w:t>: Helhetsriktade rekommendationer baserade på kunskap från olika sektorer.</w:t>
      </w:r>
    </w:p>
    <w:p w:rsidR="00E23BA9" w:rsidP="00E523FE" w:rsidRDefault="00E23BA9" w14:paraId="5AAC2AE4" w14:textId="77777777">
      <w:pPr>
        <w:pStyle w:val="ListaPunkt"/>
      </w:pPr>
      <w:r w:rsidRPr="002D2EE7">
        <w:rPr>
          <w:b/>
          <w:bCs/>
        </w:rPr>
        <w:t>Samhällsekonomisk analys</w:t>
      </w:r>
      <w:r w:rsidRPr="00E23BA9">
        <w:t>: Bedömningar av kostnadseffektivitet.</w:t>
      </w:r>
    </w:p>
    <w:p w:rsidRPr="00E23BA9" w:rsidR="00E23BA9" w:rsidP="00E523FE" w:rsidRDefault="00E23BA9" w14:paraId="4AF2AE24" w14:textId="38742495">
      <w:pPr>
        <w:pStyle w:val="ListaPunkt"/>
      </w:pPr>
      <w:r w:rsidRPr="002D2EE7">
        <w:rPr>
          <w:b/>
          <w:bCs/>
        </w:rPr>
        <w:t>Transparens och ansvarighet</w:t>
      </w:r>
      <w:r w:rsidRPr="00E23BA9">
        <w:t>: Som offentlig myndighet är Socialstyrelsen transparent och ansvarig för sina beslut.</w:t>
      </w:r>
    </w:p>
    <w:p w:rsidRPr="00E23BA9" w:rsidR="00E23BA9" w:rsidP="00E523FE" w:rsidRDefault="00E23BA9" w14:paraId="5B0F6BA0" w14:textId="19F6409A">
      <w:pPr>
        <w:pStyle w:val="Normalutanindragellerluft"/>
      </w:pPr>
      <w:r w:rsidRPr="00E23BA9">
        <w:t>Genom att ge barn rätt hjälp och stöd kan vi skapa en bättre framtid för dem och för samhället som helhet.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5261167C1894C0AA6C3214FE62DC2B4"/>
        </w:placeholder>
      </w:sdtPr>
      <w:sdtEndPr>
        <w:rPr>
          <w:i w:val="0"/>
          <w:noProof w:val="0"/>
        </w:rPr>
      </w:sdtEndPr>
      <w:sdtContent>
        <w:p w:rsidR="00036E49" w:rsidP="00036E49" w:rsidRDefault="00036E49" w14:paraId="63191EBB" w14:textId="77777777"/>
        <w:p w:rsidRPr="008E0FE2" w:rsidR="004801AC" w:rsidP="00036E49" w:rsidRDefault="00E523FE" w14:paraId="0F830B7B" w14:textId="6D19AA8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063DD" w14:paraId="10977744" w14:textId="77777777">
        <w:trPr>
          <w:cantSplit/>
        </w:trPr>
        <w:tc>
          <w:tcPr>
            <w:tcW w:w="50" w:type="pct"/>
            <w:vAlign w:val="bottom"/>
          </w:tcPr>
          <w:p w:rsidR="009063DD" w:rsidRDefault="002D2EE7" w14:paraId="71C2AFB6" w14:textId="77777777">
            <w:pPr>
              <w:pStyle w:val="Underskrifter"/>
              <w:spacing w:after="0"/>
            </w:pPr>
            <w:r>
              <w:t>Johnny Svedin (SD)</w:t>
            </w:r>
          </w:p>
        </w:tc>
        <w:tc>
          <w:tcPr>
            <w:tcW w:w="50" w:type="pct"/>
            <w:vAlign w:val="bottom"/>
          </w:tcPr>
          <w:p w:rsidR="009063DD" w:rsidRDefault="009063DD" w14:paraId="54DBD56C" w14:textId="77777777">
            <w:pPr>
              <w:pStyle w:val="Underskrifter"/>
              <w:spacing w:after="0"/>
            </w:pPr>
          </w:p>
        </w:tc>
      </w:tr>
    </w:tbl>
    <w:p w:rsidR="009063DD" w:rsidRDefault="009063DD" w14:paraId="2E82991F" w14:textId="77777777"/>
    <w:sectPr w:rsidR="009063DD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506DE" w14:textId="77777777" w:rsidR="005C0CCB" w:rsidRDefault="005C0CCB" w:rsidP="000C1CAD">
      <w:pPr>
        <w:spacing w:line="240" w:lineRule="auto"/>
      </w:pPr>
      <w:r>
        <w:separator/>
      </w:r>
    </w:p>
  </w:endnote>
  <w:endnote w:type="continuationSeparator" w:id="0">
    <w:p w14:paraId="454A39D8" w14:textId="77777777" w:rsidR="005C0CCB" w:rsidRDefault="005C0CC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3BDE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3972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C5C6D" w14:textId="3F4BF86E" w:rsidR="00262EA3" w:rsidRPr="00036E49" w:rsidRDefault="00262EA3" w:rsidP="00036E4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3D370" w14:textId="77777777" w:rsidR="005C0CCB" w:rsidRDefault="005C0CCB" w:rsidP="000C1CAD">
      <w:pPr>
        <w:spacing w:line="240" w:lineRule="auto"/>
      </w:pPr>
      <w:r>
        <w:separator/>
      </w:r>
    </w:p>
  </w:footnote>
  <w:footnote w:type="continuationSeparator" w:id="0">
    <w:p w14:paraId="0AF9399B" w14:textId="77777777" w:rsidR="005C0CCB" w:rsidRDefault="005C0CC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67DF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17F1CDF" wp14:editId="4483761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74AE0D" w14:textId="1CB216F4" w:rsidR="00262EA3" w:rsidRDefault="00E523F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C0CCB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1009E902D484B8BB3EF15BE7A649782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17F1CD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F74AE0D" w14:textId="1CB216F4" w:rsidR="00262EA3" w:rsidRDefault="00E523F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C0CCB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1009E902D484B8BB3EF15BE7A649782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C0AC91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FE8A5" w14:textId="77777777" w:rsidR="00262EA3" w:rsidRDefault="00262EA3" w:rsidP="008563AC">
    <w:pPr>
      <w:jc w:val="right"/>
    </w:pPr>
  </w:p>
  <w:p w14:paraId="3F8CE8D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999A8" w14:textId="77777777" w:rsidR="00262EA3" w:rsidRDefault="00E523F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25663D2" wp14:editId="47400E6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8F8756E" w14:textId="3887C5EA" w:rsidR="00262EA3" w:rsidRDefault="00E523F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36E4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C0CCB">
          <w:t>SD</w:t>
        </w:r>
      </w:sdtContent>
    </w:sdt>
    <w:sdt>
      <w:sdtPr>
        <w:alias w:val="CC_Noformat_Partinummer"/>
        <w:tag w:val="CC_Noformat_Partinummer"/>
        <w:id w:val="-2014525982"/>
        <w:placeholder>
          <w:docPart w:val="9998887204164864AE1B2439DB7F3DDD"/>
        </w:placeholder>
        <w:showingPlcHdr/>
        <w:text/>
      </w:sdtPr>
      <w:sdtEndPr/>
      <w:sdtContent>
        <w:r w:rsidR="00821B36">
          <w:t xml:space="preserve"> </w:t>
        </w:r>
      </w:sdtContent>
    </w:sdt>
  </w:p>
  <w:p w14:paraId="6EBDEE06" w14:textId="77777777" w:rsidR="00262EA3" w:rsidRPr="008227B3" w:rsidRDefault="00E523F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7616022" w14:textId="5BCB7795" w:rsidR="00262EA3" w:rsidRPr="008227B3" w:rsidRDefault="00E523F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36E49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E285884FBB8F46CFAA8418C9E85D337F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36E49">
          <w:t>:72</w:t>
        </w:r>
      </w:sdtContent>
    </w:sdt>
  </w:p>
  <w:p w14:paraId="3DB1A6E2" w14:textId="79BC96A2" w:rsidR="00262EA3" w:rsidRDefault="00E523F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036E49">
          <w:t>av Johnny Svedin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0143ED206C43423298A9292FDAD7C9F5"/>
      </w:placeholder>
      <w:text/>
    </w:sdtPr>
    <w:sdtEndPr/>
    <w:sdtContent>
      <w:p w14:paraId="635BFE39" w14:textId="243C67AE" w:rsidR="00262EA3" w:rsidRDefault="00354F3F" w:rsidP="00283E0F">
        <w:pPr>
          <w:pStyle w:val="FSHRub2"/>
        </w:pPr>
        <w:r>
          <w:t>Terapeutisk behandling inom barn- och ungdomspsykiatrin (bup)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B34AD8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9156"/>
        </w:tabs>
        <w:ind w:left="9156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D474F0"/>
    <w:multiLevelType w:val="hybridMultilevel"/>
    <w:tmpl w:val="D6E463E6"/>
    <w:lvl w:ilvl="0" w:tplc="041D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18E8FDCE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9CE4810"/>
    <w:multiLevelType w:val="hybridMultilevel"/>
    <w:tmpl w:val="59545C4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5"/>
  </w:num>
  <w:num w:numId="4">
    <w:abstractNumId w:val="13"/>
  </w:num>
  <w:num w:numId="5">
    <w:abstractNumId w:val="16"/>
  </w:num>
  <w:num w:numId="6">
    <w:abstractNumId w:val="18"/>
  </w:num>
  <w:num w:numId="7">
    <w:abstractNumId w:val="11"/>
  </w:num>
  <w:num w:numId="8">
    <w:abstractNumId w:val="12"/>
  </w:num>
  <w:num w:numId="9">
    <w:abstractNumId w:val="14"/>
  </w:num>
  <w:num w:numId="10">
    <w:abstractNumId w:val="20"/>
  </w:num>
  <w:num w:numId="11">
    <w:abstractNumId w:val="19"/>
  </w:num>
  <w:num w:numId="12">
    <w:abstractNumId w:val="19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9"/>
  </w:num>
  <w:num w:numId="22">
    <w:abstractNumId w:val="19"/>
  </w:num>
  <w:num w:numId="23">
    <w:abstractNumId w:val="19"/>
  </w:num>
  <w:num w:numId="24">
    <w:abstractNumId w:val="19"/>
  </w:num>
  <w:num w:numId="25">
    <w:abstractNumId w:val="19"/>
  </w:num>
  <w:num w:numId="26">
    <w:abstractNumId w:val="20"/>
  </w:num>
  <w:num w:numId="27">
    <w:abstractNumId w:val="20"/>
  </w:num>
  <w:num w:numId="28">
    <w:abstractNumId w:val="20"/>
  </w:num>
  <w:num w:numId="29">
    <w:abstractNumId w:val="20"/>
  </w:num>
  <w:num w:numId="30">
    <w:abstractNumId w:val="19"/>
  </w:num>
  <w:num w:numId="31">
    <w:abstractNumId w:val="19"/>
  </w:num>
  <w:num w:numId="32">
    <w:abstractNumId w:val="20"/>
  </w:num>
  <w:num w:numId="33">
    <w:abstractNumId w:val="19"/>
  </w:num>
  <w:num w:numId="34">
    <w:abstractNumId w:val="17"/>
  </w:num>
  <w:num w:numId="35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5C0CC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A33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49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47EFA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4E1D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2EE7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0A3E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4F3F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660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3DC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CC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308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1B85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063DD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29D8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342C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499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3BA9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2EA4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23FE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A592C27"/>
  <w15:chartTrackingRefBased/>
  <w15:docId w15:val="{2416E1D7-2C4F-4CA9-8922-DF8FE0535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1C70C08A3624D1895B920FD706267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93E3CF-9591-42B7-89C5-87326D70A64B}"/>
      </w:docPartPr>
      <w:docPartBody>
        <w:p w:rsidR="00A152FA" w:rsidRDefault="00267CA2">
          <w:pPr>
            <w:pStyle w:val="31C70C08A3624D1895B920FD706267A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89C161B25E04452A70CE8D9AC1E25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E60E5D-4650-42B4-8374-632FD69365E3}"/>
      </w:docPartPr>
      <w:docPartBody>
        <w:p w:rsidR="00A152FA" w:rsidRDefault="00267CA2">
          <w:pPr>
            <w:pStyle w:val="989C161B25E04452A70CE8D9AC1E25B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1DF0F9-525D-4A28-9C1A-2E76F7B25A3C}"/>
      </w:docPartPr>
      <w:docPartBody>
        <w:p w:rsidR="00A152FA" w:rsidRDefault="00267CA2">
          <w:r w:rsidRPr="00BB49E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143ED206C43423298A9292FDAD7C9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92D3E9-7059-4FED-B131-A81D50F83AB0}"/>
      </w:docPartPr>
      <w:docPartBody>
        <w:p w:rsidR="00A152FA" w:rsidRDefault="00267CA2">
          <w:r w:rsidRPr="00BB49E2">
            <w:rPr>
              <w:rStyle w:val="Platshllartext"/>
            </w:rPr>
            <w:t>[ange din text här]</w:t>
          </w:r>
        </w:p>
      </w:docPartBody>
    </w:docPart>
    <w:docPart>
      <w:docPartPr>
        <w:name w:val="35261167C1894C0AA6C3214FE62DC2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602F41-89B2-4493-BEA7-FA57BF5D97C8}"/>
      </w:docPartPr>
      <w:docPartBody>
        <w:p w:rsidR="00090EC5" w:rsidRDefault="00090EC5"/>
      </w:docPartBody>
    </w:docPart>
    <w:docPart>
      <w:docPartPr>
        <w:name w:val="91009E902D484B8BB3EF15BE7A6497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ECDE0D-0158-4BB2-8563-6730A112F9B3}"/>
      </w:docPartPr>
      <w:docPartBody>
        <w:p w:rsidR="00000000" w:rsidRDefault="00E04381">
          <w:r>
            <w:t xml:space="preserve"> </w:t>
          </w:r>
        </w:p>
      </w:docPartBody>
    </w:docPart>
    <w:docPart>
      <w:docPartPr>
        <w:name w:val="9998887204164864AE1B2439DB7F3D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51A99F-031A-4032-9C66-30AF7375E8A8}"/>
      </w:docPartPr>
      <w:docPartBody>
        <w:p w:rsidR="00000000" w:rsidRDefault="00E04381">
          <w:r>
            <w:t xml:space="preserve"> </w:t>
          </w:r>
        </w:p>
      </w:docPartBody>
    </w:docPart>
    <w:docPart>
      <w:docPartPr>
        <w:name w:val="E285884FBB8F46CFAA8418C9E85D33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616E53-BE39-42B6-8D67-E74A1B465612}"/>
      </w:docPartPr>
      <w:docPartBody>
        <w:p w:rsidR="00000000" w:rsidRDefault="00E04381">
          <w:r>
            <w:t>:72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CA2"/>
    <w:rsid w:val="00090EC5"/>
    <w:rsid w:val="00267CA2"/>
    <w:rsid w:val="00A152FA"/>
    <w:rsid w:val="00E0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67CA2"/>
    <w:rPr>
      <w:color w:val="F4B083" w:themeColor="accent2" w:themeTint="99"/>
    </w:rPr>
  </w:style>
  <w:style w:type="paragraph" w:customStyle="1" w:styleId="31C70C08A3624D1895B920FD706267A3">
    <w:name w:val="31C70C08A3624D1895B920FD706267A3"/>
  </w:style>
  <w:style w:type="paragraph" w:customStyle="1" w:styleId="989C161B25E04452A70CE8D9AC1E25B0">
    <w:name w:val="989C161B25E04452A70CE8D9AC1E25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03252E-24BF-4C44-A0BA-B02D132272DD}"/>
</file>

<file path=customXml/itemProps2.xml><?xml version="1.0" encoding="utf-8"?>
<ds:datastoreItem xmlns:ds="http://schemas.openxmlformats.org/officeDocument/2006/customXml" ds:itemID="{A70C42D1-D42A-4BAD-80DE-AE89F32C1031}"/>
</file>

<file path=customXml/itemProps3.xml><?xml version="1.0" encoding="utf-8"?>
<ds:datastoreItem xmlns:ds="http://schemas.openxmlformats.org/officeDocument/2006/customXml" ds:itemID="{68E5FAFA-163B-4A7F-B231-AD2966243E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280</Words>
  <Characters>1949</Characters>
  <Application>Microsoft Office Word</Application>
  <DocSecurity>0</DocSecurity>
  <Lines>47</Lines>
  <Paragraphs>24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Chefskap inom barn  och ungdomspsykiatrin</vt:lpstr>
      <vt:lpstr>
      </vt:lpstr>
    </vt:vector>
  </TitlesOfParts>
  <Company>Sveriges riksdag</Company>
  <LinksUpToDate>false</LinksUpToDate>
  <CharactersWithSpaces>2205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