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AD7" w:rsidRPr="00B23AD7" w:rsidRDefault="00B23AD7">
      <w:pPr>
        <w:pStyle w:val="Hemstlrubrik"/>
      </w:pPr>
      <w:r w:rsidRPr="00B23AD7">
        <w:t>Förslag till riksdagsbeslut</w:t>
      </w:r>
    </w:p>
    <w:p w:rsidR="00B23AD7" w:rsidRPr="00B23AD7" w:rsidRDefault="00B23AD7">
      <w:pPr>
        <w:pStyle w:val="Hemstlatt"/>
        <w:ind w:left="0"/>
      </w:pPr>
      <w:r w:rsidRPr="00B23AD7">
        <w:t>Riksdagen avslår regeringens proposition 2008/09:45 Sänkta socialavgifter.</w:t>
      </w:r>
    </w:p>
    <w:p w:rsidR="00B23AD7" w:rsidRPr="00B23AD7" w:rsidRDefault="00B23AD7">
      <w:pPr>
        <w:pStyle w:val="Rubrik1"/>
      </w:pPr>
      <w:r w:rsidRPr="00B23AD7">
        <w:t>Regeringens förslag</w:t>
      </w:r>
    </w:p>
    <w:p w:rsidR="00B23AD7" w:rsidRPr="00B23AD7" w:rsidRDefault="00B23AD7">
      <w:r w:rsidRPr="00B23AD7">
        <w:t>Regeringen föreslår att det sammanlagda uttaget av socialavgifter och allmän löneavgift sänks med en procentenhet. Det sammanlagda uttaget kommer därmed att uppgå till 31,42 % av avgiftsunderlaget för arbetsgivaravgi</w:t>
      </w:r>
      <w:r w:rsidRPr="00B23AD7">
        <w:t>f</w:t>
      </w:r>
      <w:r w:rsidRPr="00B23AD7">
        <w:t>ter och 29,71 % av avgiftsunderlaget för egenavgifter.</w:t>
      </w:r>
    </w:p>
    <w:p w:rsidR="00B23AD7" w:rsidRPr="00B23AD7" w:rsidRDefault="00B23AD7">
      <w:pPr>
        <w:pStyle w:val="Normaltindrag"/>
      </w:pPr>
      <w:r w:rsidRPr="00B23AD7">
        <w:t>Regeringen gör bedömningen att en generell sänkning av socialavgifterna kan ”antas ha en positiv effekt på sysselsättningen, i vart fall på kort och medellång sikt”. Detta, menar regeringen, är särskilt viktigt i nuvarande ko</w:t>
      </w:r>
      <w:r w:rsidRPr="00B23AD7">
        <w:t>n</w:t>
      </w:r>
      <w:r w:rsidRPr="00B23AD7">
        <w:t>junkturläge på arbetsmarknaden. Vidare tror regeringen att sänkningen ko</w:t>
      </w:r>
      <w:r w:rsidRPr="00B23AD7">
        <w:t>m</w:t>
      </w:r>
      <w:r w:rsidRPr="00B23AD7">
        <w:t>mer att få förhållandevis små effekter för lönebildningen på kort sikt. På lång sikt är det däremot rimligt att sänkningen övervältras på lönerna.</w:t>
      </w:r>
    </w:p>
    <w:p w:rsidR="00B23AD7" w:rsidRPr="00B23AD7" w:rsidRDefault="00B23AD7">
      <w:pPr>
        <w:pStyle w:val="Normaltindrag"/>
      </w:pPr>
      <w:r w:rsidRPr="00B23AD7">
        <w:t>Dessutom föreslår regeringen en förändring av avgifternas sammansättning i form av att sjukförsäkringsavgiften ska sänkas med 1 procent. Anledningen är att utgifterna för sjukförsäkringen beräknas minska kraftigt och uppgå till 85,6 miljarder kronor 2009. De nya nivåerna ska enligt förslage</w:t>
      </w:r>
      <w:r w:rsidRPr="00B23AD7">
        <w:t>t träda i kraft den 1 januari 2009.</w:t>
      </w:r>
    </w:p>
    <w:p w:rsidR="00B23AD7" w:rsidRPr="00B23AD7" w:rsidRDefault="00B23AD7">
      <w:pPr>
        <w:pStyle w:val="Normaltindrag"/>
      </w:pPr>
      <w:r w:rsidRPr="00B23AD7">
        <w:t>Sänkningen av det totala uttaget av socialavgifter och allmän löneavgift med en procentenhet beräknas minska statens bruttointäkter med 12,77 mi</w:t>
      </w:r>
      <w:r w:rsidRPr="00B23AD7">
        <w:t>l</w:t>
      </w:r>
      <w:r w:rsidRPr="00B23AD7">
        <w:t>jarder kronor per år. Den offentliga sektorns nettointäkter beräknas minska med 7,54 miljarder kronor 2009, 7,27 miljarder kronor 2010 och 7,14 milja</w:t>
      </w:r>
      <w:r w:rsidRPr="00B23AD7">
        <w:t>r</w:t>
      </w:r>
      <w:r w:rsidRPr="00B23AD7">
        <w:t>der kronor 2011.</w:t>
      </w:r>
    </w:p>
    <w:p w:rsidR="00B23AD7" w:rsidRPr="00B23AD7" w:rsidRDefault="00B23AD7">
      <w:pPr>
        <w:pStyle w:val="Rubrik1"/>
      </w:pPr>
      <w:r w:rsidRPr="00B23AD7">
        <w:lastRenderedPageBreak/>
        <w:t>Vänsterpartiets inställning</w:t>
      </w:r>
    </w:p>
    <w:p w:rsidR="00B23AD7" w:rsidRPr="00B23AD7" w:rsidRDefault="00B23AD7">
      <w:r w:rsidRPr="00B23AD7">
        <w:t>Vänsterpartiet avvisar regeringens förslag om en generell sänkning av socia</w:t>
      </w:r>
      <w:r w:rsidRPr="00B23AD7">
        <w:t>l</w:t>
      </w:r>
      <w:r w:rsidRPr="00B23AD7">
        <w:t xml:space="preserve">avgifterna med en procentenhet. Socialavgifterna ska inte behandlas som vilka skatter som helst utan är löneutrymme som löntagarna har avstått för att finansiera våra gemensamma trygghetsförsäkringar. </w:t>
      </w:r>
    </w:p>
    <w:p w:rsidR="00B23AD7" w:rsidRPr="00B23AD7" w:rsidRDefault="00B23AD7">
      <w:pPr>
        <w:pStyle w:val="Normaltindrag"/>
      </w:pPr>
      <w:r w:rsidRPr="00B23AD7">
        <w:t>Vidare anser vi att det inte finns ekonomiskt utrymme att sänka sjukförsä</w:t>
      </w:r>
      <w:r w:rsidRPr="00B23AD7">
        <w:t>k</w:t>
      </w:r>
      <w:r w:rsidRPr="00B23AD7">
        <w:t>ringsavgiften eftersom vi avvisar regeringens historiska besparingar på sju</w:t>
      </w:r>
      <w:r w:rsidRPr="00B23AD7">
        <w:t>k</w:t>
      </w:r>
      <w:r w:rsidRPr="00B23AD7">
        <w:t>försäkringen. Resurserna behövs inom sjukförsäkringen. Behoven av med</w:t>
      </w:r>
      <w:r w:rsidRPr="00B23AD7">
        <w:t>i</w:t>
      </w:r>
      <w:r w:rsidRPr="00B23AD7">
        <w:t>cinsk och arbetslivsinriktad rehabilitering är stora och eftersatta. Vi anser att överskotten från sjukförsäkringen bör komma de försäkrade till godo i form av förbättrade villkor, exempelvis genom höjda tak och ersättningsnivåer, slopad karensdag och rätt till rehabilitering.</w:t>
      </w:r>
    </w:p>
    <w:p w:rsidR="00B23AD7" w:rsidRPr="00B23AD7" w:rsidRDefault="00B23AD7">
      <w:pPr>
        <w:pStyle w:val="Normaltindrag"/>
      </w:pPr>
      <w:r w:rsidRPr="00B23AD7">
        <w:t xml:space="preserve">En generell sänkning av socialavgifterna är inte en ändamålsenlig reform, om syftet är </w:t>
      </w:r>
      <w:r w:rsidRPr="00B23AD7">
        <w:t>att öka sysselsättningen. Regeringen ”antar” att sänkningen kommer att öka sysselsättningen på kort sikt. Det är dock högst tvivelaktigt. Institutet för arbetsmarknadspolitisk utvärdering (IFAU) skriver i sitt remissvar att reformen kommer att ge försumbara effekter på sysselsättningen och den ekonomiska effektiviteten. Även Företagarna är kritiska och anser att den föreslagna sänkningen av socialavgifterna skulle ha utformats på ett annat sätt för att åstadkomma bättre effekter på sysselsättning och tillvä</w:t>
      </w:r>
      <w:r w:rsidRPr="00B23AD7">
        <w:t>xt. Vi vill i detta sammanhang erinra riksdagen om Riksrevisionens rapport RiR 2008:16 Sän</w:t>
      </w:r>
      <w:r w:rsidRPr="00B23AD7">
        <w:t>k</w:t>
      </w:r>
      <w:r w:rsidRPr="00B23AD7">
        <w:t>ta socialavgifter – för vem och till vilket pris? I rapporten analyseras effekte</w:t>
      </w:r>
      <w:r w:rsidRPr="00B23AD7">
        <w:t>r</w:t>
      </w:r>
      <w:r w:rsidRPr="00B23AD7">
        <w:t>na av den regionala nedsättningen av socialavgifter, nedsättningen för små företag, som avskaffades 2007 och nedsättningen av socialavgifter för un</w:t>
      </w:r>
      <w:r w:rsidRPr="00B23AD7">
        <w:t>g</w:t>
      </w:r>
      <w:r w:rsidRPr="00B23AD7">
        <w:t>domar. De analyserade nedsättningarna har haft obetydliga sysselsättningse</w:t>
      </w:r>
      <w:r w:rsidRPr="00B23AD7">
        <w:t>f</w:t>
      </w:r>
      <w:r w:rsidRPr="00B23AD7">
        <w:t>fekter och stora dödviktseffekter. Slutsatsen är att de analyserade nedsättnin</w:t>
      </w:r>
      <w:r w:rsidRPr="00B23AD7">
        <w:t>g</w:t>
      </w:r>
      <w:r w:rsidRPr="00B23AD7">
        <w:t>arna, men även nedsättningar av social</w:t>
      </w:r>
      <w:r w:rsidRPr="00B23AD7">
        <w:t>avgifter generellt sätt, inte är en kos</w:t>
      </w:r>
      <w:r w:rsidRPr="00B23AD7">
        <w:t>t</w:t>
      </w:r>
      <w:r w:rsidRPr="00B23AD7">
        <w:t>nadseffektiv åtgärd för att öka sysselsättningen.</w:t>
      </w:r>
    </w:p>
    <w:p w:rsidR="00B23AD7" w:rsidRPr="00B23AD7" w:rsidRDefault="00B23AD7">
      <w:pPr>
        <w:pStyle w:val="Normaltindrag"/>
      </w:pPr>
      <w:r w:rsidRPr="00B23AD7">
        <w:t>En betydligt mer kostnadseffektiv och ändamålsenlig åtgärd för att öka sysselsättningen vore att anställa fler i välfärden. Vänsterpartiet föreslår en jobbsatsning i kommuner och landsting där behoven är som störst. I vår bu</w:t>
      </w:r>
      <w:r w:rsidRPr="00B23AD7">
        <w:t>d</w:t>
      </w:r>
      <w:r w:rsidRPr="00B23AD7">
        <w:t>getmotion för 2009 avsätter vi 3,4 miljarder kronor 2009 till 11 000 nya jobb, 8,5 miljarder kronor 2010 till 26 000 nya jobb och 15,3 miljarder kronor 2011 till 45 000 nya jobb. Nettokostnaden för vår jobbsatsning, om man räknar med minskade kostnader för arbetslöshetsersättning och ökade intäkter av socialavgifter till staten, uppgår till 2 miljarder kronor 2009, 4 miljarder kr</w:t>
      </w:r>
      <w:r w:rsidRPr="00B23AD7">
        <w:t>o</w:t>
      </w:r>
      <w:r w:rsidRPr="00B23AD7">
        <w:t>nor 2010 och 6 miljarder kronor 2011.</w:t>
      </w:r>
    </w:p>
    <w:p w:rsidR="00B23AD7" w:rsidRPr="00B23AD7" w:rsidRDefault="00B23AD7">
      <w:pPr>
        <w:pStyle w:val="Normaltindrag"/>
      </w:pPr>
      <w:r w:rsidRPr="00B23AD7">
        <w:t>Trots Riksrevisionens rapport och remissinstanserna som menar att sysse</w:t>
      </w:r>
      <w:r w:rsidRPr="00B23AD7">
        <w:t>l</w:t>
      </w:r>
      <w:r w:rsidRPr="00B23AD7">
        <w:t>sättningseffekterna av sänkta socialavgifter är obetydliga avser regeringen att sänka sjukförsäkringsavgiften eftersom det kan ”antas” öka sysselsättningen. Regeringens antagande grundar sig på ett önsketänkande och/eller en fö</w:t>
      </w:r>
      <w:r w:rsidRPr="00B23AD7">
        <w:t>r</w:t>
      </w:r>
      <w:r w:rsidRPr="00B23AD7">
        <w:t>vanskning av tillgängliga fakta. Förslaget i den föreliggande propositionen ska istället ses som en del i regeringens överordnade mål att minska den o</w:t>
      </w:r>
      <w:r w:rsidRPr="00B23AD7">
        <w:t>f</w:t>
      </w:r>
      <w:r w:rsidRPr="00B23AD7">
        <w:t>fentliga sektorns andel av BNP. På kort sikt medför nedsättningen minskade kostnader och ökade vinster för arbetsgivarna. På lång si</w:t>
      </w:r>
      <w:r w:rsidRPr="00B23AD7">
        <w:t>kt beräknas nedsät</w:t>
      </w:r>
      <w:r w:rsidRPr="00B23AD7">
        <w:t>t</w:t>
      </w:r>
      <w:r w:rsidRPr="00B23AD7">
        <w:t>ningen övervältras på lönerna. Grupper med stark förhandlingsposition på arbetsmarknaden får en ökning av det privata konsumtionsutrymmet, på b</w:t>
      </w:r>
      <w:r w:rsidRPr="00B23AD7">
        <w:t>e</w:t>
      </w:r>
      <w:r w:rsidRPr="00B23AD7">
        <w:t>kostnad av gemensam konsumtion av livsviktiga tjänster och grundläggande trygghet för alla medborgare oavsett plånbokens tjocklek.</w:t>
      </w:r>
    </w:p>
    <w:p w:rsidR="00B23AD7" w:rsidRPr="00B23AD7" w:rsidRDefault="00B23AD7">
      <w:pPr>
        <w:pStyle w:val="Normaltindrag"/>
      </w:pPr>
      <w:r w:rsidRPr="00B23AD7">
        <w:t>Mot bakgrund av det som anförs bör riksdagen avslå regeringens propos</w:t>
      </w:r>
      <w:r w:rsidRPr="00B23AD7">
        <w:t>i</w:t>
      </w:r>
      <w:r w:rsidRPr="00B23AD7">
        <w:t>tion 2008/09:45 Sänkta socialavgifter.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AD7">
        <w:trPr>
          <w:cantSplit/>
        </w:trPr>
        <w:tc>
          <w:tcPr>
            <w:tcW w:w="3046" w:type="dxa"/>
          </w:tcPr>
          <w:p w:rsidR="00B23AD7" w:rsidRPr="00B23AD7" w:rsidRDefault="00B23AD7">
            <w:pPr>
              <w:pStyle w:val="UnderskriftDatum"/>
              <w:spacing w:before="240"/>
            </w:pPr>
            <w:r w:rsidRPr="00B23AD7">
              <w:t>Stockholm den 5 november 2008</w:t>
            </w:r>
          </w:p>
        </w:tc>
        <w:tc>
          <w:tcPr>
            <w:tcW w:w="3047" w:type="dxa"/>
          </w:tcPr>
          <w:p w:rsidR="00B23AD7" w:rsidRPr="00B23AD7" w:rsidRDefault="00B23AD7">
            <w:pPr>
              <w:pStyle w:val="Underskrifter"/>
              <w:spacing w:before="240"/>
            </w:pPr>
          </w:p>
        </w:tc>
      </w:tr>
      <w:tr w:rsidR="00000000" w:rsidRPr="00B23AD7">
        <w:trPr>
          <w:cantSplit/>
        </w:trPr>
        <w:tc>
          <w:tcPr>
            <w:tcW w:w="3046" w:type="dxa"/>
          </w:tcPr>
          <w:p w:rsidR="00B23AD7" w:rsidRPr="00B23AD7" w:rsidRDefault="00B23AD7">
            <w:pPr>
              <w:pStyle w:val="Underskrifter"/>
            </w:pPr>
            <w:r w:rsidRPr="00B23AD7">
              <w:t>Kalle Larsson (v)</w:t>
            </w:r>
          </w:p>
        </w:tc>
        <w:tc>
          <w:tcPr>
            <w:tcW w:w="3046" w:type="dxa"/>
          </w:tcPr>
          <w:p w:rsidR="00B23AD7" w:rsidRPr="00B23AD7" w:rsidRDefault="00B23AD7">
            <w:pPr>
              <w:pStyle w:val="Underskrifter"/>
            </w:pPr>
          </w:p>
        </w:tc>
      </w:tr>
      <w:tr w:rsidR="00000000" w:rsidRPr="00B23AD7">
        <w:trPr>
          <w:cantSplit/>
        </w:trPr>
        <w:tc>
          <w:tcPr>
            <w:tcW w:w="3046" w:type="dxa"/>
          </w:tcPr>
          <w:p w:rsidR="00B23AD7" w:rsidRPr="00B23AD7" w:rsidRDefault="00B23AD7">
            <w:pPr>
              <w:pStyle w:val="Underskrifter"/>
            </w:pPr>
            <w:r w:rsidRPr="00B23AD7">
              <w:t>Marianne Berg (v)</w:t>
            </w:r>
          </w:p>
        </w:tc>
        <w:tc>
          <w:tcPr>
            <w:tcW w:w="3046" w:type="dxa"/>
          </w:tcPr>
          <w:p w:rsidR="00B23AD7" w:rsidRPr="00B23AD7" w:rsidRDefault="00B23AD7">
            <w:pPr>
              <w:pStyle w:val="Underskrifter"/>
            </w:pPr>
            <w:r w:rsidRPr="00B23AD7">
              <w:t>Torbjörn Björlund (v)</w:t>
            </w:r>
          </w:p>
        </w:tc>
      </w:tr>
      <w:tr w:rsidR="00000000" w:rsidRPr="00B23AD7">
        <w:trPr>
          <w:cantSplit/>
        </w:trPr>
        <w:tc>
          <w:tcPr>
            <w:tcW w:w="3046" w:type="dxa"/>
          </w:tcPr>
          <w:p w:rsidR="00B23AD7" w:rsidRPr="00B23AD7" w:rsidRDefault="00B23AD7">
            <w:pPr>
              <w:pStyle w:val="Underskrifter"/>
            </w:pPr>
            <w:r w:rsidRPr="00B23AD7">
              <w:t>Josefin Brink (v)</w:t>
            </w:r>
          </w:p>
        </w:tc>
        <w:tc>
          <w:tcPr>
            <w:tcW w:w="3046" w:type="dxa"/>
          </w:tcPr>
          <w:p w:rsidR="00B23AD7" w:rsidRPr="00B23AD7" w:rsidRDefault="00B23AD7">
            <w:pPr>
              <w:pStyle w:val="Underskrifter"/>
            </w:pPr>
            <w:r w:rsidRPr="00B23AD7">
              <w:t>Egon Frid (v)</w:t>
            </w:r>
          </w:p>
        </w:tc>
      </w:tr>
      <w:tr w:rsidR="00000000" w:rsidRPr="00B23AD7">
        <w:trPr>
          <w:cantSplit/>
        </w:trPr>
        <w:tc>
          <w:tcPr>
            <w:tcW w:w="3046" w:type="dxa"/>
          </w:tcPr>
          <w:p w:rsidR="00B23AD7" w:rsidRPr="00B23AD7" w:rsidRDefault="00B23AD7">
            <w:pPr>
              <w:pStyle w:val="Underskrifter"/>
            </w:pPr>
            <w:r w:rsidRPr="00B23AD7">
              <w:t>LiseLotte Olsson (v)</w:t>
            </w:r>
          </w:p>
        </w:tc>
        <w:tc>
          <w:tcPr>
            <w:tcW w:w="3046" w:type="dxa"/>
          </w:tcPr>
          <w:p w:rsidR="00B23AD7" w:rsidRPr="00B23AD7" w:rsidRDefault="00B23AD7">
            <w:pPr>
              <w:pStyle w:val="Underskrifter"/>
            </w:pPr>
          </w:p>
        </w:tc>
      </w:tr>
    </w:tbl>
    <w:p w:rsidR="00B23AD7" w:rsidRPr="00B23AD7" w:rsidRDefault="00B23AD7">
      <w:pPr>
        <w:pStyle w:val="Normaltindrag"/>
      </w:pPr>
    </w:p>
    <w:sectPr w:rsidR="00000000" w:rsidRPr="00B23A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AD7" w:rsidRPr="00B23AD7" w:rsidRDefault="00B23AD7">
      <w:r w:rsidRPr="00B23AD7">
        <w:separator/>
      </w:r>
    </w:p>
  </w:endnote>
  <w:endnote w:type="continuationSeparator" w:id="0">
    <w:p w:rsidR="00B23AD7" w:rsidRPr="00B23AD7" w:rsidRDefault="00B23AD7">
      <w:r w:rsidRPr="00B23A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Sidfot"/>
    </w:pPr>
    <w:r w:rsidRPr="00B23A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7649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D7" w:rsidRDefault="00B23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AD7" w:rsidRDefault="00B23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Sidfot"/>
    </w:pPr>
    <w:r w:rsidRPr="00B23A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387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D7" w:rsidRDefault="00B23A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AD7" w:rsidRDefault="00B23A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Sidfot"/>
    </w:pPr>
    <w:r w:rsidRPr="00B23A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58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D7" w:rsidRDefault="00B23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AD7" w:rsidRDefault="00B23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AD7" w:rsidRPr="00B23AD7" w:rsidRDefault="00B23AD7">
      <w:r w:rsidRPr="00B23AD7">
        <w:separator/>
      </w:r>
    </w:p>
  </w:footnote>
  <w:footnote w:type="continuationSeparator" w:id="0">
    <w:p w:rsidR="00B23AD7" w:rsidRPr="00B23AD7" w:rsidRDefault="00B23AD7">
      <w:r w:rsidRPr="00B23A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Sidhuvud"/>
    </w:pPr>
    <w:r w:rsidRPr="00B23A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38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D7" w:rsidRDefault="00B23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AD7" w:rsidRDefault="00B23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Sidhuvud"/>
    </w:pPr>
    <w:r w:rsidRPr="00B23A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639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D7" w:rsidRDefault="00B23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AD7" w:rsidRDefault="00B23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D7" w:rsidRPr="00B23AD7" w:rsidRDefault="00B23AD7">
    <w:pPr>
      <w:pStyle w:val="FSHNormal"/>
      <w:tabs>
        <w:tab w:val="right" w:pos="5840"/>
      </w:tabs>
    </w:pPr>
    <w:r w:rsidRPr="00B23AD7">
      <w:br/>
    </w:r>
    <w:r w:rsidRPr="00B23AD7">
      <w:fldChar w:fldCharType="begin" w:fldLock="1"/>
    </w:r>
    <w:r w:rsidRPr="00B23AD7">
      <w:instrText xml:space="preserve"> DOCPROPERTY</w:instrText>
    </w:r>
    <w:r w:rsidRPr="00B23AD7">
      <w:rPr>
        <w:sz w:val="18"/>
      </w:rPr>
      <w:instrText xml:space="preserve"> "YearUser" *\charformat </w:instrText>
    </w:r>
    <w:r w:rsidRPr="00B23AD7">
      <w:fldChar w:fldCharType="separate"/>
    </w:r>
    <w:r w:rsidRPr="00B23AD7">
      <w:t>2008/09</w:t>
    </w:r>
    <w:r w:rsidRPr="00B23AD7">
      <w:fldChar w:fldCharType="end"/>
    </w:r>
    <w:r w:rsidRPr="00B23AD7">
      <w:t xml:space="preserve"> </w:t>
    </w:r>
    <w:r w:rsidRPr="00B23AD7">
      <w:tab/>
      <w:t xml:space="preserve">mnr: </w:t>
    </w:r>
    <w:r w:rsidRPr="00B23AD7">
      <w:fldChar w:fldCharType="begin" w:fldLock="1"/>
    </w:r>
    <w:r w:rsidRPr="00B23AD7">
      <w:instrText xml:space="preserve"> DOCPROPERTY</w:instrText>
    </w:r>
    <w:r w:rsidRPr="00B23AD7">
      <w:rPr>
        <w:sz w:val="18"/>
      </w:rPr>
      <w:instrText xml:space="preserve"> "Motionsnummer" *\charformat </w:instrText>
    </w:r>
    <w:r w:rsidRPr="00B23AD7">
      <w:fldChar w:fldCharType="separate"/>
    </w:r>
    <w:r w:rsidRPr="00B23AD7">
      <w:t>Sf7</w:t>
    </w:r>
    <w:r w:rsidRPr="00B23AD7">
      <w:fldChar w:fldCharType="end"/>
    </w:r>
    <w:r w:rsidRPr="00B23AD7">
      <w:br/>
    </w:r>
    <w:r w:rsidRPr="00B23AD7">
      <w:fldChar w:fldCharType="begin" w:fldLock="1"/>
    </w:r>
    <w:r w:rsidRPr="00B23AD7">
      <w:instrText xml:space="preserve"> DOCPROPERTY</w:instrText>
    </w:r>
    <w:r w:rsidRPr="00B23AD7">
      <w:rPr>
        <w:sz w:val="18"/>
      </w:rPr>
      <w:instrText xml:space="preserve"> "Samling" *\charformat </w:instrText>
    </w:r>
    <w:r w:rsidRPr="00B23AD7">
      <w:fldChar w:fldCharType="end"/>
    </w:r>
    <w:r w:rsidRPr="00B23AD7">
      <w:tab/>
      <w:t xml:space="preserve">pnr: </w:t>
    </w:r>
    <w:r w:rsidRPr="00B23AD7">
      <w:fldChar w:fldCharType="begin" w:fldLock="1"/>
    </w:r>
    <w:r w:rsidRPr="00B23AD7">
      <w:instrText xml:space="preserve"> DOCPROPERTY</w:instrText>
    </w:r>
    <w:r w:rsidRPr="00B23AD7">
      <w:rPr>
        <w:sz w:val="18"/>
      </w:rPr>
      <w:instrText xml:space="preserve"> "Partinummer" *\charformat </w:instrText>
    </w:r>
    <w:r w:rsidRPr="00B23AD7">
      <w:fldChar w:fldCharType="separate"/>
    </w:r>
    <w:r w:rsidRPr="00B23AD7">
      <w:t>v21</w:t>
    </w:r>
    <w:r w:rsidRPr="00B23AD7">
      <w:fldChar w:fldCharType="end"/>
    </w:r>
  </w:p>
  <w:p w:rsidR="00B23AD7" w:rsidRPr="00B23AD7" w:rsidRDefault="00B23AD7">
    <w:pPr>
      <w:pStyle w:val="FSHRub1"/>
    </w:pPr>
    <w:r w:rsidRPr="00B23AD7">
      <w:t>Motion till riksdagen</w:t>
    </w:r>
    <w:r w:rsidRPr="00B23AD7">
      <w:br/>
    </w:r>
    <w:r w:rsidRPr="00B23AD7">
      <w:fldChar w:fldCharType="begin" w:fldLock="1"/>
    </w:r>
    <w:r w:rsidRPr="00B23AD7">
      <w:instrText xml:space="preserve"> DOCPROPERTY "YearUser" *\charformat </w:instrText>
    </w:r>
    <w:r w:rsidRPr="00B23AD7">
      <w:fldChar w:fldCharType="separate"/>
    </w:r>
    <w:r w:rsidRPr="00B23AD7">
      <w:t>2008/09</w:t>
    </w:r>
    <w:r w:rsidRPr="00B23AD7">
      <w:fldChar w:fldCharType="end"/>
    </w:r>
    <w:r w:rsidRPr="00B23AD7">
      <w:t>:</w:t>
    </w:r>
    <w:r w:rsidRPr="00B23AD7">
      <w:fldChar w:fldCharType="begin" w:fldLock="1"/>
    </w:r>
    <w:r w:rsidRPr="00B23AD7">
      <w:instrText xml:space="preserve"> DOCPROPERTY "Motionsnummer" *\charformat </w:instrText>
    </w:r>
    <w:r w:rsidRPr="00B23AD7">
      <w:fldChar w:fldCharType="separate"/>
    </w:r>
    <w:r w:rsidRPr="00B23AD7">
      <w:t>Sf7</w:t>
    </w:r>
    <w:r w:rsidRPr="00B23AD7">
      <w:fldChar w:fldCharType="end"/>
    </w:r>
  </w:p>
  <w:p w:rsidR="00B23AD7" w:rsidRPr="00B23AD7" w:rsidRDefault="00B23AD7">
    <w:pPr>
      <w:pStyle w:val="FSHNormalS5"/>
    </w:pPr>
    <w:r w:rsidRPr="00B23AD7">
      <w:fldChar w:fldCharType="begin" w:fldLock="1"/>
    </w:r>
    <w:r w:rsidRPr="00B23AD7">
      <w:instrText xml:space="preserve"> DOCPROPERTY "MotionarText" *\charformat </w:instrText>
    </w:r>
    <w:r w:rsidRPr="00B23AD7">
      <w:fldChar w:fldCharType="separate"/>
    </w:r>
    <w:r w:rsidRPr="00B23AD7">
      <w:t>av Kalle Larsson m.fl. (v)</w:t>
    </w:r>
    <w:r w:rsidRPr="00B23AD7">
      <w:fldChar w:fldCharType="end"/>
    </w:r>
    <w:r w:rsidRPr="00B23AD7">
      <w:br/>
    </w:r>
    <w:r w:rsidRPr="00B23AD7">
      <w:fldChar w:fldCharType="begin" w:fldLock="1"/>
    </w:r>
    <w:r w:rsidRPr="00B23AD7">
      <w:instrText xml:space="preserve"> DOCPROPERTY "SvarFrasKort" *\charformat </w:instrText>
    </w:r>
    <w:r w:rsidRPr="00B23AD7">
      <w:fldChar w:fldCharType="separate"/>
    </w:r>
    <w:r w:rsidRPr="00B23AD7">
      <w:t>med anledning av prop. 2008/09:45</w:t>
    </w:r>
    <w:r w:rsidRPr="00B23AD7">
      <w:fldChar w:fldCharType="end"/>
    </w:r>
  </w:p>
  <w:p w:rsidR="00B23AD7" w:rsidRPr="00B23AD7" w:rsidRDefault="00B23AD7">
    <w:pPr>
      <w:pStyle w:val="FSHTitel"/>
    </w:pPr>
    <w:r w:rsidRPr="00B23AD7">
      <w:fldChar w:fldCharType="begin" w:fldLock="1"/>
    </w:r>
    <w:r w:rsidRPr="00B23AD7">
      <w:instrText xml:space="preserve"> DOCPROPERTY</w:instrText>
    </w:r>
    <w:r w:rsidRPr="00B23AD7">
      <w:rPr>
        <w:sz w:val="18"/>
      </w:rPr>
      <w:instrText xml:space="preserve"> "RubrikSvar" *\charformat </w:instrText>
    </w:r>
    <w:r w:rsidRPr="00B23AD7">
      <w:fldChar w:fldCharType="separate"/>
    </w:r>
    <w:r w:rsidRPr="00B23AD7">
      <w:t>Sänkta socialavgifter</w:t>
    </w:r>
    <w:r w:rsidRPr="00B23AD7">
      <w:fldChar w:fldCharType="end"/>
    </w:r>
  </w:p>
  <w:p w:rsidR="00B23AD7" w:rsidRPr="00B23AD7" w:rsidRDefault="00B23AD7">
    <w:pPr>
      <w:pStyle w:val="Normal00"/>
    </w:pPr>
  </w:p>
  <w:p w:rsidR="00B23AD7" w:rsidRPr="00B23AD7" w:rsidRDefault="00B23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693917">
    <w:abstractNumId w:val="8"/>
  </w:num>
  <w:num w:numId="2" w16cid:durableId="551579475">
    <w:abstractNumId w:val="9"/>
  </w:num>
  <w:num w:numId="3" w16cid:durableId="552350567">
    <w:abstractNumId w:val="8"/>
  </w:num>
  <w:num w:numId="4" w16cid:durableId="721372382">
    <w:abstractNumId w:val="9"/>
  </w:num>
  <w:num w:numId="5" w16cid:durableId="1228690543">
    <w:abstractNumId w:val="13"/>
  </w:num>
  <w:num w:numId="6" w16cid:durableId="2072457897">
    <w:abstractNumId w:val="10"/>
  </w:num>
  <w:num w:numId="7" w16cid:durableId="761146910">
    <w:abstractNumId w:val="11"/>
  </w:num>
  <w:num w:numId="8" w16cid:durableId="2027246345">
    <w:abstractNumId w:val="12"/>
  </w:num>
  <w:num w:numId="9" w16cid:durableId="1249272104">
    <w:abstractNumId w:val="8"/>
  </w:num>
  <w:num w:numId="10" w16cid:durableId="2035686624">
    <w:abstractNumId w:val="3"/>
  </w:num>
  <w:num w:numId="11" w16cid:durableId="1684088695">
    <w:abstractNumId w:val="2"/>
  </w:num>
  <w:num w:numId="12" w16cid:durableId="743843186">
    <w:abstractNumId w:val="1"/>
  </w:num>
  <w:num w:numId="13" w16cid:durableId="1350257583">
    <w:abstractNumId w:val="0"/>
  </w:num>
  <w:num w:numId="14" w16cid:durableId="1156797648">
    <w:abstractNumId w:val="9"/>
  </w:num>
  <w:num w:numId="15" w16cid:durableId="1884632445">
    <w:abstractNumId w:val="7"/>
  </w:num>
  <w:num w:numId="16" w16cid:durableId="942108920">
    <w:abstractNumId w:val="6"/>
  </w:num>
  <w:num w:numId="17" w16cid:durableId="499808360">
    <w:abstractNumId w:val="5"/>
  </w:num>
  <w:num w:numId="18" w16cid:durableId="173762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30"/>
    <w:docVar w:name="PersonGUIDs" w:val="{7719F267-5625-4124-AC19-C21B84EE23A7},{25384487-954A-4B3D-A759-FB67661DCC6F},{CA6150FB-5665-40EF-A0D0-2FA22432C22C},{52110FCA-F9E2-4E09-B0D3-02206356AC15},{EF5206F9-792B-484E-B593-829130B8A4A1},{06478B68-C776-4FFD-96E4-23144F4B9796}"/>
  </w:docVars>
  <w:rsids>
    <w:rsidRoot w:val="000B3BE1"/>
    <w:rsid w:val="000B3BE1"/>
    <w:rsid w:val="00B23A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72638D55-54E9-452B-AE10-EF05AE9F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4585</Characters>
  <Application>Microsoft Office Word</Application>
  <DocSecurity>4</DocSecurity>
  <Lines>84</Lines>
  <Paragraphs>24</Paragraphs>
  <ScaleCrop>false</ScaleCrop>
  <HeadingPairs>
    <vt:vector size="2" baseType="variant">
      <vt:variant>
        <vt:lpstr>Rubrik</vt:lpstr>
      </vt:variant>
      <vt:variant>
        <vt:i4>1</vt:i4>
      </vt:variant>
    </vt:vector>
  </HeadingPairs>
  <TitlesOfParts>
    <vt:vector size="1" baseType="lpstr">
      <vt:lpstr>Förslag till riksdagsbeslut </vt:lpstr>
    </vt:vector>
  </TitlesOfParts>
  <Company>Riksdagen</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 </dc:title>
  <dc:subject>Förslag till riksdagsbeslut </dc:subject>
  <dc:creator>Riksdagen</dc:creator>
  <cp:keywords>Riksdagen</cp:keywords>
  <dc:description>TKG-ktrl, MSMQ4mb, PersReg-Distribution mm b-&gt;ny fplogga c-&gt;nygamla s-rosen</dc:description>
  <cp:lastModifiedBy>Lars Brink</cp:lastModifiedBy>
  <cp:revision>2</cp:revision>
  <cp:lastPrinted>2008-11-10T12:56:00Z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mot2000_495_2008-10-30</vt:lpwstr>
  </property>
  <property fmtid="{D5CDD505-2E9C-101B-9397-08002B2CF9AE}" pid="3" name="version">
    <vt:lpwstr>mot2000_495_2008-10-30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2008/09:45 Sänkta socialavgifter</vt:lpwstr>
  </property>
  <property fmtid="{D5CDD505-2E9C-101B-9397-08002B2CF9AE}" pid="11" name="SvarFrasKort">
    <vt:lpwstr>med anledning av prop. 2008/09:45</vt:lpwstr>
  </property>
  <property fmtid="{D5CDD505-2E9C-101B-9397-08002B2CF9AE}" pid="12" name="Svar">
    <vt:lpwstr>Proposition</vt:lpwstr>
  </property>
  <property fmtid="{D5CDD505-2E9C-101B-9397-08002B2CF9AE}" pid="13" name="SvarNr">
    <vt:lpwstr>2008/09:45</vt:lpwstr>
  </property>
  <property fmtid="{D5CDD505-2E9C-101B-9397-08002B2CF9AE}" pid="14" name="RubrikSvar">
    <vt:lpwstr>Sänkta socialavgifter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20082009000000000118000000210075</vt:lpwstr>
  </property>
  <property fmtid="{D5CDD505-2E9C-101B-9397-08002B2CF9AE}" pid="47" name="datum">
    <vt:lpwstr>081105</vt:lpwstr>
  </property>
  <property fmtid="{D5CDD505-2E9C-101B-9397-08002B2CF9AE}" pid="48" name="avsändar-e-post">
    <vt:lpwstr>maya.ek@riksdagen.se</vt:lpwstr>
  </property>
  <property fmtid="{D5CDD505-2E9C-101B-9397-08002B2CF9AE}" pid="49" name="id">
    <vt:lpwstr>20082009000000000118000000210075</vt:lpwstr>
  </property>
  <property fmtid="{D5CDD505-2E9C-101B-9397-08002B2CF9AE}" pid="50" name="nummer">
    <vt:lpwstr>7</vt:lpwstr>
  </property>
  <property fmtid="{D5CDD505-2E9C-101B-9397-08002B2CF9AE}" pid="51" name="utskottsbeteckning">
    <vt:lpwstr>Sf</vt:lpwstr>
  </property>
  <property fmtid="{D5CDD505-2E9C-101B-9397-08002B2CF9AE}" pid="52" name="GlobalUID">
    <vt:lpwstr>{3A367E40-8F2E-4F05-952E-38703F57B93B}</vt:lpwstr>
  </property>
  <property fmtid="{D5CDD505-2E9C-101B-9397-08002B2CF9AE}" pid="53" name="Överföringar">
    <vt:i4>0</vt:i4>
  </property>
  <property fmtid="{D5CDD505-2E9C-101B-9397-08002B2CF9AE}" pid="54" name="Checksum">
    <vt:lpwstr>*0006473753979*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15:12:48.173</vt:lpwstr>
  </property>
  <property fmtid="{D5CDD505-2E9C-101B-9397-08002B2CF9AE}" pid="58" name="urixGuid">
    <vt:lpwstr>{D8FBC55A-2AB4-4EC2-A723-5878683765C7}</vt:lpwstr>
  </property>
</Properties>
</file>