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A1B973A1594899A331402D69146357"/>
        </w:placeholder>
        <w15:appearance w15:val="hidden"/>
        <w:text/>
      </w:sdtPr>
      <w:sdtEndPr/>
      <w:sdtContent>
        <w:p w:rsidRPr="009B062B" w:rsidR="00AF30DD" w:rsidP="00E75709" w:rsidRDefault="00AF30DD" w14:paraId="08946953" w14:textId="77777777">
          <w:pPr>
            <w:pStyle w:val="RubrikFrslagTIllRiksdagsbeslut"/>
          </w:pPr>
          <w:r w:rsidRPr="009B062B">
            <w:t>Förslag till riksdagsbeslut</w:t>
          </w:r>
        </w:p>
      </w:sdtContent>
    </w:sdt>
    <w:sdt>
      <w:sdtPr>
        <w:alias w:val="Yrkande 1"/>
        <w:tag w:val="a26dc574-fdbd-4c40-9107-3f8022cdf5ac"/>
        <w:id w:val="-1115059130"/>
        <w:lock w:val="sdtLocked"/>
      </w:sdtPr>
      <w:sdtEndPr/>
      <w:sdtContent>
        <w:p w:rsidR="00C2481A" w:rsidRDefault="00753F86" w14:paraId="08946954" w14:textId="77777777">
          <w:pPr>
            <w:pStyle w:val="Frslagstext"/>
            <w:numPr>
              <w:ilvl w:val="0"/>
              <w:numId w:val="0"/>
            </w:numPr>
          </w:pPr>
          <w:r>
            <w:t xml:space="preserve">Riksdagen ställer sig bakom det som anförs i motionen om behovet av en översyn av </w:t>
          </w:r>
          <w:bookmarkStart w:name="_GoBack" w:id="0"/>
          <w:r>
            <w:t xml:space="preserve">hur Trafikverkets service till de kommuner där körkortsprov genomförs fungerar och </w:t>
          </w:r>
          <w:bookmarkEnd w:id="0"/>
          <w:r>
            <w:t>tillkännager detta för regeringen.</w:t>
          </w:r>
        </w:p>
      </w:sdtContent>
    </w:sdt>
    <w:p w:rsidRPr="009B062B" w:rsidR="00AF30DD" w:rsidP="009B062B" w:rsidRDefault="000156D9" w14:paraId="08946955" w14:textId="77777777">
      <w:pPr>
        <w:pStyle w:val="Rubrik1"/>
      </w:pPr>
      <w:bookmarkStart w:name="MotionsStart" w:id="1"/>
      <w:bookmarkEnd w:id="1"/>
      <w:r w:rsidRPr="009B062B">
        <w:t>Motivering</w:t>
      </w:r>
    </w:p>
    <w:p w:rsidR="00514474" w:rsidP="00514474" w:rsidRDefault="00514474" w14:paraId="08946956" w14:textId="47F66038">
      <w:pPr>
        <w:pStyle w:val="Normalutanindragellerluft"/>
      </w:pPr>
      <w:r>
        <w:t>På senare år har långa köer för förarprov varit påtagliga på många orter i landet, däribland flera i Mälardalen, där tider för prov är en bristvara. Problemet har uppmärksammats under lång tid och ställer idag till det för både bransch och körkortsaspiranter. När nu regeringen ser till att fler ungdomar ge</w:t>
      </w:r>
      <w:r w:rsidR="00E75709">
        <w:t>s möjlighet att bli anställ</w:t>
      </w:r>
      <w:r>
        <w:t xml:space="preserve">bara genom stöd för körkort kommer detta sannolikt ytterligare öka pressen på körskolorna. </w:t>
      </w:r>
    </w:p>
    <w:p w:rsidRPr="00E75709" w:rsidR="00514474" w:rsidP="00E75709" w:rsidRDefault="00514474" w14:paraId="08946957" w14:textId="77777777">
      <w:r w:rsidRPr="00E75709">
        <w:t xml:space="preserve">I ett antal kommuner över landet, där det tidigare förrättats teoretiska körkortsprov, finns en oro bland främst berörda kommuner och trafikskolor om att denna möjlighet riskerar att försvinna då Trafikverket har ställt in flera teoriprov. </w:t>
      </w:r>
    </w:p>
    <w:p w:rsidRPr="00E75709" w:rsidR="00514474" w:rsidP="00E75709" w:rsidRDefault="00514474" w14:paraId="08946958" w14:textId="77777777">
      <w:r w:rsidRPr="00E75709">
        <w:lastRenderedPageBreak/>
        <w:t xml:space="preserve">Trafikverkets servicemål innebär att de ska erbjuda kunskapsprov B inom tre veckor och körprov B inom två veckor från tiden för kunskapsprovet. Detta gäller förstagångsprov på kontorsorterna (huvudorter). På dessa orter bor endast 60 procent av befolkningen. </w:t>
      </w:r>
    </w:p>
    <w:p w:rsidRPr="00E75709" w:rsidR="00514474" w:rsidP="00E75709" w:rsidRDefault="00514474" w14:paraId="08946959" w14:textId="77777777">
      <w:r w:rsidRPr="00E75709">
        <w:t xml:space="preserve">När detta inte går att leva upp till blir det en ryckighet för både körskolan och körkortsaspiranten då utbildningen inte kan planeras på ett optimalt sätt. Dessutom blir det en förtroendefråga då det för den som regelbundet bevakar Trafikverkets bokningssajt går att hitta privata prov med kort framförhållning och snabbare än vad trafikskolan kan erbjuda. </w:t>
      </w:r>
    </w:p>
    <w:p w:rsidRPr="00E75709" w:rsidR="00514474" w:rsidP="00E75709" w:rsidRDefault="00514474" w14:paraId="0894695A" w14:textId="77777777">
      <w:r w:rsidRPr="00E75709">
        <w:t xml:space="preserve">Som bekant är det teoretiska och praktiska körkortsprovet numera sammanhållet, båda ska vara genomförda och godkända inom två månader. Om den teoretiska delen av körkortsprovet försvinner, finns oron att även det praktiska provet, uppkörningen, försvinner från kommunen. I de berörda kommunerna finns en oro för vad det betyder om de riskerar att förlora möjligheten för kommuninnevånare att i kommunen ta sitt körkort. </w:t>
      </w:r>
    </w:p>
    <w:p w:rsidR="00093F48" w:rsidP="00E75709" w:rsidRDefault="00514474" w14:paraId="0894695B" w14:textId="6A7729BD">
      <w:r w:rsidRPr="00E75709">
        <w:t>Det är därför angeläget med en översyn över hur Trafikverkets service gentemot de berörda kommunerna fungerar.</w:t>
      </w:r>
    </w:p>
    <w:p w:rsidRPr="00E75709" w:rsidR="00E75709" w:rsidP="00E75709" w:rsidRDefault="00E75709" w14:paraId="7889347D" w14:textId="77777777"/>
    <w:sdt>
      <w:sdtPr>
        <w:rPr>
          <w:i/>
          <w:noProof/>
        </w:rPr>
        <w:alias w:val="CC_Underskrifter"/>
        <w:tag w:val="CC_Underskrifter"/>
        <w:id w:val="583496634"/>
        <w:lock w:val="sdtContentLocked"/>
        <w:placeholder>
          <w:docPart w:val="7C2286233A3840F1AC6AE0905CC77ABD"/>
        </w:placeholder>
        <w15:appearance w15:val="hidden"/>
      </w:sdtPr>
      <w:sdtEndPr>
        <w:rPr>
          <w:i w:val="0"/>
          <w:noProof w:val="0"/>
        </w:rPr>
      </w:sdtEndPr>
      <w:sdtContent>
        <w:p w:rsidR="004801AC" w:rsidP="00F50650" w:rsidRDefault="00E75709" w14:paraId="089469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A61BF0" w:rsidRDefault="00A61BF0" w14:paraId="08946960" w14:textId="77777777"/>
    <w:sectPr w:rsidR="00A61B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46962" w14:textId="77777777" w:rsidR="005E2F95" w:rsidRDefault="005E2F95" w:rsidP="000C1CAD">
      <w:pPr>
        <w:spacing w:line="240" w:lineRule="auto"/>
      </w:pPr>
      <w:r>
        <w:separator/>
      </w:r>
    </w:p>
  </w:endnote>
  <w:endnote w:type="continuationSeparator" w:id="0">
    <w:p w14:paraId="08946963" w14:textId="77777777" w:rsidR="005E2F95" w:rsidRDefault="005E2F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4696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46969" w14:textId="2224EC7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7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46960" w14:textId="77777777" w:rsidR="005E2F95" w:rsidRDefault="005E2F95" w:rsidP="000C1CAD">
      <w:pPr>
        <w:spacing w:line="240" w:lineRule="auto"/>
      </w:pPr>
      <w:r>
        <w:separator/>
      </w:r>
    </w:p>
  </w:footnote>
  <w:footnote w:type="continuationSeparator" w:id="0">
    <w:p w14:paraId="08946961" w14:textId="77777777" w:rsidR="005E2F95" w:rsidRDefault="005E2F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9469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46974" wp14:anchorId="089469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5709" w14:paraId="08946975" w14:textId="77777777">
                          <w:pPr>
                            <w:jc w:val="right"/>
                          </w:pPr>
                          <w:sdt>
                            <w:sdtPr>
                              <w:alias w:val="CC_Noformat_Partikod"/>
                              <w:tag w:val="CC_Noformat_Partikod"/>
                              <w:id w:val="-53464382"/>
                              <w:placeholder>
                                <w:docPart w:val="7BCE9E0B317D4EAC8EBE9B9A7A2805DF"/>
                              </w:placeholder>
                              <w:text/>
                            </w:sdtPr>
                            <w:sdtEndPr/>
                            <w:sdtContent>
                              <w:r w:rsidR="00514474">
                                <w:t>S</w:t>
                              </w:r>
                            </w:sdtContent>
                          </w:sdt>
                          <w:sdt>
                            <w:sdtPr>
                              <w:alias w:val="CC_Noformat_Partinummer"/>
                              <w:tag w:val="CC_Noformat_Partinummer"/>
                              <w:id w:val="-1709555926"/>
                              <w:placeholder>
                                <w:docPart w:val="504C0D89266F4AB194F62BEC3D5615EC"/>
                              </w:placeholder>
                              <w:text/>
                            </w:sdtPr>
                            <w:sdtEndPr/>
                            <w:sdtContent>
                              <w:r w:rsidR="00514474">
                                <w:t>15004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469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5709" w14:paraId="08946975" w14:textId="77777777">
                    <w:pPr>
                      <w:jc w:val="right"/>
                    </w:pPr>
                    <w:sdt>
                      <w:sdtPr>
                        <w:alias w:val="CC_Noformat_Partikod"/>
                        <w:tag w:val="CC_Noformat_Partikod"/>
                        <w:id w:val="-53464382"/>
                        <w:placeholder>
                          <w:docPart w:val="7BCE9E0B317D4EAC8EBE9B9A7A2805DF"/>
                        </w:placeholder>
                        <w:text/>
                      </w:sdtPr>
                      <w:sdtEndPr/>
                      <w:sdtContent>
                        <w:r w:rsidR="00514474">
                          <w:t>S</w:t>
                        </w:r>
                      </w:sdtContent>
                    </w:sdt>
                    <w:sdt>
                      <w:sdtPr>
                        <w:alias w:val="CC_Noformat_Partinummer"/>
                        <w:tag w:val="CC_Noformat_Partinummer"/>
                        <w:id w:val="-1709555926"/>
                        <w:placeholder>
                          <w:docPart w:val="504C0D89266F4AB194F62BEC3D5615EC"/>
                        </w:placeholder>
                        <w:text/>
                      </w:sdtPr>
                      <w:sdtEndPr/>
                      <w:sdtContent>
                        <w:r w:rsidR="00514474">
                          <w:t>15004</w:t>
                        </w:r>
                      </w:sdtContent>
                    </w:sdt>
                  </w:p>
                </w:txbxContent>
              </v:textbox>
              <w10:wrap anchorx="page"/>
            </v:shape>
          </w:pict>
        </mc:Fallback>
      </mc:AlternateContent>
    </w:r>
  </w:p>
  <w:p w:rsidRPr="00293C4F" w:rsidR="007A5507" w:rsidP="00776B74" w:rsidRDefault="007A5507" w14:paraId="089469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75709" w14:paraId="08946966" w14:textId="77777777">
    <w:pPr>
      <w:jc w:val="right"/>
    </w:pPr>
    <w:sdt>
      <w:sdtPr>
        <w:alias w:val="CC_Noformat_Partikod"/>
        <w:tag w:val="CC_Noformat_Partikod"/>
        <w:id w:val="559911109"/>
        <w:text/>
      </w:sdtPr>
      <w:sdtEndPr/>
      <w:sdtContent>
        <w:r w:rsidR="00514474">
          <w:t>S</w:t>
        </w:r>
      </w:sdtContent>
    </w:sdt>
    <w:sdt>
      <w:sdtPr>
        <w:alias w:val="CC_Noformat_Partinummer"/>
        <w:tag w:val="CC_Noformat_Partinummer"/>
        <w:id w:val="1197820850"/>
        <w:text/>
      </w:sdtPr>
      <w:sdtEndPr/>
      <w:sdtContent>
        <w:r w:rsidR="00514474">
          <w:t>15004</w:t>
        </w:r>
      </w:sdtContent>
    </w:sdt>
  </w:p>
  <w:p w:rsidR="007A5507" w:rsidP="00776B74" w:rsidRDefault="007A5507" w14:paraId="089469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75709" w14:paraId="0894696A" w14:textId="77777777">
    <w:pPr>
      <w:jc w:val="right"/>
    </w:pPr>
    <w:sdt>
      <w:sdtPr>
        <w:alias w:val="CC_Noformat_Partikod"/>
        <w:tag w:val="CC_Noformat_Partikod"/>
        <w:id w:val="1471015553"/>
        <w:text/>
      </w:sdtPr>
      <w:sdtEndPr/>
      <w:sdtContent>
        <w:r w:rsidR="00514474">
          <w:t>S</w:t>
        </w:r>
      </w:sdtContent>
    </w:sdt>
    <w:sdt>
      <w:sdtPr>
        <w:alias w:val="CC_Noformat_Partinummer"/>
        <w:tag w:val="CC_Noformat_Partinummer"/>
        <w:id w:val="-2014525982"/>
        <w:text/>
      </w:sdtPr>
      <w:sdtEndPr/>
      <w:sdtContent>
        <w:r w:rsidR="00514474">
          <w:t>15004</w:t>
        </w:r>
      </w:sdtContent>
    </w:sdt>
  </w:p>
  <w:p w:rsidR="007A5507" w:rsidP="00A314CF" w:rsidRDefault="00E75709" w14:paraId="10AD0E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75709" w14:paraId="0894696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5709" w14:paraId="089469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:1692</w:t>
        </w:r>
      </w:sdtContent>
    </w:sdt>
  </w:p>
  <w:p w:rsidR="007A5507" w:rsidP="00E03A3D" w:rsidRDefault="00E75709" w14:paraId="0894696F"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7A5507" w:rsidP="00283E0F" w:rsidRDefault="00514474" w14:paraId="08946970" w14:textId="77777777">
        <w:pPr>
          <w:pStyle w:val="FSHRub2"/>
        </w:pPr>
        <w:r>
          <w:t>Möjlighet att ta körkort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089469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44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474"/>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F95"/>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F86"/>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1BF0"/>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81A"/>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D04"/>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709"/>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5C2"/>
    <w:rsid w:val="00F30C82"/>
    <w:rsid w:val="00F319C1"/>
    <w:rsid w:val="00F32280"/>
    <w:rsid w:val="00F32A43"/>
    <w:rsid w:val="00F35576"/>
    <w:rsid w:val="00F37610"/>
    <w:rsid w:val="00F42101"/>
    <w:rsid w:val="00F449F0"/>
    <w:rsid w:val="00F46C6E"/>
    <w:rsid w:val="00F50650"/>
    <w:rsid w:val="00F506CD"/>
    <w:rsid w:val="00F55F38"/>
    <w:rsid w:val="00F55FA4"/>
    <w:rsid w:val="00F6045E"/>
    <w:rsid w:val="00F621CE"/>
    <w:rsid w:val="00F62F9B"/>
    <w:rsid w:val="00F63804"/>
    <w:rsid w:val="00F6426C"/>
    <w:rsid w:val="00F6570C"/>
    <w:rsid w:val="00F65A48"/>
    <w:rsid w:val="00F66E5F"/>
    <w:rsid w:val="00F70E2B"/>
    <w:rsid w:val="00F757AC"/>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946952"/>
  <w15:chartTrackingRefBased/>
  <w15:docId w15:val="{EB72F58F-F10E-4E1D-86E7-380958EE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A1B973A1594899A331402D69146357"/>
        <w:category>
          <w:name w:val="Allmänt"/>
          <w:gallery w:val="placeholder"/>
        </w:category>
        <w:types>
          <w:type w:val="bbPlcHdr"/>
        </w:types>
        <w:behaviors>
          <w:behavior w:val="content"/>
        </w:behaviors>
        <w:guid w:val="{2E5AF4AF-18DB-4527-826B-DE6DD50DC5DC}"/>
      </w:docPartPr>
      <w:docPartBody>
        <w:p w:rsidR="00540BF6" w:rsidRDefault="00735768">
          <w:pPr>
            <w:pStyle w:val="4EA1B973A1594899A331402D69146357"/>
          </w:pPr>
          <w:r w:rsidRPr="009A726D">
            <w:rPr>
              <w:rStyle w:val="Platshllartext"/>
            </w:rPr>
            <w:t>Klicka här för att ange text.</w:t>
          </w:r>
        </w:p>
      </w:docPartBody>
    </w:docPart>
    <w:docPart>
      <w:docPartPr>
        <w:name w:val="7C2286233A3840F1AC6AE0905CC77ABD"/>
        <w:category>
          <w:name w:val="Allmänt"/>
          <w:gallery w:val="placeholder"/>
        </w:category>
        <w:types>
          <w:type w:val="bbPlcHdr"/>
        </w:types>
        <w:behaviors>
          <w:behavior w:val="content"/>
        </w:behaviors>
        <w:guid w:val="{ECDD2166-F93F-495D-943B-42031022DC08}"/>
      </w:docPartPr>
      <w:docPartBody>
        <w:p w:rsidR="00540BF6" w:rsidRDefault="00735768">
          <w:pPr>
            <w:pStyle w:val="7C2286233A3840F1AC6AE0905CC77ABD"/>
          </w:pPr>
          <w:r w:rsidRPr="002551EA">
            <w:rPr>
              <w:rStyle w:val="Platshllartext"/>
              <w:color w:val="808080" w:themeColor="background1" w:themeShade="80"/>
            </w:rPr>
            <w:t>[Motionärernas namn]</w:t>
          </w:r>
        </w:p>
      </w:docPartBody>
    </w:docPart>
    <w:docPart>
      <w:docPartPr>
        <w:name w:val="7BCE9E0B317D4EAC8EBE9B9A7A2805DF"/>
        <w:category>
          <w:name w:val="Allmänt"/>
          <w:gallery w:val="placeholder"/>
        </w:category>
        <w:types>
          <w:type w:val="bbPlcHdr"/>
        </w:types>
        <w:behaviors>
          <w:behavior w:val="content"/>
        </w:behaviors>
        <w:guid w:val="{A20BC829-465D-46FB-A4FD-ECD95D1364ED}"/>
      </w:docPartPr>
      <w:docPartBody>
        <w:p w:rsidR="00540BF6" w:rsidRDefault="00735768">
          <w:pPr>
            <w:pStyle w:val="7BCE9E0B317D4EAC8EBE9B9A7A2805DF"/>
          </w:pPr>
          <w:r>
            <w:rPr>
              <w:rStyle w:val="Platshllartext"/>
            </w:rPr>
            <w:t xml:space="preserve"> </w:t>
          </w:r>
        </w:p>
      </w:docPartBody>
    </w:docPart>
    <w:docPart>
      <w:docPartPr>
        <w:name w:val="504C0D89266F4AB194F62BEC3D5615EC"/>
        <w:category>
          <w:name w:val="Allmänt"/>
          <w:gallery w:val="placeholder"/>
        </w:category>
        <w:types>
          <w:type w:val="bbPlcHdr"/>
        </w:types>
        <w:behaviors>
          <w:behavior w:val="content"/>
        </w:behaviors>
        <w:guid w:val="{05C9D06F-4453-4038-AA64-EC5A1A15048E}"/>
      </w:docPartPr>
      <w:docPartBody>
        <w:p w:rsidR="00540BF6" w:rsidRDefault="00735768">
          <w:pPr>
            <w:pStyle w:val="504C0D89266F4AB194F62BEC3D5615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68"/>
    <w:rsid w:val="00540BF6"/>
    <w:rsid w:val="00735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1B973A1594899A331402D69146357">
    <w:name w:val="4EA1B973A1594899A331402D69146357"/>
  </w:style>
  <w:style w:type="paragraph" w:customStyle="1" w:styleId="EED5CCA38A5841ECB42362D898934C58">
    <w:name w:val="EED5CCA38A5841ECB42362D898934C58"/>
  </w:style>
  <w:style w:type="paragraph" w:customStyle="1" w:styleId="46A184507B85423B93CC6C7907800525">
    <w:name w:val="46A184507B85423B93CC6C7907800525"/>
  </w:style>
  <w:style w:type="paragraph" w:customStyle="1" w:styleId="7C2286233A3840F1AC6AE0905CC77ABD">
    <w:name w:val="7C2286233A3840F1AC6AE0905CC77ABD"/>
  </w:style>
  <w:style w:type="paragraph" w:customStyle="1" w:styleId="7BCE9E0B317D4EAC8EBE9B9A7A2805DF">
    <w:name w:val="7BCE9E0B317D4EAC8EBE9B9A7A2805DF"/>
  </w:style>
  <w:style w:type="paragraph" w:customStyle="1" w:styleId="504C0D89266F4AB194F62BEC3D5615EC">
    <w:name w:val="504C0D89266F4AB194F62BEC3D561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D78E9-C7F6-451F-A691-E3F97D058B13}"/>
</file>

<file path=customXml/itemProps2.xml><?xml version="1.0" encoding="utf-8"?>
<ds:datastoreItem xmlns:ds="http://schemas.openxmlformats.org/officeDocument/2006/customXml" ds:itemID="{4592F6F7-FF33-4B16-A890-BB1FFC6DDF5F}"/>
</file>

<file path=customXml/itemProps3.xml><?xml version="1.0" encoding="utf-8"?>
<ds:datastoreItem xmlns:ds="http://schemas.openxmlformats.org/officeDocument/2006/customXml" ds:itemID="{71D0847F-9C62-429F-BCDC-ED180CFEB30E}"/>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1779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201617S15004 Möjlighet att ta körkort i hela landet</vt:lpstr>
      <vt:lpstr>
      </vt:lpstr>
    </vt:vector>
  </TitlesOfParts>
  <Company>Sveriges riksdag</Company>
  <LinksUpToDate>false</LinksUpToDate>
  <CharactersWithSpaces>2079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