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100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20 maj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Protokollet från sammanträdet onsdagen den 29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avskrivning av framställning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2014/15:RS1 Vissa frågor om riksdagsledamöternas ersättningar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2014/15:553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Utjämningssystem för kostnader för säkerhetspersonal på flygplatser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2015:10 Transporter av farligt avfall – fungerar tillsynen?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2014/15:RR4 Riksrevisionens redogörelse för granskningen av Årsredovisning för staten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2014/15:116 Erkännande och uppföljning av beslut om övervakningsåtgärder inom Europeiska unionen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2014/15:3096 av Kent Ekeroth och Adam Marttinen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2014/15:KU12 Statens stöd till dagspressen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2014/15:JuU24 Ökade möjligheter att resa inom EU med nationellt identitetskort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2014/15:FöU9 Genomförande av offshoredirektivet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2014/15:SkU26 Subsidiaritetsprövning av kommissionens förslag om automatiskt utbyte av upplysningar om förhandsbesked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2014/15:SoU15 Om katastrofmedicin som en del av svenska insatser utomlands m.m.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2014/15:SoU16 En ny läkemedelslag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2014/15:UU15 FN och mänskliga rättigheter i svensk utrikespolitik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(M, SD, C,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2014/15:UbU11 Skolväsendet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43 res. (S, M, SD, MP, C, V, FP, KD)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20 maj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2015-05-20</SAFIR_Sammantradesdatum_Doc>
    <SAFIR_SammantradeID xmlns="C07A1A6C-0B19-41D9-BDF8-F523BA3921EB">ae72a1b4-a3b2-4fa3-80d1-b78b3d08dcb3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AB41CC-CFAB-432F-8178-87B80CD04958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20 maj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