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FA73B6" w:rsidRPr="00983670">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FA73B6" w:rsidRPr="00983670" w:rsidRDefault="00983670">
            <w:pPr>
              <w:pStyle w:val="EntLogo"/>
            </w:pPr>
            <w:r w:rsidRPr="00983670">
              <w:rPr>
                <w:noProof/>
              </w:rPr>
              <w:drawing>
                <wp:anchor distT="0" distB="0" distL="114300" distR="114300" simplePos="0" relativeHeight="251658240"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FA73B6" w:rsidRPr="00983670" w:rsidRDefault="00FA73B6">
            <w:pPr>
              <w:pStyle w:val="EntLogo"/>
            </w:pPr>
          </w:p>
        </w:tc>
        <w:tc>
          <w:tcPr>
            <w:tcW w:w="3969" w:type="dxa"/>
            <w:gridSpan w:val="2"/>
          </w:tcPr>
          <w:p w:rsidR="00FA73B6" w:rsidRPr="00983670" w:rsidRDefault="00FA73B6">
            <w:pPr>
              <w:pStyle w:val="EntLogo"/>
            </w:pPr>
          </w:p>
        </w:tc>
      </w:tr>
      <w:tr w:rsidR="00FA73B6" w:rsidRPr="00983670">
        <w:tblPrEx>
          <w:tblCellMar>
            <w:top w:w="0" w:type="dxa"/>
            <w:left w:w="0" w:type="dxa"/>
            <w:bottom w:w="0" w:type="dxa"/>
            <w:right w:w="0" w:type="dxa"/>
          </w:tblCellMar>
        </w:tblPrEx>
        <w:trPr>
          <w:trHeight w:val="1120"/>
        </w:trPr>
        <w:tc>
          <w:tcPr>
            <w:tcW w:w="4820" w:type="dxa"/>
            <w:gridSpan w:val="3"/>
          </w:tcPr>
          <w:p w:rsidR="00FA73B6" w:rsidRPr="00983670" w:rsidRDefault="00FA73B6">
            <w:pPr>
              <w:pStyle w:val="EntInstit"/>
            </w:pPr>
            <w:bookmarkStart w:id="0" w:name="Entete"/>
            <w:bookmarkEnd w:id="0"/>
            <w:r w:rsidRPr="00983670">
              <w:t>EUROPEISKA</w:t>
            </w:r>
            <w:r w:rsidRPr="00983670">
              <w:br/>
              <w:t>UNIONENS RÅD</w:t>
            </w:r>
          </w:p>
        </w:tc>
        <w:tc>
          <w:tcPr>
            <w:tcW w:w="1701" w:type="dxa"/>
            <w:gridSpan w:val="2"/>
          </w:tcPr>
          <w:p w:rsidR="00FA73B6" w:rsidRPr="00983670" w:rsidRDefault="00FA73B6">
            <w:pPr>
              <w:spacing w:before="0"/>
            </w:pPr>
          </w:p>
        </w:tc>
        <w:tc>
          <w:tcPr>
            <w:tcW w:w="4820" w:type="dxa"/>
            <w:gridSpan w:val="3"/>
          </w:tcPr>
          <w:p w:rsidR="00FA73B6" w:rsidRPr="00983670" w:rsidRDefault="00FA73B6">
            <w:pPr>
              <w:pStyle w:val="EntRefer"/>
            </w:pPr>
            <w:bookmarkStart w:id="1" w:name="Lieu"/>
            <w:bookmarkStart w:id="2" w:name="LWCons_Lieu"/>
            <w:bookmarkEnd w:id="1"/>
            <w:r w:rsidRPr="00983670">
              <w:t>Bryssel den</w:t>
            </w:r>
            <w:bookmarkEnd w:id="2"/>
            <w:r w:rsidRPr="00983670">
              <w:t xml:space="preserve"> </w:t>
            </w:r>
            <w:bookmarkStart w:id="3" w:name="Date"/>
            <w:bookmarkStart w:id="4" w:name="LWCons_Date"/>
            <w:bookmarkEnd w:id="3"/>
            <w:r w:rsidRPr="00983670">
              <w:t>9 januari 2006</w:t>
            </w:r>
            <w:bookmarkEnd w:id="4"/>
            <w:r w:rsidRPr="00983670">
              <w:t xml:space="preserve"> </w:t>
            </w:r>
            <w:bookmarkStart w:id="5" w:name="DateEntree"/>
            <w:bookmarkStart w:id="6" w:name="LWCons_DateEntree"/>
            <w:bookmarkEnd w:id="5"/>
            <w:r w:rsidRPr="00983670">
              <w:t>(27.1)</w:t>
            </w:r>
            <w:bookmarkEnd w:id="6"/>
          </w:p>
          <w:p w:rsidR="00FA73B6" w:rsidRPr="00983670" w:rsidRDefault="00FA73B6">
            <w:pPr>
              <w:pStyle w:val="EntRefer"/>
            </w:pPr>
            <w:bookmarkStart w:id="7" w:name="LWCons_LangueOrig"/>
            <w:bookmarkStart w:id="8" w:name="LangueOrig"/>
            <w:bookmarkEnd w:id="7"/>
            <w:bookmarkEnd w:id="8"/>
            <w:r w:rsidRPr="00983670">
              <w:t>(OR. fr)</w:t>
            </w:r>
          </w:p>
        </w:tc>
      </w:tr>
      <w:tr w:rsidR="00FA73B6" w:rsidRPr="00983670">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FA73B6" w:rsidRPr="00983670" w:rsidRDefault="00FA73B6" w:rsidP="00FA73B6">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rsidRPr="00983670">
              <w:t>Interinstitutionellt ärende:</w:t>
            </w:r>
          </w:p>
          <w:p w:rsidR="00FA73B6" w:rsidRPr="00983670" w:rsidRDefault="00FA73B6" w:rsidP="00FA73B6">
            <w:pPr>
              <w:pStyle w:val="EntRefer"/>
              <w:pBdr>
                <w:top w:val="double" w:sz="4" w:space="6" w:color="auto"/>
                <w:left w:val="double" w:sz="4" w:space="0" w:color="auto"/>
                <w:bottom w:val="double" w:sz="4" w:space="6" w:color="auto"/>
                <w:right w:val="double" w:sz="4" w:space="0" w:color="auto"/>
              </w:pBdr>
              <w:jc w:val="center"/>
            </w:pPr>
            <w:r w:rsidRPr="00983670">
              <w:t>2005/0280 (CNS)</w:t>
            </w:r>
          </w:p>
        </w:tc>
        <w:tc>
          <w:tcPr>
            <w:tcW w:w="1616" w:type="dxa"/>
            <w:vAlign w:val="center"/>
          </w:tcPr>
          <w:p w:rsidR="00FA73B6" w:rsidRPr="00983670" w:rsidRDefault="00FA73B6">
            <w:pPr>
              <w:spacing w:before="0" w:after="0"/>
            </w:pPr>
          </w:p>
        </w:tc>
        <w:tc>
          <w:tcPr>
            <w:tcW w:w="3969" w:type="dxa"/>
            <w:gridSpan w:val="2"/>
          </w:tcPr>
          <w:p w:rsidR="00FA73B6" w:rsidRPr="00983670" w:rsidRDefault="00FA73B6">
            <w:pPr>
              <w:pStyle w:val="EntRefer"/>
            </w:pPr>
            <w:bookmarkStart w:id="10" w:name="Cote"/>
            <w:bookmarkEnd w:id="10"/>
            <w:r w:rsidRPr="00983670">
              <w:t xml:space="preserve">5152/06 </w:t>
            </w:r>
          </w:p>
          <w:p w:rsidR="00FA73B6" w:rsidRPr="00983670" w:rsidRDefault="00FA73B6">
            <w:pPr>
              <w:pStyle w:val="EntRefer"/>
            </w:pPr>
            <w:bookmarkStart w:id="11" w:name="CoteRev"/>
            <w:bookmarkEnd w:id="11"/>
          </w:p>
          <w:p w:rsidR="00FA73B6" w:rsidRPr="00983670" w:rsidRDefault="00FA73B6">
            <w:pPr>
              <w:pStyle w:val="EntRefer"/>
            </w:pPr>
          </w:p>
          <w:bookmarkStart w:id="12" w:name="CoteSec"/>
          <w:bookmarkEnd w:id="12"/>
          <w:p w:rsidR="00FA73B6" w:rsidRPr="00983670" w:rsidRDefault="00FA73B6">
            <w:pPr>
              <w:pStyle w:val="EntRefer"/>
              <w:tabs>
                <w:tab w:val="left" w:pos="1417"/>
              </w:tabs>
            </w:pPr>
            <w:r w:rsidRPr="00983670">
              <w:fldChar w:fldCharType="begin" w:fldLock="1"/>
            </w:r>
            <w:r w:rsidRPr="00983670">
              <w:instrText xml:space="preserve"> DOCVARIABLE "LWCons_CoteSec" </w:instrText>
            </w:r>
            <w:r w:rsidRPr="00983670">
              <w:fldChar w:fldCharType="separate"/>
            </w:r>
            <w:r w:rsidRPr="00983670">
              <w:t xml:space="preserve"> </w:t>
            </w:r>
            <w:r w:rsidRPr="00983670">
              <w:fldChar w:fldCharType="end"/>
            </w:r>
          </w:p>
          <w:p w:rsidR="00FA73B6" w:rsidRPr="00983670" w:rsidRDefault="00FA73B6">
            <w:pPr>
              <w:pStyle w:val="EntRefer"/>
            </w:pPr>
          </w:p>
        </w:tc>
      </w:tr>
      <w:tr w:rsidR="00FA73B6" w:rsidRPr="00983670">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FA73B6" w:rsidRPr="00983670" w:rsidRDefault="00FA73B6" w:rsidP="00FA73B6">
            <w:pPr>
              <w:pStyle w:val="EntRefer"/>
              <w:jc w:val="center"/>
              <w:rPr>
                <w:sz w:val="36"/>
                <w:u w:val="double"/>
              </w:rPr>
            </w:pPr>
            <w:bookmarkStart w:id="13" w:name="SousEmbargo"/>
            <w:bookmarkEnd w:id="13"/>
          </w:p>
        </w:tc>
        <w:tc>
          <w:tcPr>
            <w:tcW w:w="1701" w:type="dxa"/>
            <w:gridSpan w:val="2"/>
            <w:vAlign w:val="center"/>
          </w:tcPr>
          <w:p w:rsidR="00FA73B6" w:rsidRPr="00983670" w:rsidRDefault="00FA73B6">
            <w:pPr>
              <w:spacing w:before="0" w:after="0"/>
            </w:pPr>
          </w:p>
        </w:tc>
        <w:tc>
          <w:tcPr>
            <w:tcW w:w="3969" w:type="dxa"/>
            <w:gridSpan w:val="2"/>
          </w:tcPr>
          <w:p w:rsidR="00FA73B6" w:rsidRPr="00983670" w:rsidRDefault="00D12B49">
            <w:pPr>
              <w:pStyle w:val="EntRefer"/>
            </w:pPr>
            <w:r w:rsidRPr="00983670">
              <w:t>PECHE 6</w:t>
            </w:r>
          </w:p>
        </w:tc>
      </w:tr>
    </w:tbl>
    <w:p w:rsidR="00FA73B6" w:rsidRPr="00983670" w:rsidRDefault="00FA73B6">
      <w:pPr>
        <w:pStyle w:val="Genredudocument"/>
      </w:pPr>
      <w:bookmarkStart w:id="14" w:name="AC"/>
      <w:bookmarkStart w:id="15" w:name="Title"/>
      <w:bookmarkStart w:id="16" w:name="LWCons_Title"/>
      <w:bookmarkEnd w:id="15"/>
      <w:r w:rsidRPr="00983670">
        <w:t>FÖRSLAG</w:t>
      </w:r>
      <w:bookmarkEnd w:id="16"/>
    </w:p>
    <w:tbl>
      <w:tblPr>
        <w:tblW w:w="9640" w:type="dxa"/>
        <w:tblLayout w:type="fixed"/>
        <w:tblCellMar>
          <w:left w:w="0" w:type="dxa"/>
          <w:right w:w="0" w:type="dxa"/>
        </w:tblCellMar>
        <w:tblLook w:val="0000" w:firstRow="0" w:lastRow="0" w:firstColumn="0" w:lastColumn="0" w:noHBand="0" w:noVBand="0"/>
      </w:tblPr>
      <w:tblGrid>
        <w:gridCol w:w="2552"/>
        <w:gridCol w:w="7088"/>
      </w:tblGrid>
      <w:tr w:rsidR="00FA73B6" w:rsidRPr="00983670">
        <w:tblPrEx>
          <w:tblCellMar>
            <w:top w:w="0" w:type="dxa"/>
            <w:left w:w="0" w:type="dxa"/>
            <w:bottom w:w="0" w:type="dxa"/>
            <w:right w:w="0" w:type="dxa"/>
          </w:tblCellMar>
        </w:tblPrEx>
        <w:tc>
          <w:tcPr>
            <w:tcW w:w="2552" w:type="dxa"/>
            <w:tcBorders>
              <w:top w:val="single" w:sz="4" w:space="0" w:color="auto"/>
            </w:tcBorders>
          </w:tcPr>
          <w:p w:rsidR="00FA73B6" w:rsidRPr="00983670" w:rsidRDefault="00FA73B6">
            <w:pPr>
              <w:pStyle w:val="EntEmet"/>
            </w:pPr>
            <w:bookmarkStart w:id="17" w:name="Ref"/>
            <w:bookmarkStart w:id="18" w:name="RefDu"/>
            <w:bookmarkEnd w:id="18"/>
            <w:r w:rsidRPr="00983670">
              <w:t>från:</w:t>
            </w:r>
          </w:p>
        </w:tc>
        <w:tc>
          <w:tcPr>
            <w:tcW w:w="7088" w:type="dxa"/>
            <w:tcBorders>
              <w:top w:val="single" w:sz="4" w:space="0" w:color="auto"/>
            </w:tcBorders>
          </w:tcPr>
          <w:p w:rsidR="00FA73B6" w:rsidRPr="00983670" w:rsidRDefault="00FA73B6">
            <w:pPr>
              <w:pStyle w:val="EntEmet"/>
            </w:pPr>
            <w:r w:rsidRPr="00983670">
              <w:t>Europeiska kommissionen</w:t>
            </w:r>
          </w:p>
        </w:tc>
      </w:tr>
      <w:tr w:rsidR="00FA73B6" w:rsidRPr="00983670">
        <w:tblPrEx>
          <w:tblCellMar>
            <w:top w:w="0" w:type="dxa"/>
            <w:left w:w="0" w:type="dxa"/>
            <w:bottom w:w="0" w:type="dxa"/>
            <w:right w:w="0" w:type="dxa"/>
          </w:tblCellMar>
        </w:tblPrEx>
        <w:tc>
          <w:tcPr>
            <w:tcW w:w="2552" w:type="dxa"/>
          </w:tcPr>
          <w:p w:rsidR="00FA73B6" w:rsidRPr="00983670" w:rsidRDefault="00FA73B6">
            <w:pPr>
              <w:pStyle w:val="EntEmet"/>
            </w:pPr>
            <w:bookmarkStart w:id="19" w:name="RefEnDateDu"/>
            <w:bookmarkEnd w:id="19"/>
            <w:r w:rsidRPr="00983670">
              <w:t>av den:</w:t>
            </w:r>
          </w:p>
        </w:tc>
        <w:tc>
          <w:tcPr>
            <w:tcW w:w="7088" w:type="dxa"/>
          </w:tcPr>
          <w:p w:rsidR="00FA73B6" w:rsidRPr="00983670" w:rsidRDefault="00D12B49">
            <w:pPr>
              <w:pStyle w:val="EntEmet"/>
            </w:pPr>
            <w:r w:rsidRPr="00983670">
              <w:t>26 december 2005</w:t>
            </w:r>
          </w:p>
        </w:tc>
      </w:tr>
      <w:tr w:rsidR="00FA73B6" w:rsidRPr="00983670">
        <w:tblPrEx>
          <w:tblCellMar>
            <w:top w:w="0" w:type="dxa"/>
            <w:left w:w="0" w:type="dxa"/>
            <w:bottom w:w="0" w:type="dxa"/>
            <w:right w:w="0" w:type="dxa"/>
          </w:tblCellMar>
        </w:tblPrEx>
        <w:tc>
          <w:tcPr>
            <w:tcW w:w="2552" w:type="dxa"/>
            <w:tcBorders>
              <w:top w:val="single" w:sz="4" w:space="0" w:color="auto"/>
              <w:bottom w:val="single" w:sz="4" w:space="0" w:color="auto"/>
            </w:tcBorders>
          </w:tcPr>
          <w:p w:rsidR="00FA73B6" w:rsidRPr="00983670" w:rsidRDefault="00FA73B6">
            <w:pPr>
              <w:pStyle w:val="EntEmet"/>
            </w:pPr>
            <w:bookmarkStart w:id="20" w:name="RefA"/>
            <w:bookmarkStart w:id="21" w:name="LWCons_Subject"/>
            <w:bookmarkEnd w:id="17"/>
            <w:bookmarkEnd w:id="20"/>
            <w:bookmarkEnd w:id="21"/>
            <w:r w:rsidRPr="00983670">
              <w:t>Ärende:</w:t>
            </w:r>
          </w:p>
        </w:tc>
        <w:tc>
          <w:tcPr>
            <w:tcW w:w="7088" w:type="dxa"/>
            <w:tcBorders>
              <w:top w:val="single" w:sz="4" w:space="0" w:color="auto"/>
              <w:bottom w:val="single" w:sz="4" w:space="0" w:color="auto"/>
            </w:tcBorders>
          </w:tcPr>
          <w:p w:rsidR="00FA73B6" w:rsidRPr="00983670" w:rsidRDefault="00FA73B6">
            <w:pPr>
              <w:pStyle w:val="EntEmet"/>
            </w:pPr>
            <w:bookmarkStart w:id="22" w:name="Subject"/>
            <w:bookmarkEnd w:id="22"/>
            <w:r w:rsidRPr="00983670">
              <w:t xml:space="preserve">Förslag till </w:t>
            </w:r>
            <w:r w:rsidR="00D12B49" w:rsidRPr="00983670">
              <w:t xml:space="preserve">rådets förordning </w:t>
            </w:r>
            <w:r w:rsidRPr="00983670">
              <w:t>om ingående av avtalet om fiskepartnerskap mellan Europeiska gemenskapen och Konungariket</w:t>
            </w:r>
            <w:r w:rsidR="00D12B49" w:rsidRPr="00983670">
              <w:t> </w:t>
            </w:r>
            <w:r w:rsidRPr="00983670">
              <w:t>Marocko</w:t>
            </w:r>
          </w:p>
        </w:tc>
      </w:tr>
    </w:tbl>
    <w:p w:rsidR="00FA73B6" w:rsidRPr="00983670" w:rsidRDefault="00FA73B6">
      <w:pPr>
        <w:pStyle w:val="EntText"/>
        <w:spacing w:before="1200"/>
      </w:pPr>
      <w:r w:rsidRPr="00983670">
        <w:t>För delegationerna bifogas kommissionens förslag, som översänts per brev från Jordi</w:t>
      </w:r>
      <w:r w:rsidR="00D12B49" w:rsidRPr="00983670">
        <w:t> </w:t>
      </w:r>
      <w:r w:rsidRPr="00983670">
        <w:t>Ayet</w:t>
      </w:r>
      <w:r w:rsidR="00D12B49" w:rsidRPr="00983670">
        <w:t> </w:t>
      </w:r>
      <w:r w:rsidRPr="00983670">
        <w:t>Puigarnau till Javier Solana, generalsekreterare/hög representant.</w:t>
      </w:r>
    </w:p>
    <w:p w:rsidR="00FA73B6" w:rsidRPr="00983670" w:rsidRDefault="00FA73B6">
      <w:pPr>
        <w:pStyle w:val="Lignefinal"/>
      </w:pPr>
      <w:bookmarkStart w:id="23" w:name="CCP_LigneFinal"/>
    </w:p>
    <w:bookmarkEnd w:id="23"/>
    <w:p w:rsidR="00FA73B6" w:rsidRPr="00983670" w:rsidRDefault="00FA73B6">
      <w:pPr>
        <w:pStyle w:val="pj"/>
      </w:pPr>
      <w:r w:rsidRPr="00983670">
        <w:rPr>
          <w:u w:val="single"/>
        </w:rPr>
        <w:t>Bilaga</w:t>
      </w:r>
      <w:r w:rsidRPr="00983670">
        <w:t>:</w:t>
      </w:r>
      <w:r w:rsidR="00D12B49" w:rsidRPr="00983670">
        <w:t xml:space="preserve"> </w:t>
      </w:r>
      <w:r w:rsidRPr="00983670">
        <w:fldChar w:fldCharType="begin" w:fldLock="1"/>
      </w:r>
      <w:r w:rsidRPr="00983670">
        <w:instrText xml:space="preserve"> DOCVARIABLE  "LWCons_RefInstCEC" \* MERGEFORMAT </w:instrText>
      </w:r>
      <w:r w:rsidRPr="00983670">
        <w:fldChar w:fldCharType="separate"/>
      </w:r>
      <w:r w:rsidRPr="00983670">
        <w:t>KOM(2005) 692 slutlig</w:t>
      </w:r>
      <w:r w:rsidRPr="00983670">
        <w:fldChar w:fldCharType="end"/>
      </w:r>
    </w:p>
    <w:bookmarkEnd w:id="14"/>
    <w:p w:rsidR="003955CE" w:rsidRPr="00983670" w:rsidRDefault="003955CE" w:rsidP="003955CE">
      <w:pPr>
        <w:sectPr w:rsidR="003955CE" w:rsidRPr="00983670" w:rsidSect="00FA73B6">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20"/>
          <w:docGrid w:linePitch="326"/>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3955CE" w:rsidRPr="00983670">
        <w:tblPrEx>
          <w:tblCellMar>
            <w:top w:w="0" w:type="dxa"/>
            <w:left w:w="0" w:type="dxa"/>
            <w:bottom w:w="0" w:type="dxa"/>
            <w:right w:w="0" w:type="dxa"/>
          </w:tblCellMar>
        </w:tblPrEx>
        <w:trPr>
          <w:trHeight w:hRule="exact" w:val="1440"/>
        </w:trPr>
        <w:tc>
          <w:tcPr>
            <w:tcW w:w="1814" w:type="dxa"/>
          </w:tcPr>
          <w:p w:rsidR="003955CE" w:rsidRPr="00983670" w:rsidRDefault="00983670" w:rsidP="003955CE">
            <w:pPr>
              <w:pStyle w:val="Nomdelinstitution"/>
            </w:pPr>
            <w:r w:rsidRPr="00983670">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3955CE" w:rsidRPr="00983670" w:rsidRDefault="003955CE" w:rsidP="003955CE">
            <w:pPr>
              <w:pStyle w:val="Nomdelinstitution"/>
            </w:pPr>
            <w:r w:rsidRPr="00983670">
              <w:t>EUROPEISKA GEMENSKAPERNAS KOMMISSION</w:t>
            </w:r>
          </w:p>
        </w:tc>
      </w:tr>
    </w:tbl>
    <w:p w:rsidR="003955CE" w:rsidRPr="00983670" w:rsidRDefault="003955CE" w:rsidP="003955CE">
      <w:pPr>
        <w:pStyle w:val="Emission"/>
      </w:pPr>
      <w:r w:rsidRPr="00983670">
        <w:t>Bryssel den 23.12.2005</w:t>
      </w:r>
    </w:p>
    <w:p w:rsidR="003955CE" w:rsidRPr="00983670" w:rsidRDefault="003955CE" w:rsidP="003955CE">
      <w:pPr>
        <w:pStyle w:val="Rfrenceinstitutionelle"/>
      </w:pPr>
      <w:r w:rsidRPr="00983670">
        <w:t>KOM(2005) 692 slutlig</w:t>
      </w:r>
    </w:p>
    <w:p w:rsidR="003955CE" w:rsidRPr="00983670" w:rsidRDefault="003955CE" w:rsidP="003955CE">
      <w:pPr>
        <w:pStyle w:val="Rfrenceinterinstitutionelle"/>
      </w:pPr>
      <w:r w:rsidRPr="00983670">
        <w:t>2005/0280 (CNS)</w:t>
      </w:r>
    </w:p>
    <w:p w:rsidR="003955CE" w:rsidRPr="00983670" w:rsidRDefault="00B26D46" w:rsidP="003955CE">
      <w:pPr>
        <w:pStyle w:val="Confidentialit"/>
      </w:pPr>
      <w:r w:rsidRPr="00983670">
        <w:t xml:space="preserve"> </w:t>
      </w:r>
    </w:p>
    <w:p w:rsidR="003955CE" w:rsidRPr="00983670" w:rsidRDefault="003955CE" w:rsidP="003955CE">
      <w:pPr>
        <w:pStyle w:val="Statut"/>
      </w:pPr>
      <w:r w:rsidRPr="00983670">
        <w:t>Förslag till</w:t>
      </w:r>
    </w:p>
    <w:p w:rsidR="003955CE" w:rsidRPr="00983670" w:rsidRDefault="003955CE" w:rsidP="003955CE">
      <w:pPr>
        <w:pStyle w:val="Typedudocument"/>
      </w:pPr>
      <w:r w:rsidRPr="00983670">
        <w:t>RÅDETS FÖRORDNING</w:t>
      </w:r>
    </w:p>
    <w:p w:rsidR="003955CE" w:rsidRPr="00983670" w:rsidRDefault="003955CE" w:rsidP="003955CE">
      <w:pPr>
        <w:pStyle w:val="Titreobjet"/>
      </w:pPr>
      <w:r w:rsidRPr="00983670">
        <w:t>om ingående av avtalet om fiskepartnerskap mellan Europeiska gemenskapen och Konungariket Marocko</w:t>
      </w:r>
    </w:p>
    <w:p w:rsidR="003955CE" w:rsidRPr="00983670" w:rsidRDefault="003955CE" w:rsidP="003955CE">
      <w:pPr>
        <w:pStyle w:val="Phrasefinale"/>
      </w:pPr>
      <w:r w:rsidRPr="00983670">
        <w:t>(framlagt av kommissionen)</w:t>
      </w:r>
    </w:p>
    <w:p w:rsidR="002E2A7D" w:rsidRPr="00983670" w:rsidRDefault="002E2A7D">
      <w:pPr>
        <w:sectPr w:rsidR="002E2A7D" w:rsidRPr="00983670" w:rsidSect="00B26D46">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20" w:footer="720" w:gutter="0"/>
          <w:cols w:space="720"/>
          <w:docGrid w:linePitch="326"/>
        </w:sectPr>
      </w:pPr>
    </w:p>
    <w:p w:rsidR="002E2A7D" w:rsidRPr="00983670" w:rsidRDefault="002E2A7D">
      <w:pPr>
        <w:pStyle w:val="Exposdesmotifstitre"/>
      </w:pPr>
      <w:r w:rsidRPr="00983670">
        <w:t>MOTIVERING</w:t>
      </w:r>
    </w:p>
    <w:p w:rsidR="002E2A7D" w:rsidRPr="00983670" w:rsidRDefault="002E2A7D">
      <w:r w:rsidRPr="00983670">
        <w:t>Gemenskapen och Konungariket Marocko har fört förhandlingar och den 28 juli 2005 paraferat ett avtal om fiskepartnerskap som ger gemenskapens fiskare fiskemöjligheter i Marockos fiskezoner. I avtalet ingår också ett protokoll och en bilaga med tekniska och ekonomiska villkor för EG-fartygens fiskeverksamhet under en fyraårsperiod från och med protokollets ikraftträdande.</w:t>
      </w:r>
    </w:p>
    <w:p w:rsidR="002E2A7D" w:rsidRPr="00983670" w:rsidRDefault="002E2A7D">
      <w:r w:rsidRPr="00983670">
        <w:t>Huvudsyftet med det nya partnerskapsavtalet är att stärka samarbetet mellan Europeiska gemenskapen och Konungariket Marocko och skapa en ram för partnerskap för att på ett hållbart sätt utveckla fisket och på ett rimligt sätt som gynnar båda parterna utnyttja fiskeresurserna i Marockos fiskezoner. För att formulera sin förhandlingsståndpunkt har kommissionen bland annat baserat sig på resultaten av en förhandsutvärdering som gjorts av oberoende experter.</w:t>
      </w:r>
    </w:p>
    <w:p w:rsidR="002E2A7D" w:rsidRPr="00983670" w:rsidRDefault="002E2A7D">
      <w:r w:rsidRPr="00983670">
        <w:t>Parterna förbinder sig att föra en politisk dialog om frågor av gemensamt intresse när det gäller fisket. Enligt partnerskapsavtalet är de nuvarande prioriteringarna i Marockos fiskeripolitik följande: Att modernisera och upprusta kustflottan, att avskaffa drivgarn, vetenskaplig forskning, att omstrukturera det småskaliga fisket, att upprusta handelsflödena, att mekanisera landnings- och lagerarbetet samt utbildning och stöd till branschorganisationer i den marockanska sektorn.</w:t>
      </w:r>
    </w:p>
    <w:p w:rsidR="002E2A7D" w:rsidRPr="00983670" w:rsidRDefault="002E2A7D">
      <w:r w:rsidRPr="00983670">
        <w:t xml:space="preserve">Enligt partnerskapsavtalet skall partnerna också samarbeta för att främja den ekonomiska integrationen av gemenskapens aktörer i Marockos fiskerinäring. </w:t>
      </w:r>
    </w:p>
    <w:p w:rsidR="002E2A7D" w:rsidRPr="00983670" w:rsidRDefault="002E2A7D">
      <w:r w:rsidRPr="00983670">
        <w:t>Partnerskapsavtalet, protokollet och dess bilaga har ingåtts för en period på fyra år och kan förnyas.</w:t>
      </w:r>
    </w:p>
    <w:p w:rsidR="002E2A7D" w:rsidRPr="00983670" w:rsidRDefault="002E2A7D">
      <w:r w:rsidRPr="00983670">
        <w:t>I protokollet fastställs den ekonomiska ersättningen, kategorierna och villkoren för gemenskapsfartygens fiskeverksamhet i Marockos fiskezoner. Protokollet löper under fyra år.</w:t>
      </w:r>
    </w:p>
    <w:p w:rsidR="002E2A7D" w:rsidRPr="00983670" w:rsidRDefault="002E2A7D">
      <w:r w:rsidRPr="00983670">
        <w:t>Den ekonomiska ersättningen har fastställts till 36 100 000 euro per år. Av denna ekonomiska ersättning skall 13 500 000 euro användas varje år för att utarbeta och genomföra en sektoriell fiskeripolitik för att införa ett hållbart och ansvarsfullt fiske i Marocko.</w:t>
      </w:r>
    </w:p>
    <w:p w:rsidR="002E2A7D" w:rsidRPr="00983670" w:rsidRDefault="002E2A7D">
      <w:r w:rsidRPr="00983670">
        <w:t>Fiskemöjligheterna enligt avtalet har fastställts enligt följande: 1) För kategorin småskaligt fiske : 20 notfartyg för pelagiskt fiske i norr, 20 fartyg för småskaligt fiske i söder, 30 bottenlångrevsfartyg för småskaligt fiske i norr och 27 spöfiskefartyg. 2) 22 trålare och bottenlångrevsfartyg för demersalt fiske. 3) En kvot på 60 000 ton per år för pelagiskt industrifiske.</w:t>
      </w:r>
    </w:p>
    <w:p w:rsidR="002E2A7D" w:rsidRPr="00983670" w:rsidRDefault="002E2A7D">
      <w:r w:rsidRPr="00983670">
        <w:t>Fartygsägarnas avgifter har fastställts för varje kategori och kommer totalt sett att bidra till att inkomsterna ökar med cirka 3 miljoner euro per år för Marockos del.</w:t>
      </w:r>
    </w:p>
    <w:p w:rsidR="002E2A7D" w:rsidRPr="00983670" w:rsidRDefault="002E2A7D">
      <w:r w:rsidRPr="00983670">
        <w:t xml:space="preserve">På denna grundval föreslår kommissionen att rådet genom en förordning beslutar att ingå detta avtal om fiskepartnerskap mellan Europeiska gemenskapen och Konungariket Marocko. </w:t>
      </w:r>
    </w:p>
    <w:p w:rsidR="002E2A7D" w:rsidRPr="00983670" w:rsidRDefault="002E2A7D">
      <w:pPr>
        <w:sectPr w:rsidR="002E2A7D" w:rsidRPr="00983670" w:rsidSect="00B26D46">
          <w:footerReference w:type="default" r:id="rId21"/>
          <w:footerReference w:type="first" r:id="rId22"/>
          <w:pgSz w:w="11907" w:h="16839"/>
          <w:pgMar w:top="1134" w:right="1417" w:bottom="1134" w:left="1417" w:header="720" w:footer="720" w:gutter="0"/>
          <w:cols w:space="720"/>
          <w:docGrid w:linePitch="326"/>
        </w:sectPr>
      </w:pPr>
    </w:p>
    <w:p w:rsidR="003955CE" w:rsidRPr="00983670" w:rsidRDefault="003955CE" w:rsidP="003955CE">
      <w:pPr>
        <w:pStyle w:val="Rfrenceinterinstitutionelle"/>
      </w:pPr>
      <w:r w:rsidRPr="00983670">
        <w:t>2005/0280 (CNS)</w:t>
      </w:r>
    </w:p>
    <w:p w:rsidR="002E2A7D" w:rsidRPr="00983670" w:rsidRDefault="002E2A7D">
      <w:pPr>
        <w:pStyle w:val="Statut"/>
      </w:pPr>
      <w:r w:rsidRPr="00983670">
        <w:t>Förslag till</w:t>
      </w:r>
    </w:p>
    <w:p w:rsidR="002E2A7D" w:rsidRPr="00983670" w:rsidRDefault="002E2A7D">
      <w:pPr>
        <w:pStyle w:val="Typedudocument"/>
      </w:pPr>
      <w:r w:rsidRPr="00983670">
        <w:t>RÅDETS FÖRORDNING</w:t>
      </w:r>
    </w:p>
    <w:p w:rsidR="002E2A7D" w:rsidRPr="00983670" w:rsidRDefault="002E2A7D">
      <w:pPr>
        <w:pStyle w:val="Titreobjet"/>
      </w:pPr>
      <w:r w:rsidRPr="00983670">
        <w:t>om ingående av avtalet om fiskepartnerskap mellan Europeiska gemenskapen och Konungariket Marocko</w:t>
      </w:r>
    </w:p>
    <w:p w:rsidR="002E2A7D" w:rsidRPr="00983670" w:rsidRDefault="002E2A7D">
      <w:pPr>
        <w:pStyle w:val="Institutionquiagit"/>
        <w:keepNext w:val="0"/>
        <w:widowControl w:val="0"/>
        <w:spacing w:before="0" w:after="0" w:line="360" w:lineRule="auto"/>
      </w:pPr>
      <w:r w:rsidRPr="00983670">
        <w:t>EUROPEISKA UNIONENS RÅD HAR ANTAGIT DENNA FÖRORDNING</w:t>
      </w:r>
    </w:p>
    <w:p w:rsidR="002E2A7D" w:rsidRPr="00983670" w:rsidRDefault="002E2A7D">
      <w:r w:rsidRPr="00983670">
        <w:t>med beaktande av fördraget om upprättandet av Europeiska gemenskapen, särskilt artikel 37 jämförd med artikel 300.2 och 300.3 första stycket,</w:t>
      </w:r>
    </w:p>
    <w:p w:rsidR="002E2A7D" w:rsidRPr="00983670" w:rsidRDefault="002E2A7D">
      <w:r w:rsidRPr="00983670">
        <w:t>med beaktande av kommissionens förslag,</w:t>
      </w:r>
    </w:p>
    <w:p w:rsidR="002E2A7D" w:rsidRPr="00983670" w:rsidRDefault="002E2A7D">
      <w:r w:rsidRPr="00983670">
        <w:t>med beaktande av Europaparlamentets yttrande, och</w:t>
      </w:r>
    </w:p>
    <w:p w:rsidR="002E2A7D" w:rsidRPr="00983670" w:rsidRDefault="002E2A7D">
      <w:r w:rsidRPr="00983670">
        <w:t>av följande skäl:</w:t>
      </w:r>
    </w:p>
    <w:p w:rsidR="002E2A7D" w:rsidRPr="00983670" w:rsidRDefault="002E2A7D">
      <w:pPr>
        <w:pStyle w:val="Considrant"/>
      </w:pPr>
      <w:r w:rsidRPr="00983670">
        <w:t>Gemenskapen och Konungariket Marocko har förhandlat fram och paraferat ett avtal om fiskepartnerskap som ger gemenskapens fiskare möjligheter att fiska i vatten över vilka Konungariket Marocko utövar suveräna rättigheter eller jurisdiktion.</w:t>
      </w:r>
    </w:p>
    <w:p w:rsidR="002E2A7D" w:rsidRPr="00983670" w:rsidRDefault="002E2A7D">
      <w:pPr>
        <w:pStyle w:val="Considrant"/>
      </w:pPr>
      <w:r w:rsidRPr="00983670">
        <w:t>Det ligger i gemenskapens intresse att godkänna detta avtal.</w:t>
      </w:r>
    </w:p>
    <w:p w:rsidR="002E2A7D" w:rsidRPr="00983670" w:rsidRDefault="002E2A7D">
      <w:pPr>
        <w:pStyle w:val="Considrant"/>
      </w:pPr>
      <w:r w:rsidRPr="00983670">
        <w:t>Det är nödvändigt att fastställa hur fiskemöjligheterna skall fördelas mellan medlemsstaterna.</w:t>
      </w:r>
    </w:p>
    <w:p w:rsidR="002E2A7D" w:rsidRPr="00983670" w:rsidRDefault="002E2A7D" w:rsidP="003955CE">
      <w:pPr>
        <w:pStyle w:val="Formuledadoption"/>
        <w:spacing w:before="360"/>
      </w:pPr>
      <w:r w:rsidRPr="00983670">
        <w:t>HÄRIGENOM FÖRESKRIVS FÖLJANDE.</w:t>
      </w:r>
    </w:p>
    <w:p w:rsidR="002E2A7D" w:rsidRPr="00983670" w:rsidRDefault="002E2A7D">
      <w:pPr>
        <w:pStyle w:val="Titrearticle"/>
      </w:pPr>
      <w:r w:rsidRPr="00983670">
        <w:t>Artikel 1</w:t>
      </w:r>
    </w:p>
    <w:p w:rsidR="002E2A7D" w:rsidRPr="00983670" w:rsidRDefault="002E2A7D">
      <w:r w:rsidRPr="00983670">
        <w:t>Avtalet om fiskepartnerskap mellan Europeiska gemenskapen och Konungariket Marocko godkänns härmed på gemenskapens vägnar.</w:t>
      </w:r>
    </w:p>
    <w:p w:rsidR="002E2A7D" w:rsidRPr="00983670" w:rsidRDefault="002E2A7D">
      <w:r w:rsidRPr="00983670">
        <w:t xml:space="preserve">Texten till avtalet åtföljer denna förordning. </w:t>
      </w:r>
    </w:p>
    <w:p w:rsidR="002E2A7D" w:rsidRPr="00983670" w:rsidRDefault="002E2A7D" w:rsidP="003955CE">
      <w:pPr>
        <w:pStyle w:val="Titrearticle"/>
        <w:pageBreakBefore/>
        <w:rPr>
          <w:i w:val="0"/>
          <w:iCs w:val="0"/>
          <w:u w:val="single"/>
        </w:rPr>
      </w:pPr>
      <w:r w:rsidRPr="00983670">
        <w:t>Artikel 2</w:t>
      </w:r>
    </w:p>
    <w:p w:rsidR="002E2A7D" w:rsidRPr="00983670" w:rsidRDefault="002E2A7D">
      <w:r w:rsidRPr="00983670">
        <w:t>De fiskemöjligheter som fastställs i protokollet till avtalet skall fördelas mellan medlemsstaterna enligt följande:</w:t>
      </w:r>
    </w:p>
    <w:tbl>
      <w:tblPr>
        <w:tblStyle w:val="Tabellrutnt"/>
        <w:tblW w:w="9120" w:type="dxa"/>
        <w:tblInd w:w="108" w:type="dxa"/>
        <w:tblLayout w:type="fixed"/>
        <w:tblLook w:val="01E0" w:firstRow="1" w:lastRow="1" w:firstColumn="1" w:lastColumn="1" w:noHBand="0" w:noVBand="0"/>
      </w:tblPr>
      <w:tblGrid>
        <w:gridCol w:w="3000"/>
        <w:gridCol w:w="2400"/>
        <w:gridCol w:w="1920"/>
        <w:gridCol w:w="1800"/>
      </w:tblGrid>
      <w:tr w:rsidR="002E2A7D" w:rsidRPr="00983670">
        <w:tc>
          <w:tcPr>
            <w:tcW w:w="3000" w:type="dxa"/>
            <w:tcBorders>
              <w:top w:val="single" w:sz="4" w:space="0" w:color="auto"/>
              <w:left w:val="single" w:sz="4" w:space="0" w:color="auto"/>
              <w:bottom w:val="single" w:sz="4" w:space="0" w:color="auto"/>
              <w:right w:val="single" w:sz="4" w:space="0" w:color="auto"/>
            </w:tcBorders>
          </w:tcPr>
          <w:p w:rsidR="002E2A7D" w:rsidRPr="00983670" w:rsidRDefault="00FC1571">
            <w:pPr>
              <w:keepNext/>
              <w:spacing w:before="60" w:after="60"/>
              <w:jc w:val="center"/>
              <w:rPr>
                <w:b/>
              </w:rPr>
            </w:pPr>
            <w:r w:rsidRPr="00983670">
              <w:rPr>
                <w:b/>
                <w:sz w:val="20"/>
                <w:szCs w:val="20"/>
              </w:rPr>
              <w:t xml:space="preserve">Fiskekategori: </w:t>
            </w:r>
          </w:p>
        </w:tc>
        <w:tc>
          <w:tcPr>
            <w:tcW w:w="24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center"/>
              <w:rPr>
                <w:b/>
              </w:rPr>
            </w:pPr>
            <w:r w:rsidRPr="00983670">
              <w:rPr>
                <w:b/>
                <w:sz w:val="20"/>
                <w:szCs w:val="20"/>
              </w:rPr>
              <w:t>Fartygstyp</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center"/>
              <w:rPr>
                <w:b/>
              </w:rPr>
            </w:pPr>
            <w:r w:rsidRPr="00983670">
              <w:rPr>
                <w:b/>
                <w:sz w:val="20"/>
                <w:szCs w:val="20"/>
              </w:rPr>
              <w:t>Medlemsstat</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center"/>
              <w:rPr>
                <w:b/>
              </w:rPr>
            </w:pPr>
            <w:r w:rsidRPr="00983670">
              <w:rPr>
                <w:b/>
                <w:sz w:val="20"/>
                <w:szCs w:val="20"/>
              </w:rPr>
              <w:t>Licens eller kvot</w:t>
            </w:r>
          </w:p>
        </w:tc>
      </w:tr>
      <w:tr w:rsidR="002E2A7D" w:rsidRPr="00983670">
        <w:tc>
          <w:tcPr>
            <w:tcW w:w="30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left"/>
              <w:rPr>
                <w:b/>
              </w:rPr>
            </w:pPr>
            <w:r w:rsidRPr="00983670">
              <w:rPr>
                <w:b/>
                <w:sz w:val="20"/>
                <w:szCs w:val="20"/>
              </w:rPr>
              <w:t>Småskaligt fiske i norr,</w:t>
            </w:r>
            <w:r w:rsidRPr="00983670">
              <w:rPr>
                <w:b/>
                <w:sz w:val="20"/>
                <w:szCs w:val="20"/>
              </w:rPr>
              <w:br/>
              <w:t>pelagiska arter</w:t>
            </w:r>
          </w:p>
        </w:tc>
        <w:tc>
          <w:tcPr>
            <w:tcW w:w="24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Notfartyg</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Spanien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20</w:t>
            </w:r>
          </w:p>
        </w:tc>
      </w:tr>
      <w:tr w:rsidR="002E2A7D" w:rsidRPr="00983670">
        <w:trPr>
          <w:trHeight w:val="383"/>
        </w:trPr>
        <w:tc>
          <w:tcPr>
            <w:tcW w:w="30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
              </w:rPr>
            </w:pPr>
            <w:r w:rsidRPr="00983670">
              <w:rPr>
                <w:b/>
                <w:sz w:val="20"/>
                <w:szCs w:val="20"/>
              </w:rPr>
              <w:t>Småskaligt fiske i norr</w:t>
            </w:r>
          </w:p>
        </w:tc>
        <w:tc>
          <w:tcPr>
            <w:tcW w:w="24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Bottenlångrevsfartyg</w:t>
            </w:r>
          </w:p>
          <w:p w:rsidR="002E2A7D" w:rsidRPr="00983670" w:rsidRDefault="002E2A7D">
            <w:pPr>
              <w:keepNext/>
              <w:spacing w:before="60" w:after="60"/>
            </w:pPr>
            <w:r w:rsidRPr="00983670">
              <w:rPr>
                <w:bCs/>
                <w:sz w:val="20"/>
                <w:szCs w:val="20"/>
              </w:rPr>
              <w:t>&lt;40 GT</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Spanien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20</w:t>
            </w:r>
          </w:p>
        </w:tc>
      </w:tr>
      <w:tr w:rsidR="002E2A7D" w:rsidRPr="00983670">
        <w:trPr>
          <w:trHeight w:val="382"/>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
                <w:sz w:val="20"/>
                <w:szCs w:val="20"/>
              </w:rPr>
            </w:pPr>
          </w:p>
        </w:tc>
        <w:tc>
          <w:tcPr>
            <w:tcW w:w="24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Portugal</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7</w:t>
            </w:r>
          </w:p>
        </w:tc>
      </w:tr>
      <w:tr w:rsidR="002E2A7D" w:rsidRPr="00983670">
        <w:trPr>
          <w:trHeight w:val="369"/>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right"/>
              <w:rPr>
                <w:b/>
                <w:sz w:val="20"/>
                <w:szCs w:val="20"/>
              </w:rPr>
            </w:pPr>
          </w:p>
        </w:tc>
        <w:tc>
          <w:tcPr>
            <w:tcW w:w="24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Bottenlångrevsfartyg</w:t>
            </w:r>
          </w:p>
          <w:p w:rsidR="002E2A7D" w:rsidRPr="00983670" w:rsidRDefault="002E2A7D">
            <w:pPr>
              <w:keepNext/>
              <w:spacing w:before="60" w:after="60"/>
            </w:pPr>
            <w:r w:rsidRPr="00983670">
              <w:rPr>
                <w:bCs/>
                <w:sz w:val="20"/>
                <w:szCs w:val="20"/>
              </w:rPr>
              <w:t>&gt;40 GT&lt;150 GT</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Portugal</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3</w:t>
            </w:r>
          </w:p>
        </w:tc>
      </w:tr>
      <w:tr w:rsidR="002E2A7D" w:rsidRPr="00983670">
        <w:tc>
          <w:tcPr>
            <w:tcW w:w="30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left"/>
              <w:rPr>
                <w:b/>
              </w:rPr>
            </w:pPr>
            <w:r w:rsidRPr="00983670">
              <w:rPr>
                <w:b/>
                <w:sz w:val="20"/>
                <w:szCs w:val="20"/>
              </w:rPr>
              <w:t>Småskaligt fiske i söder</w:t>
            </w:r>
          </w:p>
        </w:tc>
        <w:tc>
          <w:tcPr>
            <w:tcW w:w="24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Spanien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20</w:t>
            </w:r>
          </w:p>
        </w:tc>
      </w:tr>
      <w:tr w:rsidR="002E2A7D" w:rsidRPr="00983670">
        <w:trPr>
          <w:trHeight w:val="252"/>
        </w:trPr>
        <w:tc>
          <w:tcPr>
            <w:tcW w:w="30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
              </w:rPr>
            </w:pPr>
            <w:r w:rsidRPr="00983670">
              <w:rPr>
                <w:b/>
                <w:sz w:val="20"/>
                <w:szCs w:val="20"/>
              </w:rPr>
              <w:t>Demersalt fiske</w:t>
            </w:r>
          </w:p>
        </w:tc>
        <w:tc>
          <w:tcPr>
            <w:tcW w:w="24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Bottenlångrevsfartyg</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Spanien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7</w:t>
            </w:r>
          </w:p>
        </w:tc>
      </w:tr>
      <w:tr w:rsidR="002E2A7D" w:rsidRPr="00983670">
        <w:trPr>
          <w:trHeight w:val="251"/>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
                <w:sz w:val="20"/>
                <w:szCs w:val="20"/>
              </w:rPr>
            </w:pPr>
          </w:p>
        </w:tc>
        <w:tc>
          <w:tcPr>
            <w:tcW w:w="24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Portugal</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4</w:t>
            </w:r>
          </w:p>
        </w:tc>
      </w:tr>
      <w:tr w:rsidR="002E2A7D" w:rsidRPr="00983670">
        <w:trPr>
          <w:trHeight w:val="406"/>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
                <w:sz w:val="20"/>
                <w:szCs w:val="20"/>
              </w:rPr>
            </w:pPr>
          </w:p>
        </w:tc>
        <w:tc>
          <w:tcPr>
            <w:tcW w:w="24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Trålare</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Spanien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11</w:t>
            </w:r>
          </w:p>
        </w:tc>
      </w:tr>
      <w:tr w:rsidR="002E2A7D" w:rsidRPr="00983670">
        <w:trPr>
          <w:trHeight w:val="335"/>
        </w:trPr>
        <w:tc>
          <w:tcPr>
            <w:tcW w:w="30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left"/>
              <w:rPr>
                <w:b/>
              </w:rPr>
            </w:pPr>
            <w:r w:rsidRPr="00983670">
              <w:rPr>
                <w:b/>
                <w:sz w:val="20"/>
                <w:szCs w:val="20"/>
              </w:rPr>
              <w:t>Tonfiskfiske</w:t>
            </w:r>
          </w:p>
        </w:tc>
        <w:tc>
          <w:tcPr>
            <w:tcW w:w="24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Spöfiskefartyg</w:t>
            </w: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Spanien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17</w:t>
            </w:r>
          </w:p>
        </w:tc>
      </w:tr>
      <w:tr w:rsidR="002E2A7D" w:rsidRPr="00983670">
        <w:trPr>
          <w:trHeight w:val="700"/>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jc w:val="right"/>
              <w:rPr>
                <w:b/>
                <w:sz w:val="20"/>
                <w:szCs w:val="20"/>
              </w:rPr>
            </w:pPr>
          </w:p>
        </w:tc>
        <w:tc>
          <w:tcPr>
            <w:tcW w:w="24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Frankrike</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10</w:t>
            </w:r>
          </w:p>
        </w:tc>
      </w:tr>
      <w:tr w:rsidR="002E2A7D" w:rsidRPr="00983670">
        <w:trPr>
          <w:trHeight w:val="631"/>
        </w:trPr>
        <w:tc>
          <w:tcPr>
            <w:tcW w:w="30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
              </w:rPr>
            </w:pPr>
            <w:r w:rsidRPr="00983670">
              <w:rPr>
                <w:b/>
                <w:sz w:val="20"/>
                <w:szCs w:val="20"/>
              </w:rPr>
              <w:t>Pelagiskt industrifiske</w:t>
            </w:r>
          </w:p>
        </w:tc>
        <w:tc>
          <w:tcPr>
            <w:tcW w:w="2400"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Tyskland,</w:t>
            </w:r>
          </w:p>
          <w:p w:rsidR="002E2A7D" w:rsidRPr="00983670" w:rsidRDefault="002E2A7D">
            <w:pPr>
              <w:keepNext/>
              <w:spacing w:before="60" w:after="60"/>
              <w:rPr>
                <w:bCs/>
                <w:sz w:val="20"/>
                <w:szCs w:val="20"/>
              </w:rPr>
            </w:pPr>
            <w:r w:rsidRPr="00983670">
              <w:rPr>
                <w:bCs/>
                <w:sz w:val="20"/>
                <w:szCs w:val="20"/>
              </w:rPr>
              <w:t>Litauen,</w:t>
            </w:r>
          </w:p>
          <w:p w:rsidR="002E2A7D" w:rsidRPr="00983670" w:rsidRDefault="002E2A7D">
            <w:pPr>
              <w:keepNext/>
              <w:spacing w:before="60" w:after="60"/>
              <w:rPr>
                <w:bCs/>
                <w:sz w:val="20"/>
                <w:szCs w:val="20"/>
              </w:rPr>
            </w:pPr>
            <w:r w:rsidRPr="00983670">
              <w:rPr>
                <w:bCs/>
                <w:sz w:val="20"/>
                <w:szCs w:val="20"/>
              </w:rPr>
              <w:t>Lettland,</w:t>
            </w:r>
          </w:p>
          <w:p w:rsidR="002E2A7D" w:rsidRPr="00983670" w:rsidRDefault="002E2A7D">
            <w:pPr>
              <w:keepNext/>
              <w:spacing w:before="60" w:after="60"/>
            </w:pPr>
            <w:r w:rsidRPr="00983670">
              <w:rPr>
                <w:bCs/>
                <w:sz w:val="20"/>
                <w:szCs w:val="20"/>
              </w:rPr>
              <w:t>Nederländerna</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50 000 ton </w:t>
            </w:r>
          </w:p>
        </w:tc>
      </w:tr>
      <w:tr w:rsidR="002E2A7D" w:rsidRPr="00983670">
        <w:trPr>
          <w:trHeight w:val="404"/>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sz w:val="20"/>
                <w:szCs w:val="20"/>
              </w:rPr>
            </w:pPr>
          </w:p>
        </w:tc>
        <w:tc>
          <w:tcPr>
            <w:tcW w:w="2400" w:type="dxa"/>
            <w:vMerge/>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i/>
                <w:i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rPr>
                <w:bCs/>
                <w:sz w:val="20"/>
                <w:szCs w:val="20"/>
              </w:rPr>
            </w:pPr>
            <w:r w:rsidRPr="00983670">
              <w:rPr>
                <w:bCs/>
                <w:sz w:val="20"/>
                <w:szCs w:val="20"/>
              </w:rPr>
              <w:t>Irland,</w:t>
            </w:r>
          </w:p>
          <w:p w:rsidR="002E2A7D" w:rsidRPr="00983670" w:rsidRDefault="002E2A7D">
            <w:pPr>
              <w:keepNext/>
              <w:spacing w:before="60" w:after="60"/>
              <w:rPr>
                <w:bCs/>
                <w:sz w:val="20"/>
                <w:szCs w:val="20"/>
              </w:rPr>
            </w:pPr>
            <w:r w:rsidRPr="00983670">
              <w:rPr>
                <w:bCs/>
                <w:sz w:val="20"/>
                <w:szCs w:val="20"/>
              </w:rPr>
              <w:t>Polen,</w:t>
            </w:r>
          </w:p>
          <w:p w:rsidR="002E2A7D" w:rsidRPr="00983670" w:rsidRDefault="002E2A7D">
            <w:pPr>
              <w:keepNext/>
              <w:spacing w:before="60" w:after="60"/>
            </w:pPr>
            <w:r w:rsidRPr="00983670">
              <w:rPr>
                <w:bCs/>
                <w:sz w:val="20"/>
                <w:szCs w:val="20"/>
              </w:rPr>
              <w:t>Storbritannien</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keepNext/>
              <w:spacing w:before="60" w:after="60"/>
            </w:pPr>
            <w:r w:rsidRPr="00983670">
              <w:rPr>
                <w:bCs/>
                <w:sz w:val="20"/>
                <w:szCs w:val="20"/>
              </w:rPr>
              <w:t>6 000 ton </w:t>
            </w:r>
          </w:p>
        </w:tc>
      </w:tr>
      <w:tr w:rsidR="002E2A7D" w:rsidRPr="00983670">
        <w:trPr>
          <w:trHeight w:val="709"/>
        </w:trPr>
        <w:tc>
          <w:tcPr>
            <w:tcW w:w="3000"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20"/>
                <w:szCs w:val="20"/>
              </w:rPr>
            </w:pPr>
          </w:p>
        </w:tc>
        <w:tc>
          <w:tcPr>
            <w:tcW w:w="2400"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bCs/>
                <w:i/>
                <w:iCs/>
                <w:sz w:val="20"/>
                <w:szCs w:val="20"/>
              </w:rPr>
            </w:pPr>
          </w:p>
        </w:tc>
        <w:tc>
          <w:tcPr>
            <w:tcW w:w="1920"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bCs/>
                <w:sz w:val="20"/>
                <w:szCs w:val="20"/>
              </w:rPr>
            </w:pPr>
            <w:r w:rsidRPr="00983670">
              <w:rPr>
                <w:bCs/>
                <w:sz w:val="20"/>
                <w:szCs w:val="20"/>
              </w:rPr>
              <w:t>Spanien,</w:t>
            </w:r>
          </w:p>
          <w:p w:rsidR="002E2A7D" w:rsidRPr="00983670" w:rsidRDefault="002E2A7D">
            <w:pPr>
              <w:spacing w:before="60" w:after="60"/>
              <w:rPr>
                <w:bCs/>
                <w:sz w:val="20"/>
                <w:szCs w:val="20"/>
              </w:rPr>
            </w:pPr>
            <w:r w:rsidRPr="00983670">
              <w:rPr>
                <w:bCs/>
                <w:sz w:val="20"/>
                <w:szCs w:val="20"/>
              </w:rPr>
              <w:t>Portugal,</w:t>
            </w:r>
          </w:p>
          <w:p w:rsidR="002E2A7D" w:rsidRPr="00983670" w:rsidRDefault="002E2A7D">
            <w:pPr>
              <w:spacing w:before="60" w:after="60"/>
            </w:pPr>
            <w:r w:rsidRPr="00983670">
              <w:rPr>
                <w:bCs/>
                <w:sz w:val="20"/>
                <w:szCs w:val="20"/>
              </w:rPr>
              <w:t>Frankrike</w:t>
            </w:r>
          </w:p>
        </w:tc>
        <w:tc>
          <w:tcPr>
            <w:tcW w:w="1800"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pPr>
            <w:r w:rsidRPr="00983670">
              <w:rPr>
                <w:bCs/>
                <w:sz w:val="20"/>
                <w:szCs w:val="20"/>
              </w:rPr>
              <w:t>4 000 ton </w:t>
            </w:r>
          </w:p>
        </w:tc>
      </w:tr>
    </w:tbl>
    <w:p w:rsidR="002E2A7D" w:rsidRPr="00983670" w:rsidRDefault="002E2A7D">
      <w:pPr>
        <w:rPr>
          <w:spacing w:val="-3"/>
        </w:rPr>
      </w:pPr>
      <w:r w:rsidRPr="00983670">
        <w:rPr>
          <w:bCs/>
          <w:spacing w:val="-3"/>
        </w:rPr>
        <w:t>Om licensansökningar från dessa medlemsstater inte uttömmer de fiskemöjligheter som fastställs i protokollet, får kommissionen beakta licensansökningar från alla övriga medlemsstater.</w:t>
      </w:r>
    </w:p>
    <w:p w:rsidR="002E2A7D" w:rsidRPr="00983670" w:rsidRDefault="002E2A7D" w:rsidP="003955CE">
      <w:pPr>
        <w:pStyle w:val="Titrearticle"/>
        <w:pageBreakBefore/>
        <w:rPr>
          <w:i w:val="0"/>
          <w:iCs w:val="0"/>
          <w:u w:val="single"/>
        </w:rPr>
      </w:pPr>
      <w:r w:rsidRPr="00983670">
        <w:t>Artikel 3</w:t>
      </w:r>
    </w:p>
    <w:p w:rsidR="002E2A7D" w:rsidRPr="00983670" w:rsidRDefault="002E2A7D">
      <w:pPr>
        <w:rPr>
          <w:spacing w:val="-3"/>
        </w:rPr>
      </w:pPr>
      <w:r w:rsidRPr="00983670">
        <w:t>De medlemsstater vars fartyg fiskar enligt detta avtal skall meddela kommissionen hur stora mängder av varje bestånd som fångas i Marockos fiskezon i enlighet med kommissionens förordning (EG) nr 500/2001 av den 14 mars 2001 om tillämpningsföreskrifter för rådets förordning (EEG) nr 2847/93 beträffande övervakning av de fångster som gemenskapens fiskefartyg fiskar i tredje lands farvatten och på öppet hav</w:t>
      </w:r>
      <w:r w:rsidRPr="00983670">
        <w:rPr>
          <w:rStyle w:val="Fotnotsreferens"/>
        </w:rPr>
        <w:footnoteReference w:id="1"/>
      </w:r>
      <w:r w:rsidRPr="00983670">
        <w:t>.</w:t>
      </w:r>
    </w:p>
    <w:p w:rsidR="002E2A7D" w:rsidRPr="00983670" w:rsidRDefault="002E2A7D">
      <w:pPr>
        <w:pStyle w:val="Titrearticle"/>
        <w:rPr>
          <w:i w:val="0"/>
          <w:iCs w:val="0"/>
          <w:u w:val="single"/>
        </w:rPr>
      </w:pPr>
      <w:r w:rsidRPr="00983670">
        <w:t>Artikel 4</w:t>
      </w:r>
    </w:p>
    <w:p w:rsidR="002E2A7D" w:rsidRPr="00983670" w:rsidRDefault="002E2A7D">
      <w:pPr>
        <w:rPr>
          <w:i/>
          <w:iCs/>
        </w:rPr>
      </w:pPr>
      <w:r w:rsidRPr="00983670">
        <w:t xml:space="preserve">Denna förordning träder i kraft den sjunde dagen efter det att den har offentliggjorts i </w:t>
      </w:r>
      <w:r w:rsidRPr="00983670">
        <w:rPr>
          <w:i/>
          <w:iCs/>
        </w:rPr>
        <w:t>Europeiska unionens officiella tidning</w:t>
      </w:r>
      <w:r w:rsidRPr="00983670">
        <w:t>.</w:t>
      </w:r>
    </w:p>
    <w:p w:rsidR="002E2A7D" w:rsidRPr="00983670" w:rsidRDefault="002E2A7D">
      <w:r w:rsidRPr="00983670">
        <w:t>Denna förordning är till alla delar bindande och direkt tillämplig i alla medlemsstater.</w:t>
      </w:r>
    </w:p>
    <w:p w:rsidR="002E2A7D" w:rsidRPr="00983670" w:rsidRDefault="002E2A7D">
      <w:pPr>
        <w:pStyle w:val="Fait"/>
        <w:keepNext w:val="0"/>
        <w:widowControl w:val="0"/>
      </w:pPr>
      <w:r w:rsidRPr="00983670">
        <w:t>Utfärdad i Bryssel den</w:t>
      </w:r>
    </w:p>
    <w:p w:rsidR="002E2A7D" w:rsidRPr="00983670" w:rsidRDefault="002E2A7D">
      <w:pPr>
        <w:pStyle w:val="Institutionquisigne"/>
        <w:keepNext w:val="0"/>
        <w:widowControl w:val="0"/>
        <w:tabs>
          <w:tab w:val="clear" w:pos="4252"/>
          <w:tab w:val="center" w:pos="6804"/>
        </w:tabs>
        <w:spacing w:line="360" w:lineRule="auto"/>
      </w:pPr>
      <w:r w:rsidRPr="00983670">
        <w:rPr>
          <w:i w:val="0"/>
          <w:iCs w:val="0"/>
        </w:rPr>
        <w:tab/>
      </w:r>
      <w:r w:rsidRPr="00983670">
        <w:t>På rådets vägnar</w:t>
      </w:r>
    </w:p>
    <w:p w:rsidR="002E2A7D" w:rsidRPr="00983670" w:rsidRDefault="002E2A7D">
      <w:pPr>
        <w:pStyle w:val="Personnequisigne"/>
        <w:widowControl w:val="0"/>
        <w:tabs>
          <w:tab w:val="clear" w:pos="4252"/>
          <w:tab w:val="center" w:pos="6804"/>
        </w:tabs>
        <w:spacing w:line="360" w:lineRule="auto"/>
      </w:pPr>
      <w:r w:rsidRPr="00983670">
        <w:tab/>
        <w:t>Ordförande</w:t>
      </w:r>
    </w:p>
    <w:p w:rsidR="002E2A7D" w:rsidRPr="00983670" w:rsidRDefault="002E2A7D">
      <w:pPr>
        <w:sectPr w:rsidR="002E2A7D" w:rsidRPr="00983670" w:rsidSect="00B26D46">
          <w:pgSz w:w="11907" w:h="16839"/>
          <w:pgMar w:top="1134" w:right="1417" w:bottom="1134" w:left="1417" w:header="720" w:footer="720" w:gutter="0"/>
          <w:cols w:space="720"/>
          <w:docGrid w:linePitch="326"/>
        </w:sectPr>
      </w:pPr>
    </w:p>
    <w:p w:rsidR="002E2A7D" w:rsidRPr="00983670" w:rsidRDefault="002E2A7D">
      <w:pPr>
        <w:pStyle w:val="Annexetitreglobale"/>
      </w:pPr>
      <w:r w:rsidRPr="00983670">
        <w:t>AVTAL</w:t>
      </w:r>
      <w:r w:rsidR="00E51F81" w:rsidRPr="00983670">
        <w:br/>
      </w:r>
      <w:r w:rsidRPr="00983670">
        <w:t>om fiskepartnerskap mellan Europeiska gemenskapen och Konungariket Marocko</w:t>
      </w:r>
    </w:p>
    <w:p w:rsidR="002E2A7D" w:rsidRPr="00983670" w:rsidRDefault="002E2A7D">
      <w:r w:rsidRPr="00983670">
        <w:t>EUROPEISKA GEMENSKAPEN, nedan kallad ”gemenskapen”, och</w:t>
      </w:r>
    </w:p>
    <w:p w:rsidR="002E2A7D" w:rsidRPr="00983670" w:rsidRDefault="002E2A7D">
      <w:r w:rsidRPr="00983670">
        <w:t>KONUNGARIKET MAROCKO, nedan kallat ”Marocko”,</w:t>
      </w:r>
    </w:p>
    <w:p w:rsidR="002E2A7D" w:rsidRPr="00983670" w:rsidRDefault="002E2A7D">
      <w:r w:rsidRPr="00983670">
        <w:t>nedan kallade ”parterna ”,</w:t>
      </w:r>
    </w:p>
    <w:p w:rsidR="002E2A7D" w:rsidRPr="00983670" w:rsidRDefault="002E2A7D">
      <w:r w:rsidRPr="00983670">
        <w:t>SOM BEAKTAR det nära samarbetet mellan gemenskapen och Marocko, särskilt inom ramen för Europa-Medelhavsavtalet om upprättande av en associering mellan Europeiska gemenskaperna och deras medlemsstater, å ena sidan, och Konungariket Marocko, å andra sidan, och deras gemensamma önskan att intensifiera dessa relationer,</w:t>
      </w:r>
    </w:p>
    <w:p w:rsidR="002E2A7D" w:rsidRPr="00983670" w:rsidRDefault="002E2A7D">
      <w:r w:rsidRPr="00983670">
        <w:t>SOM BEAKTAR Förenta nationernas havsrättskonvention,</w:t>
      </w:r>
    </w:p>
    <w:p w:rsidR="002E2A7D" w:rsidRPr="00983670" w:rsidRDefault="002E2A7D">
      <w:r w:rsidRPr="00983670">
        <w:t>SOM ÄR MEDVETNA OM betydelsen av de principer som fastställs i uppförandekoden för ansvarsfullt fiske, antagen vid FAO-konferensen 1995,</w:t>
      </w:r>
    </w:p>
    <w:p w:rsidR="002E2A7D" w:rsidRPr="00983670" w:rsidRDefault="002E2A7D">
      <w:r w:rsidRPr="00983670">
        <w:t>SOM ÄR BESLUTNA att i ömsesidigt intresse samarbeta i syfte att främja ett ansvarsfullt fiske för att säkerställa ett långsiktigt bevarande och hållbart utnyttjande av levande marina resurser och i synnerhet att införa ett kontrollsystem för allt fiske så att åtgärderna för förvaltning och bevarande av dessa resurser blir effektiva,</w:t>
      </w:r>
    </w:p>
    <w:p w:rsidR="002E2A7D" w:rsidRPr="00983670" w:rsidRDefault="002E2A7D">
      <w:r w:rsidRPr="00983670">
        <w:t>SOM ÄR ÖVERTYGADE OM att detta samarbete måste utformas som initiativ och åtgärder som, oavsett om de genomförs gemensamt eller av ena parten, fungerar som komplement, är förenliga med målsättningen och skapar synergieffekter,</w:t>
      </w:r>
    </w:p>
    <w:p w:rsidR="002E2A7D" w:rsidRPr="00983670" w:rsidRDefault="002E2A7D">
      <w:r w:rsidRPr="00983670">
        <w:t>SOM ÄR BESLUTNA att för dessa ändamål, inom ramen för den sektoriella fiskeripolitiken i Marocko, bidra till att utveckla ett partnerskap för att fastställa de metoder som bäst lämpar sig för att se till att denna politik genomförs på ett effektivt sätt och att ekonomiska aktörer och det civila samhället är delaktiga i utvecklingen,</w:t>
      </w:r>
    </w:p>
    <w:p w:rsidR="002E2A7D" w:rsidRPr="00983670" w:rsidRDefault="002E2A7D">
      <w:r w:rsidRPr="00983670">
        <w:t>SOM ÖNSKAR fastställa villkor och bestämmelser för gemenskapsfartygens fiskeverksamhet i Marockos fiskezoner och för gemenskapens stöd till främjande av ansvarsfullt fiske i de fiskezonerna,</w:t>
      </w:r>
    </w:p>
    <w:p w:rsidR="002E2A7D" w:rsidRPr="00983670" w:rsidRDefault="002E2A7D">
      <w:r w:rsidRPr="00983670">
        <w:t>SOM ÄR BESLUTNA att bedriva ett närmare ekonomiskt samarbete inom fiskerinäringen och i verksamheter med anknytning till denna genom att satsa på och utveckla investeringar där företag från de båda parterna medverkar,</w:t>
      </w:r>
    </w:p>
    <w:p w:rsidR="002E2A7D" w:rsidRPr="00983670" w:rsidRDefault="002E2A7D">
      <w:r w:rsidRPr="00983670">
        <w:t>HAR ENATS OM FÖLJANDE.</w:t>
      </w:r>
    </w:p>
    <w:p w:rsidR="002E2A7D" w:rsidRPr="00983670" w:rsidRDefault="002E2A7D">
      <w:pPr>
        <w:spacing w:after="240"/>
        <w:jc w:val="center"/>
        <w:rPr>
          <w:i/>
          <w:iCs/>
        </w:rPr>
      </w:pPr>
      <w:r w:rsidRPr="00983670">
        <w:rPr>
          <w:i/>
          <w:iCs/>
        </w:rPr>
        <w:t xml:space="preserve">Artikel 1 – Syfte </w:t>
      </w:r>
    </w:p>
    <w:p w:rsidR="002E2A7D" w:rsidRPr="00983670" w:rsidRDefault="002E2A7D">
      <w:r w:rsidRPr="00983670">
        <w:t>I detta avtal fastställs principer, regler och förfaranden för</w:t>
      </w:r>
    </w:p>
    <w:p w:rsidR="002E2A7D" w:rsidRPr="00983670" w:rsidRDefault="002E2A7D">
      <w:pPr>
        <w:pStyle w:val="Tiret0"/>
      </w:pPr>
      <w:r w:rsidRPr="00983670">
        <w:t>ekonomiskt, finansiellt, tekniskt och vetenskapligt samarbete inom fiskesektorn i syfte att införa ett ansvarsfullt fiske i Marockos fiskezoner för att säkerställa bevarande och hållbart utnyttjande av fiskeriresurserna, och i syfte att utveckla Marockos fiskesektor,</w:t>
      </w:r>
    </w:p>
    <w:p w:rsidR="002E2A7D" w:rsidRPr="00983670" w:rsidRDefault="002E2A7D">
      <w:pPr>
        <w:pStyle w:val="Tiret0"/>
      </w:pPr>
      <w:r w:rsidRPr="00983670">
        <w:t>gemenskapsfartygens tillträde till Marockos fiskezoner,</w:t>
      </w:r>
    </w:p>
    <w:p w:rsidR="002E2A7D" w:rsidRPr="00983670" w:rsidRDefault="002E2A7D">
      <w:pPr>
        <w:pStyle w:val="Tiret0"/>
      </w:pPr>
      <w:r w:rsidRPr="00983670">
        <w:t>övervakning av fisket i Marockos fiskezoner för att se till att ovan nämnda villkor följs och att åtgärder för bevarande och förvaltning av fiskeriresurserna fungerar effektivt samt att olagligt, orapporterat och oreglerat fiske bekämpas,</w:t>
      </w:r>
    </w:p>
    <w:p w:rsidR="002E2A7D" w:rsidRPr="00983670" w:rsidRDefault="002E2A7D">
      <w:pPr>
        <w:pStyle w:val="Tiret0"/>
      </w:pPr>
      <w:r w:rsidRPr="00983670">
        <w:t>partnerskap mellan företag i syfte att i ömsesidigt intresse utveckla ekonomiska verksamheter inom fiskesektorn och i sektorer med anknytning till denna.</w:t>
      </w:r>
    </w:p>
    <w:p w:rsidR="002E2A7D" w:rsidRPr="00983670" w:rsidRDefault="002E2A7D">
      <w:pPr>
        <w:spacing w:after="240"/>
        <w:jc w:val="center"/>
        <w:rPr>
          <w:i/>
          <w:iCs/>
        </w:rPr>
      </w:pPr>
      <w:r w:rsidRPr="00983670">
        <w:rPr>
          <w:i/>
          <w:iCs/>
        </w:rPr>
        <w:t>Artikel 2 - Definitioner</w:t>
      </w:r>
    </w:p>
    <w:p w:rsidR="002E2A7D" w:rsidRPr="00983670" w:rsidRDefault="002E2A7D">
      <w:r w:rsidRPr="00983670">
        <w:t>I detta avtal, denna bilaga och detta protokoll gäller följande definitioner:</w:t>
      </w:r>
    </w:p>
    <w:p w:rsidR="002E2A7D" w:rsidRPr="00983670" w:rsidRDefault="002E2A7D">
      <w:pPr>
        <w:pStyle w:val="Point0"/>
      </w:pPr>
      <w:r w:rsidRPr="00983670">
        <w:t>a)</w:t>
      </w:r>
      <w:r w:rsidRPr="00983670">
        <w:tab/>
      </w:r>
      <w:r w:rsidRPr="00983670">
        <w:rPr>
          <w:i/>
          <w:iCs/>
        </w:rPr>
        <w:t>Marockos fiskezon</w:t>
      </w:r>
      <w:r w:rsidRPr="00983670">
        <w:t>: de vatten över vilka Konungariket Marocko utövar suveräna rättigheter eller jurisdiktion.</w:t>
      </w:r>
    </w:p>
    <w:p w:rsidR="002E2A7D" w:rsidRPr="00983670" w:rsidRDefault="002E2A7D">
      <w:pPr>
        <w:pStyle w:val="Point0"/>
      </w:pPr>
      <w:r w:rsidRPr="00983670">
        <w:t>b)</w:t>
      </w:r>
      <w:r w:rsidRPr="00983670">
        <w:tab/>
      </w:r>
      <w:r w:rsidRPr="00983670">
        <w:rPr>
          <w:i/>
          <w:iCs/>
        </w:rPr>
        <w:t>Marockos myndigheter</w:t>
      </w:r>
      <w:r w:rsidRPr="00983670">
        <w:t xml:space="preserve">: ministeriet för jordbruk, landsbygdsutveckling och havsfiske – avdelningen för havsfiske. </w:t>
      </w:r>
    </w:p>
    <w:p w:rsidR="002E2A7D" w:rsidRPr="00983670" w:rsidRDefault="002E2A7D">
      <w:pPr>
        <w:pStyle w:val="Point0"/>
      </w:pPr>
      <w:r w:rsidRPr="00983670">
        <w:t>c)</w:t>
      </w:r>
      <w:r w:rsidRPr="00983670">
        <w:tab/>
      </w:r>
      <w:r w:rsidRPr="00983670">
        <w:rPr>
          <w:i/>
          <w:iCs/>
        </w:rPr>
        <w:t>gemenskapens myndigheter</w:t>
      </w:r>
      <w:r w:rsidRPr="00983670">
        <w:t xml:space="preserve">: Europeiska kommissionen. </w:t>
      </w:r>
    </w:p>
    <w:p w:rsidR="002E2A7D" w:rsidRPr="00983670" w:rsidRDefault="002E2A7D">
      <w:pPr>
        <w:pStyle w:val="Point0"/>
      </w:pPr>
      <w:r w:rsidRPr="00983670">
        <w:t>d)</w:t>
      </w:r>
      <w:r w:rsidRPr="00983670">
        <w:tab/>
      </w:r>
      <w:r w:rsidRPr="00983670">
        <w:rPr>
          <w:i/>
          <w:iCs/>
        </w:rPr>
        <w:t>gemenskapsfartyg</w:t>
      </w:r>
      <w:r w:rsidRPr="00983670">
        <w:t xml:space="preserve">: ett fiskefartyg som för en EG-medlemsstats flagg och är registrerat i gemenskapen, </w:t>
      </w:r>
    </w:p>
    <w:p w:rsidR="002E2A7D" w:rsidRPr="00983670" w:rsidRDefault="002E2A7D">
      <w:pPr>
        <w:pStyle w:val="Point0"/>
      </w:pPr>
      <w:r w:rsidRPr="00983670">
        <w:t>e)</w:t>
      </w:r>
      <w:r w:rsidRPr="00983670">
        <w:tab/>
      </w:r>
      <w:r w:rsidRPr="00983670">
        <w:rPr>
          <w:i/>
          <w:iCs/>
        </w:rPr>
        <w:t>gemensam kommitté</w:t>
      </w:r>
      <w:r w:rsidRPr="00983670">
        <w:t>: en kommitté sammansatt av företrädare för gemenskapen och Marocko vars uppgifter beskrivs i artikel 9 i detta avtal.</w:t>
      </w:r>
    </w:p>
    <w:p w:rsidR="002E2A7D" w:rsidRPr="00983670" w:rsidRDefault="002E2A7D" w:rsidP="003955CE">
      <w:pPr>
        <w:spacing w:before="240" w:after="240"/>
        <w:jc w:val="center"/>
      </w:pPr>
      <w:r w:rsidRPr="00983670">
        <w:rPr>
          <w:i/>
          <w:iCs/>
        </w:rPr>
        <w:t xml:space="preserve">Artikel 3 – </w:t>
      </w:r>
      <w:r w:rsidR="00FC1571" w:rsidRPr="00983670">
        <w:rPr>
          <w:i/>
          <w:iCs/>
        </w:rPr>
        <w:t>Principer</w:t>
      </w:r>
      <w:r w:rsidRPr="00983670">
        <w:rPr>
          <w:i/>
          <w:iCs/>
        </w:rPr>
        <w:t xml:space="preserve"> och mål för genomförandet</w:t>
      </w:r>
      <w:r w:rsidRPr="00983670">
        <w:rPr>
          <w:i/>
          <w:iCs/>
        </w:rPr>
        <w:br/>
        <w:t xml:space="preserve"> av detta avtal</w:t>
      </w:r>
    </w:p>
    <w:p w:rsidR="002E2A7D" w:rsidRPr="00983670" w:rsidRDefault="002E2A7D">
      <w:pPr>
        <w:pStyle w:val="ManualNumPar1"/>
      </w:pPr>
      <w:r w:rsidRPr="00983670">
        <w:rPr>
          <w:spacing w:val="-3"/>
        </w:rPr>
        <w:t>1.</w:t>
      </w:r>
      <w:r w:rsidRPr="00983670">
        <w:rPr>
          <w:spacing w:val="-3"/>
        </w:rPr>
        <w:tab/>
      </w:r>
      <w:r w:rsidRPr="00983670">
        <w:t>Parterna förbinder sig härmed att främja ett ansvarsfullt fiske i Marockos fiskezoner på grundval av principerna om icke-diskriminering mellan de olika fiskeflottor som fiskar i de vattnen.</w:t>
      </w:r>
    </w:p>
    <w:p w:rsidR="002E2A7D" w:rsidRPr="00983670" w:rsidRDefault="002E2A7D">
      <w:pPr>
        <w:pStyle w:val="ManualNumPar1"/>
      </w:pPr>
      <w:r w:rsidRPr="00983670">
        <w:t>2.</w:t>
      </w:r>
      <w:r w:rsidRPr="00983670">
        <w:tab/>
        <w:t>Parterna förbinder sig härmed att etablera en dialog och på förhand samråda med varandra när det gäller dels genomförandet av en sektoriell fiskeripolitik, dels politik och åtgärder inom gemenskapen som kan inverka på den marockanska fiskerinäringen.</w:t>
      </w:r>
    </w:p>
    <w:p w:rsidR="002E2A7D" w:rsidRPr="00983670" w:rsidRDefault="002E2A7D">
      <w:pPr>
        <w:pStyle w:val="ManualNumPar1"/>
      </w:pPr>
      <w:r w:rsidRPr="00983670">
        <w:t>3.</w:t>
      </w:r>
      <w:r w:rsidRPr="00983670">
        <w:tab/>
        <w:t>Parterna skall också samarbeta vid genomförandet av förhandsutvärderingar, löpande utvärderingar och utvärderingar i efterhand av de bestämmelser, program och åtgärder som genomförs på grundval av detta avtal</w:t>
      </w:r>
    </w:p>
    <w:p w:rsidR="002E2A7D" w:rsidRPr="00983670" w:rsidRDefault="002E2A7D">
      <w:pPr>
        <w:pStyle w:val="ManualNumPar1"/>
      </w:pPr>
      <w:r w:rsidRPr="00983670">
        <w:t>4.</w:t>
      </w:r>
      <w:r w:rsidRPr="00983670">
        <w:tab/>
        <w:t>Parterna förbinder sig härmed att se till att detta avtal genomförs i enlighet med principerna om goda ekonomiska och sociala styrelseformer.</w:t>
      </w:r>
    </w:p>
    <w:p w:rsidR="002E2A7D" w:rsidRPr="00983670" w:rsidRDefault="002E2A7D" w:rsidP="003955CE">
      <w:pPr>
        <w:pStyle w:val="ManualNumPar1"/>
        <w:pageBreakBefore/>
      </w:pPr>
      <w:r w:rsidRPr="00983670">
        <w:t>5.</w:t>
      </w:r>
      <w:r w:rsidRPr="00983670">
        <w:tab/>
        <w:t>Anställning av sjömän från Marocko ombord på gemenskapsfartyg skall regleras av Internationella arbetsorganisationens (ILO) deklaration om grundläggande principer och rättigheter på arbetet, vilken skall gälla för motsvarande anställningsavtal och allmänna anställningsvillkor. Detta gäller särskilt föreningsfriheten och den kollektiva förhandlingsrätten samt icke-diskriminering i fråga om anställning och yrkesutövning.</w:t>
      </w:r>
    </w:p>
    <w:p w:rsidR="002E2A7D" w:rsidRPr="00983670" w:rsidRDefault="002E2A7D">
      <w:pPr>
        <w:spacing w:after="240"/>
        <w:jc w:val="center"/>
        <w:rPr>
          <w:i/>
          <w:iCs/>
        </w:rPr>
      </w:pPr>
      <w:r w:rsidRPr="00983670">
        <w:rPr>
          <w:i/>
          <w:iCs/>
        </w:rPr>
        <w:t>Artikel 4 – Vetenskapligt samarbete</w:t>
      </w:r>
    </w:p>
    <w:p w:rsidR="002E2A7D" w:rsidRPr="00983670" w:rsidRDefault="002E2A7D">
      <w:pPr>
        <w:pStyle w:val="ManualNumPar1"/>
      </w:pPr>
      <w:r w:rsidRPr="00983670">
        <w:t>1.</w:t>
      </w:r>
      <w:r w:rsidRPr="00983670">
        <w:tab/>
        <w:t xml:space="preserve">Under avtalsperioden skall gemenskapen och Marocko samarbeta för att följa det aktuella tillståndet för fiskeresurserna i Marockos fiskezoner. För detta ändamål har parterna kommit överens om att årligen hålla ett gemensamt vetenskapligt möte, omväxlande i gemenskapen och i Marocko. </w:t>
      </w:r>
    </w:p>
    <w:p w:rsidR="002E2A7D" w:rsidRPr="00983670" w:rsidRDefault="002E2A7D">
      <w:pPr>
        <w:pStyle w:val="ManualNumPar1"/>
      </w:pPr>
      <w:r w:rsidRPr="00983670">
        <w:t>2.</w:t>
      </w:r>
      <w:r w:rsidRPr="00983670">
        <w:tab/>
        <w:t>De båda parterna skall, på grundval av slutsatserna från de årliga vetenskapliga mötena och mot bakgrund av bästa tillgängliga vetenskapliga rådgivning, samråda med varandra i den gemensamma kommitté som avses i artikel 10 och vid behov gemensamt besluta om åtgärder för en hållbar förvaltning av fiskeriresurserna.</w:t>
      </w:r>
    </w:p>
    <w:p w:rsidR="002E2A7D" w:rsidRPr="00983670" w:rsidRDefault="002E2A7D">
      <w:pPr>
        <w:pStyle w:val="ManualNumPar1"/>
      </w:pPr>
      <w:r w:rsidRPr="00983670">
        <w:t>3.</w:t>
      </w:r>
      <w:r w:rsidRPr="00983670">
        <w:tab/>
        <w:t>Parterna skall samråda med varandra, antingen direkt eller inom behöriga internationella organisationer, för att förvalta och bevara de levande resurserna och samarbeta om relevant vetenskaplig forskning.</w:t>
      </w:r>
    </w:p>
    <w:p w:rsidR="002E2A7D" w:rsidRPr="00983670" w:rsidRDefault="002E2A7D">
      <w:pPr>
        <w:spacing w:after="240"/>
        <w:jc w:val="center"/>
      </w:pPr>
      <w:r w:rsidRPr="00983670">
        <w:rPr>
          <w:i/>
          <w:iCs/>
        </w:rPr>
        <w:t>Artikel 5 – Gemenskapsfartygens tillträde till fisken i Marockos fiskezoner</w:t>
      </w:r>
    </w:p>
    <w:p w:rsidR="002E2A7D" w:rsidRPr="00983670" w:rsidRDefault="002E2A7D">
      <w:pPr>
        <w:pStyle w:val="ManualNumPar1"/>
      </w:pPr>
      <w:r w:rsidRPr="00983670">
        <w:t>1.</w:t>
      </w:r>
      <w:r w:rsidRPr="00983670">
        <w:tab/>
        <w:t>Marocko förbinder sig härmed att tillåta gemenskapsfartyg att bedriva fiskeverksamhet i dess fiskezoner i enlighet med det här avtalet, protokollet och tillhörande bilaga.</w:t>
      </w:r>
    </w:p>
    <w:p w:rsidR="002E2A7D" w:rsidRPr="00983670" w:rsidRDefault="002E2A7D">
      <w:pPr>
        <w:pStyle w:val="ManualNumPar1"/>
      </w:pPr>
      <w:r w:rsidRPr="00983670">
        <w:t>2.</w:t>
      </w:r>
      <w:r w:rsidRPr="00983670">
        <w:tab/>
        <w:t xml:space="preserve">Fiskeverksamhet som regleras av detta avtal skall bedrivas enligt Marockos gällande lagar och andra författningar. Marockos myndigheter skall underrätta gemenskapen om eventuella ändringar av den lagstiftningen. Utan att det påverkar tillämpningen av bestämmelser som parterna skulle kunna komma överens om, skall gemenskapsfartygen följa dessa lagar och andra författningar inom en månad. </w:t>
      </w:r>
    </w:p>
    <w:p w:rsidR="002E2A7D" w:rsidRPr="00983670" w:rsidRDefault="002E2A7D">
      <w:pPr>
        <w:pStyle w:val="ManualNumPar1"/>
      </w:pPr>
      <w:r w:rsidRPr="00983670">
        <w:t>3.</w:t>
      </w:r>
      <w:r w:rsidRPr="00983670">
        <w:tab/>
        <w:t>Marocko har ansvaret för att protokollets bestämmelser om fiskeövervakning genomförs på ett effektivt sätt. Gemenskapsfartygen skall samarbeta med de myndigheter i Marocko som har ansvaret för övervakningen.</w:t>
      </w:r>
    </w:p>
    <w:p w:rsidR="002E2A7D" w:rsidRPr="00983670" w:rsidRDefault="002E2A7D">
      <w:pPr>
        <w:pStyle w:val="ManualNumPar1"/>
      </w:pPr>
      <w:r w:rsidRPr="00983670">
        <w:t>4.</w:t>
      </w:r>
      <w:r w:rsidRPr="00983670">
        <w:tab/>
        <w:t>Gemenskapen skall vidta alla lämpliga åtgärder som krävs för att säkerställa att dess fartyg uppfyller bestämmelserna i det här avtalet och i de lagar och andra författningar som reglerar fisket i vatten som lyder under Marockos jurisdiktion enligt Förenta nationernas havsrättskonvention.</w:t>
      </w:r>
    </w:p>
    <w:p w:rsidR="002E2A7D" w:rsidRPr="00983670" w:rsidRDefault="002E2A7D">
      <w:pPr>
        <w:spacing w:after="240"/>
        <w:jc w:val="center"/>
        <w:rPr>
          <w:i/>
          <w:iCs/>
        </w:rPr>
      </w:pPr>
      <w:r w:rsidRPr="00983670">
        <w:rPr>
          <w:i/>
          <w:iCs/>
        </w:rPr>
        <w:t>Artikel 6 – Villkor för att få bedriva fiske</w:t>
      </w:r>
    </w:p>
    <w:p w:rsidR="002E2A7D" w:rsidRPr="00983670" w:rsidRDefault="002E2A7D">
      <w:pPr>
        <w:pStyle w:val="ManualNumPar1"/>
      </w:pPr>
      <w:r w:rsidRPr="00983670">
        <w:t>1.</w:t>
      </w:r>
      <w:r w:rsidRPr="00983670">
        <w:tab/>
        <w:t>Gemenskapsfartyg får bedriva fiske i Marockos fiskezoner endast om de har en fiskelicens som har utfärdats inom ramen för detta avtal. Gemenskapsfartygen måste för att få fiska ha en licens som har utfärdats av Marockos behöriga myndigheter på begäran av gemenskapens behöriga myndigheter.</w:t>
      </w:r>
    </w:p>
    <w:p w:rsidR="002E2A7D" w:rsidRPr="00983670" w:rsidRDefault="002E2A7D">
      <w:pPr>
        <w:pStyle w:val="ManualNumPar1"/>
      </w:pPr>
      <w:r w:rsidRPr="00983670">
        <w:t>2.</w:t>
      </w:r>
      <w:r w:rsidRPr="00983670">
        <w:tab/>
        <w:t>Marockos myndigheter kan utfärda licenser till gemenskapsfartyg för de fiskekategorier som inte omfattas av gällande protokoll. I linje med det partnerskap som etableras genom detta avtal måste dock Europeiska kommissionen först godkänna sådana licenser. Förfarandet för ansökan om fiskelicens för ett fartyg, gällande avgifter och hur fartygsägaren skall betala dessa avgifter kommer att fastställas i samförstånd.</w:t>
      </w:r>
    </w:p>
    <w:p w:rsidR="002E2A7D" w:rsidRPr="00983670" w:rsidRDefault="002E2A7D">
      <w:pPr>
        <w:pStyle w:val="ManualNumPar1"/>
      </w:pPr>
      <w:r w:rsidRPr="00983670">
        <w:t>3.</w:t>
      </w:r>
      <w:r w:rsidRPr="00983670">
        <w:tab/>
        <w:t xml:space="preserve">De avtalsslutande parterna skall genom lämpligt </w:t>
      </w:r>
      <w:r w:rsidR="00FC1571" w:rsidRPr="00983670">
        <w:t>administrativt</w:t>
      </w:r>
      <w:r w:rsidRPr="00983670">
        <w:t xml:space="preserve"> samarbete mellan sina behöriga myndigheter se till att dessa villkor och bestämmelser tillämpas väl.</w:t>
      </w:r>
    </w:p>
    <w:p w:rsidR="002E2A7D" w:rsidRPr="00983670" w:rsidRDefault="002E2A7D">
      <w:pPr>
        <w:spacing w:after="240"/>
        <w:jc w:val="center"/>
        <w:rPr>
          <w:i/>
          <w:iCs/>
        </w:rPr>
      </w:pPr>
      <w:r w:rsidRPr="00983670">
        <w:rPr>
          <w:i/>
          <w:iCs/>
        </w:rPr>
        <w:t>Artikel 7 – Ekonomisk ersättning</w:t>
      </w:r>
    </w:p>
    <w:p w:rsidR="002E2A7D" w:rsidRPr="00983670" w:rsidRDefault="002E2A7D">
      <w:pPr>
        <w:pStyle w:val="ManualNumPar1"/>
      </w:pPr>
      <w:r w:rsidRPr="00983670">
        <w:t>1.</w:t>
      </w:r>
      <w:r w:rsidRPr="00983670">
        <w:tab/>
        <w:t>Gemenskapen skall ge Marocko en ekonomisk ersättning enligt de villkor som anges i protokollet och bilagan. Ersättningen består av följande två sammanhängande faktorer:</w:t>
      </w:r>
    </w:p>
    <w:p w:rsidR="002E2A7D" w:rsidRPr="00983670" w:rsidRDefault="002E2A7D">
      <w:pPr>
        <w:pStyle w:val="Point1"/>
      </w:pPr>
      <w:r w:rsidRPr="00983670">
        <w:t>a)</w:t>
      </w:r>
      <w:r w:rsidRPr="00983670">
        <w:tab/>
        <w:t>En ekonomisk ersättning för gemenskapsfartygens tillträde till Marockos fiskezoner, utan att det påverkar det belopp som gemenskapsfartygen skall betala i licensavgifter.</w:t>
      </w:r>
    </w:p>
    <w:p w:rsidR="002E2A7D" w:rsidRPr="00983670" w:rsidRDefault="002E2A7D">
      <w:pPr>
        <w:pStyle w:val="Point1"/>
      </w:pPr>
      <w:r w:rsidRPr="00983670">
        <w:t>b)</w:t>
      </w:r>
      <w:r w:rsidRPr="00983670">
        <w:tab/>
        <w:t>Ett ekonomiskt stöd från gemenskapen till införandet av en nationell fiskeripolitik baserad på ansvarsfullt fiske och hållbart utnyttjande av fiskeresurserna i Marockos vatten.</w:t>
      </w:r>
    </w:p>
    <w:p w:rsidR="002E2A7D" w:rsidRPr="00983670" w:rsidRDefault="002E2A7D">
      <w:pPr>
        <w:pStyle w:val="ManualNumPar1"/>
      </w:pPr>
      <w:r w:rsidRPr="00983670">
        <w:t>2.</w:t>
      </w:r>
      <w:r w:rsidRPr="00983670">
        <w:tab/>
        <w:t>Den del av den ekonomiska ersättning som avses i 1 b skall fastställas i samförstånd och i enlighet med bestämmelserna i protokollet, med hänsyn till de mål som parterna satt upp för den sektoriella fiskeripolitiken i Marocko och den årsvisa och fleråriga planeringen av den sektoriella fiskeripolitikens genomförande.</w:t>
      </w:r>
    </w:p>
    <w:p w:rsidR="002E2A7D" w:rsidRPr="00983670" w:rsidRDefault="002E2A7D">
      <w:pPr>
        <w:spacing w:after="240"/>
        <w:jc w:val="center"/>
      </w:pPr>
      <w:r w:rsidRPr="00983670">
        <w:rPr>
          <w:i/>
          <w:iCs/>
        </w:rPr>
        <w:t xml:space="preserve">Artikel 8 – Främjande av samarbete </w:t>
      </w:r>
      <w:r w:rsidRPr="00983670">
        <w:rPr>
          <w:i/>
          <w:iCs/>
        </w:rPr>
        <w:br/>
        <w:t>mellan ekonomiska aktörer</w:t>
      </w:r>
    </w:p>
    <w:p w:rsidR="002E2A7D" w:rsidRPr="00983670" w:rsidRDefault="002E2A7D">
      <w:pPr>
        <w:pStyle w:val="ManualNumPar1"/>
      </w:pPr>
      <w:r w:rsidRPr="00983670">
        <w:t>1.</w:t>
      </w:r>
      <w:r w:rsidRPr="00983670">
        <w:tab/>
        <w:t>Parterna skall främja ekonomiskt, vetenskapligt och tekniskt samarbete inom fiskesektorn och sektorer med anknytning till denna. De skall rådgöra med varandra för att samordna de olika åtgärder som vidtas i detta syfte.</w:t>
      </w:r>
    </w:p>
    <w:p w:rsidR="002E2A7D" w:rsidRPr="00983670" w:rsidRDefault="002E2A7D">
      <w:pPr>
        <w:pStyle w:val="ManualNumPar1"/>
      </w:pPr>
      <w:r w:rsidRPr="00983670">
        <w:t>2.</w:t>
      </w:r>
      <w:r w:rsidRPr="00983670">
        <w:tab/>
        <w:t>Parterna skall uppmuntra informationsutbyte om fiskemetoder och fiskeredskap, metoder för konservering och metoder för industriell beredning av fiskeriprodukter.</w:t>
      </w:r>
    </w:p>
    <w:p w:rsidR="002E2A7D" w:rsidRPr="00983670" w:rsidRDefault="002E2A7D">
      <w:pPr>
        <w:pStyle w:val="ManualNumPar1"/>
      </w:pPr>
      <w:r w:rsidRPr="00983670">
        <w:t>3.</w:t>
      </w:r>
      <w:r w:rsidRPr="00983670">
        <w:tab/>
        <w:t xml:space="preserve">Parterna skall främja goda förhållanden för utvecklingen av affärsverksamhet och investeringar för att skapa goda villkor som gynnar förbindelser mellan företag från de båda parterna när det gäller frågor om teknik, ekonomi och handel. </w:t>
      </w:r>
    </w:p>
    <w:p w:rsidR="002E2A7D" w:rsidRPr="00983670" w:rsidRDefault="002E2A7D">
      <w:pPr>
        <w:pStyle w:val="ManualNumPar1"/>
      </w:pPr>
      <w:r w:rsidRPr="00983670">
        <w:t>4.</w:t>
      </w:r>
      <w:r w:rsidRPr="00983670">
        <w:tab/>
        <w:t xml:space="preserve">Parterna skall särskilt uppmuntra investeringar som är i ömsesidigt intresse och överensstämmer med Marockos och gemenskapens gällande lagstiftning. </w:t>
      </w:r>
    </w:p>
    <w:p w:rsidR="002E2A7D" w:rsidRPr="00983670" w:rsidRDefault="002E2A7D" w:rsidP="003955CE">
      <w:pPr>
        <w:pageBreakBefore/>
        <w:spacing w:after="240"/>
        <w:jc w:val="center"/>
        <w:rPr>
          <w:i/>
          <w:iCs/>
        </w:rPr>
      </w:pPr>
      <w:r w:rsidRPr="00983670">
        <w:rPr>
          <w:i/>
          <w:iCs/>
        </w:rPr>
        <w:t>Artikel 9 – Administrativt samarbete</w:t>
      </w:r>
    </w:p>
    <w:p w:rsidR="002E2A7D" w:rsidRPr="00983670" w:rsidRDefault="002E2A7D">
      <w:r w:rsidRPr="00983670">
        <w:t>De avtalsslutande parterna, som vill försäkra sig om att åtgärderna för förvaltning och bevarande av fiskeresurserna fungerar effektivt, skall</w:t>
      </w:r>
    </w:p>
    <w:p w:rsidR="002E2A7D" w:rsidRPr="00983670" w:rsidRDefault="002E2A7D">
      <w:pPr>
        <w:pStyle w:val="Tiret0"/>
      </w:pPr>
      <w:r w:rsidRPr="00983670">
        <w:t>var och en för sig utveckla ett administrativt samarbete för att säkerställa att deras fartyg följer bestämmelserna i detta avtal och i Marockos fiskelagstiftning,</w:t>
      </w:r>
    </w:p>
    <w:p w:rsidR="002E2A7D" w:rsidRPr="00983670" w:rsidRDefault="002E2A7D">
      <w:pPr>
        <w:pStyle w:val="Tiret0"/>
      </w:pPr>
      <w:r w:rsidRPr="00983670">
        <w:t xml:space="preserve">samarbeta för att förhindra och bekämpa olagligt fiske, framför allt genom informationsutbyte och ett nära administrativt samarbete. </w:t>
      </w:r>
    </w:p>
    <w:p w:rsidR="002E2A7D" w:rsidRPr="00983670" w:rsidRDefault="002E2A7D">
      <w:pPr>
        <w:spacing w:after="240"/>
        <w:jc w:val="center"/>
        <w:rPr>
          <w:i/>
          <w:iCs/>
        </w:rPr>
      </w:pPr>
      <w:r w:rsidRPr="00983670">
        <w:rPr>
          <w:i/>
          <w:iCs/>
        </w:rPr>
        <w:t>Artikel 10 – Gemensam kommitté</w:t>
      </w:r>
    </w:p>
    <w:p w:rsidR="002E2A7D" w:rsidRPr="00983670" w:rsidRDefault="002E2A7D">
      <w:pPr>
        <w:pStyle w:val="ManualNumPar1"/>
      </w:pPr>
      <w:r w:rsidRPr="00983670">
        <w:t>1.</w:t>
      </w:r>
      <w:r w:rsidRPr="00983670">
        <w:tab/>
        <w:t>En gemensam kommitté skall inrättas för att övervaka tillämpningen av detta avtal. Den gemensamma kommittén skall också</w:t>
      </w:r>
    </w:p>
    <w:p w:rsidR="002E2A7D" w:rsidRPr="00983670" w:rsidRDefault="002E2A7D">
      <w:pPr>
        <w:pStyle w:val="Point1"/>
      </w:pPr>
      <w:r w:rsidRPr="00983670">
        <w:t>a)</w:t>
      </w:r>
      <w:r w:rsidRPr="00983670">
        <w:tab/>
        <w:t>övervaka avtalets genomförande, tolkning och funktion,</w:t>
      </w:r>
    </w:p>
    <w:p w:rsidR="002E2A7D" w:rsidRPr="00983670" w:rsidRDefault="002E2A7D">
      <w:pPr>
        <w:pStyle w:val="Point1"/>
      </w:pPr>
      <w:r w:rsidRPr="00983670">
        <w:t>b)</w:t>
      </w:r>
      <w:r w:rsidRPr="00983670">
        <w:tab/>
        <w:t>utforma de ettåriga och fleråriga program som avses i artikel 6.2 samt utvärdera hur dessa program genomförs,</w:t>
      </w:r>
    </w:p>
    <w:p w:rsidR="002E2A7D" w:rsidRPr="00983670" w:rsidRDefault="002E2A7D">
      <w:pPr>
        <w:pStyle w:val="Point1"/>
      </w:pPr>
      <w:r w:rsidRPr="00983670">
        <w:t>c)</w:t>
      </w:r>
      <w:r w:rsidRPr="00983670">
        <w:tab/>
        <w:t>säkerställa de nödvändiga kontakterna i frågor av gemensamt intresse som rör fiske,</w:t>
      </w:r>
    </w:p>
    <w:p w:rsidR="002E2A7D" w:rsidRPr="00983670" w:rsidRDefault="002E2A7D">
      <w:pPr>
        <w:pStyle w:val="Point1"/>
      </w:pPr>
      <w:r w:rsidRPr="00983670">
        <w:t>d)</w:t>
      </w:r>
      <w:r w:rsidRPr="00983670">
        <w:tab/>
        <w:t>tjäna som forum för att i godo lösa tvister om avtalets tolkning eller tillämpning,</w:t>
      </w:r>
    </w:p>
    <w:p w:rsidR="002E2A7D" w:rsidRPr="00983670" w:rsidRDefault="002E2A7D">
      <w:pPr>
        <w:pStyle w:val="Point1"/>
      </w:pPr>
      <w:r w:rsidRPr="00983670">
        <w:t>e)</w:t>
      </w:r>
      <w:r w:rsidRPr="00983670">
        <w:tab/>
        <w:t>vid behov ompröva fiskemöjligheternas omfattning och, med utgångspunkt i detta, den ekonomiska ersättningen,</w:t>
      </w:r>
    </w:p>
    <w:p w:rsidR="002E2A7D" w:rsidRPr="00983670" w:rsidRDefault="002E2A7D">
      <w:pPr>
        <w:pStyle w:val="Point1"/>
      </w:pPr>
      <w:r w:rsidRPr="00983670">
        <w:t>f)</w:t>
      </w:r>
      <w:r w:rsidRPr="00983670">
        <w:tab/>
        <w:t>utöva andra uppgifter som parterna i samförstånd beslutar att hänföra till kommittén, bland annat när det gäller administrativt samarbete och bekämpning av olagligt fiske.</w:t>
      </w:r>
    </w:p>
    <w:p w:rsidR="002E2A7D" w:rsidRPr="00983670" w:rsidRDefault="002E2A7D">
      <w:pPr>
        <w:pStyle w:val="ManualNumPar1"/>
      </w:pPr>
      <w:r w:rsidRPr="00983670">
        <w:t>2.</w:t>
      </w:r>
      <w:r w:rsidRPr="00983670">
        <w:tab/>
        <w:t>Den gemensamma kommittén skall ha möte minst en gång per år, omväxlande i Marocko och i gemenskapen, och den part som är värd för mötet skall stå för ordförandeskapet. Den gemensamma kommittén skall hålla extraordinära möten på begäran av en av parterna.</w:t>
      </w:r>
    </w:p>
    <w:p w:rsidR="002E2A7D" w:rsidRPr="00983670" w:rsidRDefault="002E2A7D">
      <w:pPr>
        <w:spacing w:after="240"/>
        <w:jc w:val="center"/>
        <w:rPr>
          <w:i/>
          <w:iCs/>
        </w:rPr>
      </w:pPr>
      <w:r w:rsidRPr="00983670">
        <w:rPr>
          <w:i/>
          <w:iCs/>
        </w:rPr>
        <w:t>Artikel 11 – Geografiskt tillämpningsområde</w:t>
      </w:r>
    </w:p>
    <w:p w:rsidR="002E2A7D" w:rsidRPr="00983670" w:rsidRDefault="002E2A7D">
      <w:r w:rsidRPr="00983670">
        <w:t>Detta avtal skall tillämpas, å ena sidan, på de territorier där fördraget om upprättandet av Europeiska gemenskapen är tillämpligt och i enlighet med de villkor som fastställs i fördraget och, å andra sidan, på Marockos territorium och i vatten som lyder under Marockos jurisdiktion.</w:t>
      </w:r>
    </w:p>
    <w:p w:rsidR="002E2A7D" w:rsidRPr="00983670" w:rsidRDefault="002E2A7D">
      <w:pPr>
        <w:spacing w:after="240"/>
        <w:jc w:val="center"/>
        <w:rPr>
          <w:i/>
          <w:iCs/>
        </w:rPr>
      </w:pPr>
      <w:r w:rsidRPr="00983670">
        <w:rPr>
          <w:i/>
          <w:iCs/>
        </w:rPr>
        <w:t>Artikel 12 – Varaktighet</w:t>
      </w:r>
    </w:p>
    <w:p w:rsidR="002E2A7D" w:rsidRPr="00983670" w:rsidRDefault="002E2A7D">
      <w:r w:rsidRPr="00983670">
        <w:t>Detta avtal skall tillämpas i fyra år från och med den dag då det träder i kraft och skall förnyas i fyraårsperioder såvida det inte sägs upp i enlighet med artikel 14.</w:t>
      </w:r>
    </w:p>
    <w:p w:rsidR="002E2A7D" w:rsidRPr="00983670" w:rsidRDefault="002E2A7D">
      <w:pPr>
        <w:spacing w:after="240"/>
        <w:jc w:val="center"/>
        <w:rPr>
          <w:i/>
          <w:iCs/>
        </w:rPr>
      </w:pPr>
      <w:r w:rsidRPr="00983670">
        <w:rPr>
          <w:i/>
          <w:iCs/>
        </w:rPr>
        <w:t>Artikel 13 – Tvistlösning</w:t>
      </w:r>
    </w:p>
    <w:p w:rsidR="002E2A7D" w:rsidRPr="00983670" w:rsidRDefault="002E2A7D">
      <w:r w:rsidRPr="00983670">
        <w:t>De avtalsslutande parterna skall samråda med varandra vid tvister angående tolkningen eller tillämpningen av detta avtal.</w:t>
      </w:r>
    </w:p>
    <w:p w:rsidR="002E2A7D" w:rsidRPr="00983670" w:rsidRDefault="002E2A7D">
      <w:pPr>
        <w:spacing w:after="240"/>
        <w:jc w:val="center"/>
        <w:rPr>
          <w:i/>
          <w:iCs/>
        </w:rPr>
      </w:pPr>
      <w:r w:rsidRPr="00983670">
        <w:rPr>
          <w:i/>
          <w:iCs/>
        </w:rPr>
        <w:t>Artikel 14 – Uppsägning</w:t>
      </w:r>
    </w:p>
    <w:p w:rsidR="002E2A7D" w:rsidRPr="00983670" w:rsidRDefault="002E2A7D">
      <w:pPr>
        <w:pStyle w:val="ManualNumPar1"/>
      </w:pPr>
      <w:r w:rsidRPr="00983670">
        <w:t>1.</w:t>
      </w:r>
      <w:r w:rsidRPr="00983670">
        <w:tab/>
        <w:t>Detta avtal kan sägas upp av endera parten i fall av allvarliga omständigheter såsom utarmning av de berörda bestånden, minskat utnyttjande av de fiskemöjligheter som beviljas gemenskapsfartygen eller bristande efterlevnad av de åtaganden som parterna gjort när det gäller att bekämpa olagligt, orapporterat och oreglerat fiske.</w:t>
      </w:r>
    </w:p>
    <w:p w:rsidR="002E2A7D" w:rsidRPr="00983670" w:rsidRDefault="002E2A7D">
      <w:pPr>
        <w:pStyle w:val="ManualNumPar1"/>
      </w:pPr>
      <w:r w:rsidRPr="00983670">
        <w:t>2.</w:t>
      </w:r>
      <w:r w:rsidRPr="00983670">
        <w:tab/>
        <w:t>Den berörda parten skall skriftligen underrätta den andra parten om sin avsikt att säga upp detta avtal minst sex månader före den dag då den ursprungliga perioden eller någon av de efterföljande perioderna löper ut.</w:t>
      </w:r>
    </w:p>
    <w:p w:rsidR="002E2A7D" w:rsidRPr="00983670" w:rsidRDefault="002E2A7D">
      <w:pPr>
        <w:pStyle w:val="ManualNumPar1"/>
      </w:pPr>
      <w:r w:rsidRPr="00983670">
        <w:t>3.</w:t>
      </w:r>
      <w:r w:rsidRPr="00983670">
        <w:tab/>
        <w:t>Efter den underrättelse som avses i punkt 2 skall överläggningar inledas mellan parterna.</w:t>
      </w:r>
    </w:p>
    <w:p w:rsidR="002E2A7D" w:rsidRPr="00983670" w:rsidRDefault="002E2A7D">
      <w:pPr>
        <w:pStyle w:val="ManualNumPar1"/>
      </w:pPr>
      <w:r w:rsidRPr="00983670">
        <w:t>4.</w:t>
      </w:r>
      <w:r w:rsidRPr="00983670">
        <w:tab/>
        <w:t>Betalningen av den ersättning som avses i artikel 7 för det år då uppsägningen träder i kraft skall minskas tidsproportionellt.</w:t>
      </w:r>
    </w:p>
    <w:p w:rsidR="002E2A7D" w:rsidRPr="00983670" w:rsidRDefault="002E2A7D">
      <w:pPr>
        <w:spacing w:after="240"/>
        <w:jc w:val="center"/>
        <w:rPr>
          <w:i/>
          <w:iCs/>
        </w:rPr>
      </w:pPr>
      <w:r w:rsidRPr="00983670">
        <w:rPr>
          <w:i/>
          <w:iCs/>
        </w:rPr>
        <w:t>Artikel 15 – Avbrytande</w:t>
      </w:r>
    </w:p>
    <w:p w:rsidR="002E2A7D" w:rsidRPr="00983670" w:rsidRDefault="002E2A7D">
      <w:pPr>
        <w:pStyle w:val="ManualNumPar1"/>
      </w:pPr>
      <w:r w:rsidRPr="00983670">
        <w:t>1.</w:t>
      </w:r>
      <w:r w:rsidRPr="00983670">
        <w:tab/>
        <w:t>Tillämpningen av detta avtal kan avbrytas på initiativ av endera parten om det föreligger allvarliga meningsskiljaktigheter om tillämpningen av bestämmelserna i avtalet. Den part som vill avbryta tillämpningen skall skriftligen underrätta den andra parten om detta minst tre månader före den dag då avbrottet skall träda i kraft. Efter mottagandet av denna underrättelse skall parterna inleda överläggningar för att om möjligt lösa tvisterna i godo.</w:t>
      </w:r>
    </w:p>
    <w:p w:rsidR="002E2A7D" w:rsidRPr="00983670" w:rsidRDefault="002E2A7D">
      <w:pPr>
        <w:pStyle w:val="ManualNumPar1"/>
      </w:pPr>
      <w:r w:rsidRPr="00983670">
        <w:t>2.</w:t>
      </w:r>
      <w:r w:rsidRPr="00983670">
        <w:tab/>
        <w:t>Betalningen av den ersättning som avses i artikel 7 skall minskas tidsproportionellt i förhållande till hur länge tillämpningen har varit avbruten, vilket dock inte påverkar tillämpningen av artikel 7.4 i protokollet.</w:t>
      </w:r>
    </w:p>
    <w:p w:rsidR="002E2A7D" w:rsidRPr="00983670" w:rsidRDefault="002E2A7D">
      <w:pPr>
        <w:spacing w:after="240"/>
        <w:jc w:val="center"/>
        <w:rPr>
          <w:i/>
          <w:iCs/>
        </w:rPr>
      </w:pPr>
      <w:r w:rsidRPr="00983670">
        <w:rPr>
          <w:i/>
          <w:iCs/>
        </w:rPr>
        <w:t>Artikel 16</w:t>
      </w:r>
    </w:p>
    <w:p w:rsidR="002E2A7D" w:rsidRPr="00983670" w:rsidRDefault="002E2A7D">
      <w:r w:rsidRPr="00983670">
        <w:t>Protokollet och bilagan med tilläggen utgör integrerade delar av detta avtal.</w:t>
      </w:r>
    </w:p>
    <w:p w:rsidR="002E2A7D" w:rsidRPr="00983670" w:rsidRDefault="002E2A7D">
      <w:pPr>
        <w:spacing w:after="240"/>
        <w:jc w:val="center"/>
        <w:rPr>
          <w:i/>
          <w:iCs/>
        </w:rPr>
      </w:pPr>
      <w:r w:rsidRPr="00983670">
        <w:rPr>
          <w:i/>
          <w:iCs/>
        </w:rPr>
        <w:t xml:space="preserve">Artikel 17 – Språk och ikraftträdande </w:t>
      </w:r>
    </w:p>
    <w:p w:rsidR="002E2A7D" w:rsidRPr="00983670" w:rsidRDefault="00FC1571">
      <w:r w:rsidRPr="00983670">
        <w:t>Detta avtal är upprättat i två exemplar på danska, engelska, estniska, finska, franska, grekiska, italienska, lettiska, litauiska, maltesiska, nederländska, polska, portugisiska, slovakiska, slovenska, spanska, svenska, tjeckiska, tyska, ungerska och arabiska språken, vilka alla texter är lika giltiga, och skall träda i kraft samma dag som parterna underrättar varandra om att de förfaranden som krävs för avtalets ikraftträdande har genomförts.</w:t>
      </w:r>
    </w:p>
    <w:p w:rsidR="002E2A7D" w:rsidRPr="00983670" w:rsidRDefault="002E2A7D">
      <w:pPr>
        <w:sectPr w:rsidR="002E2A7D" w:rsidRPr="00983670" w:rsidSect="00B26D46">
          <w:pgSz w:w="11906" w:h="16838"/>
          <w:pgMar w:top="1134" w:right="1418" w:bottom="1134" w:left="1418" w:header="720" w:footer="720" w:gutter="0"/>
          <w:cols w:space="708"/>
          <w:docGrid w:linePitch="326"/>
        </w:sectPr>
      </w:pPr>
    </w:p>
    <w:p w:rsidR="002E2A7D" w:rsidRPr="00983670" w:rsidRDefault="002E2A7D">
      <w:pPr>
        <w:pStyle w:val="Annexetitreglobale"/>
      </w:pPr>
      <w:r w:rsidRPr="00983670">
        <w:t>PROTOKOLL</w:t>
      </w:r>
      <w:r w:rsidR="00E51F81" w:rsidRPr="00983670">
        <w:br/>
      </w:r>
      <w:r w:rsidRPr="00983670">
        <w:rPr>
          <w:u w:val="none"/>
        </w:rPr>
        <w:t>om fastställande av de fiskemöjligheter och den ekonomiska ersättning som avses i avtalet om fiskepartnerskap mellan gemenskapen och Konungariket Marocko</w:t>
      </w:r>
    </w:p>
    <w:p w:rsidR="002E2A7D" w:rsidRPr="00983670" w:rsidRDefault="002E2A7D">
      <w:pPr>
        <w:jc w:val="center"/>
      </w:pPr>
      <w:r w:rsidRPr="00983670">
        <w:rPr>
          <w:i/>
          <w:iCs/>
        </w:rPr>
        <w:t>Artikel 1</w:t>
      </w:r>
      <w:r w:rsidRPr="00983670">
        <w:rPr>
          <w:i/>
          <w:iCs/>
        </w:rPr>
        <w:br/>
        <w:t>Tillämpningsperiod och fiskemöjligheter</w:t>
      </w:r>
    </w:p>
    <w:p w:rsidR="002E2A7D" w:rsidRPr="00983670" w:rsidRDefault="002E2A7D">
      <w:pPr>
        <w:pStyle w:val="ManualNumPar1"/>
      </w:pPr>
      <w:r w:rsidRPr="00983670">
        <w:t>1.</w:t>
      </w:r>
      <w:r w:rsidRPr="00983670">
        <w:tab/>
        <w:t>Från och med den 1 mars 2006 och fyra år framåt skall de fiskemöjligheter som medges enligt artikel 5 i avtalet vara de som anges i den tabell som bifogas detta protokoll.</w:t>
      </w:r>
    </w:p>
    <w:p w:rsidR="002E2A7D" w:rsidRPr="00983670" w:rsidRDefault="002E2A7D">
      <w:pPr>
        <w:pStyle w:val="ManualNumPar1"/>
      </w:pPr>
      <w:r w:rsidRPr="00983670">
        <w:t>2.</w:t>
      </w:r>
      <w:r w:rsidRPr="00983670">
        <w:tab/>
        <w:t>Punkt 1 skall tillämpas om inte annat följer av artiklarna 4 och 5 i detta protokoll.</w:t>
      </w:r>
    </w:p>
    <w:p w:rsidR="002E2A7D" w:rsidRPr="00983670" w:rsidRDefault="002E2A7D">
      <w:pPr>
        <w:pStyle w:val="ManualNumPar1"/>
      </w:pPr>
      <w:r w:rsidRPr="00983670">
        <w:t>3.</w:t>
      </w:r>
      <w:r w:rsidRPr="00983670">
        <w:tab/>
        <w:t>I enlighet med artikel 6 i avtalet får fartyg som för en EG-medlemsstats flagg bedriva fiske i Marockos fiskezon endast om de har en fiskelicens som utfärdats inom ramen för detta protokoll och enligt bestämmelserna i bilagan till detta protokoll.</w:t>
      </w:r>
    </w:p>
    <w:p w:rsidR="002E2A7D" w:rsidRPr="00983670" w:rsidRDefault="002E2A7D">
      <w:pPr>
        <w:jc w:val="center"/>
      </w:pPr>
      <w:r w:rsidRPr="00983670">
        <w:rPr>
          <w:i/>
          <w:iCs/>
        </w:rPr>
        <w:t>Artikel 2</w:t>
      </w:r>
      <w:r w:rsidRPr="00983670">
        <w:rPr>
          <w:i/>
          <w:iCs/>
        </w:rPr>
        <w:br/>
        <w:t>Ekonomisk ersättning – betalningsvillkor</w:t>
      </w:r>
    </w:p>
    <w:p w:rsidR="002E2A7D" w:rsidRPr="00983670" w:rsidRDefault="002E2A7D">
      <w:pPr>
        <w:pStyle w:val="ManualNumPar1"/>
      </w:pPr>
      <w:r w:rsidRPr="00983670">
        <w:t>1.</w:t>
      </w:r>
      <w:r w:rsidRPr="00983670">
        <w:tab/>
        <w:t>Den ekonomiska ersättning som avses i artikel 7 i avtalet skall för den period som anges i artikel 1 vara 144 400 000 euro</w:t>
      </w:r>
      <w:r w:rsidRPr="00983670">
        <w:rPr>
          <w:rStyle w:val="Fotnotsreferens"/>
        </w:rPr>
        <w:footnoteReference w:id="2"/>
      </w:r>
      <w:r w:rsidRPr="00983670">
        <w:t xml:space="preserve">. </w:t>
      </w:r>
    </w:p>
    <w:p w:rsidR="002E2A7D" w:rsidRPr="00983670" w:rsidRDefault="002E2A7D">
      <w:pPr>
        <w:pStyle w:val="ManualNumPar1"/>
      </w:pPr>
      <w:r w:rsidRPr="00983670">
        <w:t>2.</w:t>
      </w:r>
      <w:r w:rsidRPr="00983670">
        <w:tab/>
        <w:t>Punkt 1 skall tillämpas om inte annat följer av artiklarna 4, 5, 6 och 10 i detta protokoll.</w:t>
      </w:r>
    </w:p>
    <w:p w:rsidR="002E2A7D" w:rsidRPr="00983670" w:rsidRDefault="002E2A7D">
      <w:pPr>
        <w:pStyle w:val="ManualNumPar1"/>
      </w:pPr>
      <w:r w:rsidRPr="00983670">
        <w:t>3.</w:t>
      </w:r>
      <w:r w:rsidRPr="00983670">
        <w:tab/>
        <w:t>Gemenskapen skall betala den ekonomiska ersättning som avses i punkt 1 till ett belopp av 36 100 000 euro per år under tillämpningsperioden för detta protokoll</w:t>
      </w:r>
      <w:r w:rsidRPr="00983670">
        <w:rPr>
          <w:vertAlign w:val="superscript"/>
        </w:rPr>
        <w:t>2</w:t>
      </w:r>
      <w:r w:rsidRPr="00983670">
        <w:t xml:space="preserve">. </w:t>
      </w:r>
    </w:p>
    <w:p w:rsidR="002E2A7D" w:rsidRPr="00983670" w:rsidRDefault="002E2A7D">
      <w:pPr>
        <w:pStyle w:val="ManualNumPar1"/>
      </w:pPr>
      <w:r w:rsidRPr="00983670">
        <w:t>4.</w:t>
      </w:r>
      <w:r w:rsidRPr="00983670">
        <w:tab/>
        <w:t>Betalningen skall ske senast den 30 juni 2006 för det första året och senast den 1 mars för de påföljande åren.</w:t>
      </w:r>
    </w:p>
    <w:p w:rsidR="002E2A7D" w:rsidRPr="00983670" w:rsidRDefault="002E2A7D">
      <w:pPr>
        <w:pStyle w:val="ManualNumPar1"/>
      </w:pPr>
      <w:r w:rsidRPr="00983670">
        <w:t>5.</w:t>
      </w:r>
      <w:r w:rsidRPr="00983670">
        <w:tab/>
        <w:t>Den ekonomiska ersättningen skall betalas till Marockos finansministerium på ett konto i Marockos statskassa; Marockos myndigheter skall lämna de nödvändiga bankuppgifterna.</w:t>
      </w:r>
    </w:p>
    <w:p w:rsidR="002E2A7D" w:rsidRPr="00983670" w:rsidRDefault="002E2A7D">
      <w:pPr>
        <w:pStyle w:val="ManualNumPar1"/>
      </w:pPr>
      <w:r w:rsidRPr="00983670">
        <w:t>6.</w:t>
      </w:r>
      <w:r w:rsidRPr="00983670">
        <w:tab/>
        <w:t>De marockanska myndigheterna har ensam behörighet att besluta hur ersättningen skall användas, om inte annat följer av artikel 6 i detta protokoll.</w:t>
      </w:r>
    </w:p>
    <w:p w:rsidR="002E2A7D" w:rsidRPr="00983670" w:rsidRDefault="002E2A7D" w:rsidP="003955CE">
      <w:pPr>
        <w:pageBreakBefore/>
        <w:jc w:val="center"/>
      </w:pPr>
      <w:r w:rsidRPr="00983670">
        <w:rPr>
          <w:i/>
          <w:iCs/>
        </w:rPr>
        <w:t>Artikel 3</w:t>
      </w:r>
      <w:r w:rsidRPr="00983670">
        <w:rPr>
          <w:i/>
          <w:iCs/>
        </w:rPr>
        <w:br/>
        <w:t xml:space="preserve"> Vetenskaplig samordning</w:t>
      </w:r>
    </w:p>
    <w:p w:rsidR="002E2A7D" w:rsidRPr="00983670" w:rsidRDefault="002E2A7D">
      <w:pPr>
        <w:pStyle w:val="ManualNumPar1"/>
      </w:pPr>
      <w:r w:rsidRPr="00983670">
        <w:rPr>
          <w:spacing w:val="-3"/>
        </w:rPr>
        <w:t>1.</w:t>
      </w:r>
      <w:r w:rsidRPr="00983670">
        <w:rPr>
          <w:spacing w:val="-3"/>
        </w:rPr>
        <w:tab/>
      </w:r>
      <w:r w:rsidRPr="00983670">
        <w:t>Båda parter skall förbinda sig att främja ett ansvarsfullt fiske i Marockos fiskezoner enligt principen om icke-diskriminering mellan de olika fiskeflottor som är närvarande i dessa vatten.</w:t>
      </w:r>
    </w:p>
    <w:p w:rsidR="002E2A7D" w:rsidRPr="00983670" w:rsidRDefault="002E2A7D">
      <w:pPr>
        <w:pStyle w:val="ManualNumPar1"/>
      </w:pPr>
      <w:r w:rsidRPr="00983670">
        <w:t>2.</w:t>
      </w:r>
      <w:r w:rsidRPr="00983670">
        <w:tab/>
        <w:t xml:space="preserve">Under protokollperioden skall gemenskapen och Marockos myndigheter samarbeta för att övervaka tillståndet för fiskeriresurserna i Marockos fiskezon. För detta ändamål skall det varje år hållas ett gemensamt vetenskapligt möte enligt artikel 4.1 i avtalet. </w:t>
      </w:r>
    </w:p>
    <w:p w:rsidR="002E2A7D" w:rsidRPr="00983670" w:rsidRDefault="002E2A7D">
      <w:pPr>
        <w:pStyle w:val="ManualNumPar1"/>
      </w:pPr>
      <w:r w:rsidRPr="00983670">
        <w:t>3.</w:t>
      </w:r>
      <w:r w:rsidRPr="00983670">
        <w:tab/>
        <w:t>På grundval av slutsatserna från det årliga vetenskapliga mötet och mot bakgrund av bästa tillgängliga vetenskapliga rådgivning, kan de båda parterna samråda i den gemensamma kommitté som avses i artikel 10 i avtalet, och, vid behov, gemensamt besluta om åtgärder för en hållbar förvaltning av fiskeriresurserna.</w:t>
      </w:r>
    </w:p>
    <w:p w:rsidR="002E2A7D" w:rsidRPr="00983670" w:rsidRDefault="002E2A7D">
      <w:pPr>
        <w:jc w:val="center"/>
      </w:pPr>
      <w:r w:rsidRPr="00983670">
        <w:rPr>
          <w:i/>
          <w:iCs/>
        </w:rPr>
        <w:t>Artikel 4</w:t>
      </w:r>
      <w:r w:rsidRPr="00983670">
        <w:rPr>
          <w:i/>
          <w:iCs/>
        </w:rPr>
        <w:br/>
        <w:t xml:space="preserve"> Översyn av fiskemöjligheter</w:t>
      </w:r>
    </w:p>
    <w:p w:rsidR="002E2A7D" w:rsidRPr="00983670" w:rsidRDefault="002E2A7D">
      <w:pPr>
        <w:pStyle w:val="ManualNumPar1"/>
      </w:pPr>
      <w:r w:rsidRPr="00983670">
        <w:t>1.</w:t>
      </w:r>
      <w:r w:rsidRPr="00983670">
        <w:tab/>
        <w:t>De fiskemöjligheter som avses i artikel 1 kan ökas genom ett gemensamt beslut under förutsättning att ökningen, enligt slutsatserna från det vetenskapliga möte som avses i artikel 3.2, inte strider mot en hållbar förvaltning av Marockos resurser. I ett sådant fall skall den ersättning som avses i artikel 2.1 höjas tidsproportionellt. Den totala ekonomiska ersättningen från Europeiska gemenskapen får emellertid inte överstiga ett belopp som är dubbelt så stort som det som anges i artikel 2.1.</w:t>
      </w:r>
    </w:p>
    <w:p w:rsidR="002E2A7D" w:rsidRPr="00983670" w:rsidRDefault="002E2A7D">
      <w:pPr>
        <w:pStyle w:val="ManualNumPar1"/>
      </w:pPr>
      <w:r w:rsidRPr="00983670">
        <w:t>2.</w:t>
      </w:r>
      <w:r w:rsidRPr="00983670">
        <w:tab/>
        <w:t xml:space="preserve">Om parterna däremot beslutar att anta de åtgärder som avses i artikel 3.3 och minska de fiskemöjligheter som anges i artikel 1, skall ersättningen minskas tidsproportionellt. Om hela den fiskeansträngning som anges i protokollet inte kan utnyttjas kan Europeiska gemenskapen avbryta betalningen av den ekonomiska ersättningen, utan att det påverkar tillämpningen av artikel 6 i detta protokoll. </w:t>
      </w:r>
    </w:p>
    <w:p w:rsidR="002E2A7D" w:rsidRPr="00983670" w:rsidRDefault="002E2A7D">
      <w:pPr>
        <w:pStyle w:val="ManualNumPar1"/>
      </w:pPr>
      <w:r w:rsidRPr="00983670">
        <w:t>3.</w:t>
      </w:r>
      <w:r w:rsidRPr="00983670">
        <w:tab/>
        <w:t>Parterna kan också i samförstånd omfördela fiskemöjligheterna mellan olika kategorier av fartyg, dock under förutsättning att omfördelningen följer eventuella rekommendationer från det årliga vetenskapliga mötet om förvaltning av bestånden som kan påverkas av en sådan omfördelning. Parterna skall enas om en motsvarande justering av ersättningen om omfördelningen av fiskemöjligheter motiverar detta.</w:t>
      </w:r>
    </w:p>
    <w:p w:rsidR="002E2A7D" w:rsidRPr="00983670" w:rsidRDefault="002E2A7D">
      <w:pPr>
        <w:pStyle w:val="ManualNumPar1"/>
      </w:pPr>
      <w:r w:rsidRPr="00983670">
        <w:t>4.</w:t>
      </w:r>
      <w:r w:rsidRPr="00983670">
        <w:tab/>
        <w:t xml:space="preserve">Parterna skall gemensamt fatta beslut om översyn av fiskemöjligheterna enligt punkt 1, punkt 2 första meningen och punkt 3 i den gemensamma kommitté som avses i artikel 10 i avtalet. </w:t>
      </w:r>
    </w:p>
    <w:p w:rsidR="002E2A7D" w:rsidRPr="00983670" w:rsidRDefault="002E2A7D">
      <w:pPr>
        <w:spacing w:after="0"/>
        <w:jc w:val="center"/>
      </w:pPr>
      <w:r w:rsidRPr="00983670">
        <w:rPr>
          <w:i/>
          <w:iCs/>
        </w:rPr>
        <w:t>Artikel 5</w:t>
      </w:r>
      <w:r w:rsidRPr="00983670">
        <w:rPr>
          <w:i/>
          <w:iCs/>
        </w:rPr>
        <w:br/>
        <w:t>Experimentellt fiske</w:t>
      </w:r>
    </w:p>
    <w:p w:rsidR="002E2A7D" w:rsidRPr="00983670" w:rsidRDefault="002E2A7D">
      <w:r w:rsidRPr="00983670">
        <w:t>Parterna skall uppmuntra experimentellt fiske i Marockos fiskezoner baserat på resultaten från undersökningar som gjorts under ledning av den gemensamma vetenskapliga kommitté som föreskrivs i detta avtal. I detta syfte, och på begäran av en av parterna, skall parterna samråda och från fall till fall fastställa arter (t.ex. svampdjur), villkor och andra relevanta parametrar.</w:t>
      </w:r>
    </w:p>
    <w:p w:rsidR="002E2A7D" w:rsidRPr="00983670" w:rsidRDefault="002E2A7D">
      <w:r w:rsidRPr="00983670">
        <w:t>Godkännanden för experimentellt fiske bör ha en giltighetstid på högst sex månader.</w:t>
      </w:r>
    </w:p>
    <w:p w:rsidR="002E2A7D" w:rsidRPr="00983670" w:rsidRDefault="002E2A7D">
      <w:r w:rsidRPr="00983670">
        <w:t>Om parterna anser att det experimentella fisket har givit goda resultat, kan gemenskapen tilldelas nya fiskemöjligheter enligt det samrådsförfarande som föreskrivs i artikel 4 tills detta protokoll upphör att gälla. Den ekonomiska ersättningen skall i så fall höjas.</w:t>
      </w:r>
    </w:p>
    <w:p w:rsidR="002E2A7D" w:rsidRPr="00983670" w:rsidRDefault="002E2A7D">
      <w:pPr>
        <w:jc w:val="center"/>
      </w:pPr>
      <w:r w:rsidRPr="00983670">
        <w:rPr>
          <w:i/>
          <w:iCs/>
        </w:rPr>
        <w:t>Artikel 6</w:t>
      </w:r>
      <w:r w:rsidRPr="00983670">
        <w:rPr>
          <w:i/>
          <w:iCs/>
        </w:rPr>
        <w:br/>
        <w:t xml:space="preserve">Partnerskapsavtalets bidrag till införandet av en </w:t>
      </w:r>
      <w:r w:rsidR="00FC1571" w:rsidRPr="00983670">
        <w:rPr>
          <w:i/>
          <w:iCs/>
        </w:rPr>
        <w:t>sektoriell</w:t>
      </w:r>
      <w:r w:rsidRPr="00983670">
        <w:rPr>
          <w:i/>
          <w:iCs/>
        </w:rPr>
        <w:t xml:space="preserve"> fiskeripolitik i Marocko</w:t>
      </w:r>
    </w:p>
    <w:p w:rsidR="002E2A7D" w:rsidRPr="00983670" w:rsidRDefault="002E2A7D">
      <w:pPr>
        <w:pStyle w:val="ManualNumPar1"/>
      </w:pPr>
      <w:r w:rsidRPr="00983670">
        <w:t>1.</w:t>
      </w:r>
      <w:r w:rsidRPr="00983670">
        <w:tab/>
        <w:t xml:space="preserve">Av den ersättning som avses i artikel 2.1 i detta protokoll skall upp till 13 500 000 euro användas varje år för att bidra till utveckling och genomförande av Marockos fiskeripolitik i syfte att få till stånd ett hållbart fiske i Marockos vatten. Av detta belopp skall gemenskapen ge totalt 10 050 000 euro per år i sådant stöd som avses i artikel 7.1 b i avtalet. </w:t>
      </w:r>
    </w:p>
    <w:p w:rsidR="002E2A7D" w:rsidRPr="00983670" w:rsidRDefault="002E2A7D">
      <w:pPr>
        <w:pStyle w:val="ManualNumPar1"/>
      </w:pPr>
      <w:r w:rsidRPr="00983670">
        <w:t>2.</w:t>
      </w:r>
      <w:r w:rsidRPr="00983670">
        <w:tab/>
        <w:t xml:space="preserve">Marocko skall avsätta och förvalta detta bidrag på grundval av mål som parterna i samförstånd fastställer samt årliga och fleråriga program för att nå dessa mål. </w:t>
      </w:r>
    </w:p>
    <w:p w:rsidR="002E2A7D" w:rsidRPr="00983670" w:rsidRDefault="002E2A7D">
      <w:pPr>
        <w:pStyle w:val="ManualNumPar1"/>
      </w:pPr>
      <w:r w:rsidRPr="00983670">
        <w:t>3.</w:t>
      </w:r>
      <w:r w:rsidRPr="00983670">
        <w:tab/>
        <w:t xml:space="preserve">Utan att det påverkar de mål som parterna ställt upp och i enlighet med de nuvarande prioriteringarna i Marockos fiskeripolitik för att säkerställa en hållbar och ansvarsfull förvaltning inom sektorn skall </w:t>
      </w:r>
    </w:p>
    <w:p w:rsidR="002E2A7D" w:rsidRPr="00983670" w:rsidRDefault="002E2A7D">
      <w:pPr>
        <w:pStyle w:val="ListBullet1"/>
      </w:pPr>
      <w:r w:rsidRPr="00983670">
        <w:t>Marocko avsätta minst 4,75 miljoner euro per år av det belopp som anges i punkt 1 för modernisering och förbättring av kustflottan,</w:t>
      </w:r>
    </w:p>
    <w:p w:rsidR="002E2A7D" w:rsidRPr="00983670" w:rsidRDefault="002E2A7D">
      <w:pPr>
        <w:pStyle w:val="ListBullet1"/>
      </w:pPr>
      <w:r w:rsidRPr="00983670">
        <w:t>1,25 miljoner euro per år tilldelas programmet för avskaffning av drivgarn,</w:t>
      </w:r>
    </w:p>
    <w:p w:rsidR="002E2A7D" w:rsidRPr="00983670" w:rsidRDefault="002E2A7D">
      <w:pPr>
        <w:pStyle w:val="ListBullet1"/>
      </w:pPr>
      <w:r w:rsidRPr="00983670">
        <w:t xml:space="preserve">Marocko avsätta återstoden till andra delar av sin fiskeripolitik, särskilt </w:t>
      </w:r>
    </w:p>
    <w:p w:rsidR="002E2A7D" w:rsidRPr="00983670" w:rsidRDefault="002E2A7D">
      <w:pPr>
        <w:pStyle w:val="Tiret2"/>
      </w:pPr>
      <w:r w:rsidRPr="00983670">
        <w:t>vetenskaplig forskning,</w:t>
      </w:r>
    </w:p>
    <w:p w:rsidR="002E2A7D" w:rsidRPr="00983670" w:rsidRDefault="002E2A7D">
      <w:pPr>
        <w:pStyle w:val="Tiret2"/>
      </w:pPr>
      <w:r w:rsidRPr="00983670">
        <w:t>omstrukturering av det småskaliga fisket,</w:t>
      </w:r>
    </w:p>
    <w:p w:rsidR="002E2A7D" w:rsidRPr="00983670" w:rsidRDefault="002E2A7D">
      <w:pPr>
        <w:pStyle w:val="Tiret2"/>
      </w:pPr>
      <w:r w:rsidRPr="00983670">
        <w:t xml:space="preserve">förbättring av distributionsleden och främjande av inhemsk konsumtion, </w:t>
      </w:r>
    </w:p>
    <w:p w:rsidR="002E2A7D" w:rsidRPr="00983670" w:rsidRDefault="002E2A7D">
      <w:pPr>
        <w:pStyle w:val="Tiret2"/>
      </w:pPr>
      <w:r w:rsidRPr="00983670">
        <w:t xml:space="preserve">mekanisering av lossnings- och hanteringshjälpmedel, </w:t>
      </w:r>
    </w:p>
    <w:p w:rsidR="002E2A7D" w:rsidRPr="00983670" w:rsidRDefault="002E2A7D">
      <w:pPr>
        <w:pStyle w:val="Tiret2"/>
      </w:pPr>
      <w:r w:rsidRPr="00983670">
        <w:t>utbildning,</w:t>
      </w:r>
    </w:p>
    <w:p w:rsidR="002E2A7D" w:rsidRPr="00983670" w:rsidRDefault="002E2A7D">
      <w:pPr>
        <w:pStyle w:val="Tiret2"/>
      </w:pPr>
      <w:r w:rsidRPr="00983670">
        <w:t xml:space="preserve">stöd till branschorganisationer. </w:t>
      </w:r>
    </w:p>
    <w:p w:rsidR="002E2A7D" w:rsidRPr="00983670" w:rsidRDefault="002E2A7D" w:rsidP="003955CE">
      <w:pPr>
        <w:spacing w:before="240"/>
        <w:jc w:val="center"/>
      </w:pPr>
      <w:r w:rsidRPr="00983670">
        <w:rPr>
          <w:i/>
          <w:iCs/>
        </w:rPr>
        <w:t>Artikel 7</w:t>
      </w:r>
      <w:r w:rsidRPr="00983670">
        <w:rPr>
          <w:i/>
          <w:iCs/>
        </w:rPr>
        <w:br/>
        <w:t>Stöd till införandet av ett ansvarsfullt fiske</w:t>
      </w:r>
    </w:p>
    <w:p w:rsidR="002E2A7D" w:rsidRPr="00983670" w:rsidRDefault="002E2A7D">
      <w:pPr>
        <w:pStyle w:val="ManualNumPar1"/>
      </w:pPr>
      <w:r w:rsidRPr="00983670">
        <w:t>1.</w:t>
      </w:r>
      <w:r w:rsidRPr="00983670">
        <w:tab/>
        <w:t xml:space="preserve">På förslag av Marocko och för att genomföra bestämmelserna i artikel 6 skall gemenskapen och Marocko, så snart protokollet har trätt i kraft och senast tre månader efter detta datum, samråda i den gemensamma kommitté som avses i artikel 10 i avtalet för att enas om följande: </w:t>
      </w:r>
    </w:p>
    <w:p w:rsidR="002E2A7D" w:rsidRPr="00983670" w:rsidRDefault="002E2A7D">
      <w:pPr>
        <w:pStyle w:val="Point1"/>
      </w:pPr>
      <w:r w:rsidRPr="00983670">
        <w:t>a)</w:t>
      </w:r>
      <w:r w:rsidRPr="00983670">
        <w:tab/>
        <w:t xml:space="preserve">Årliga och fleråriga riktlinjer för hur prioriteringarna i Marockos fiskeripolitik i syfte att få till stånd ett hållbart och ansvarsfullt fiske, särskilt de i artikel 6.2, skall genomföras. </w:t>
      </w:r>
    </w:p>
    <w:p w:rsidR="002E2A7D" w:rsidRPr="00983670" w:rsidRDefault="002E2A7D">
      <w:pPr>
        <w:pStyle w:val="Point1"/>
      </w:pPr>
      <w:r w:rsidRPr="00983670">
        <w:t>b)</w:t>
      </w:r>
      <w:r w:rsidRPr="00983670">
        <w:tab/>
        <w:t>Årliga och fleråriga mål som skall uppnås samt kriterier och indikatorer för en årlig utvärdering av resultaten.</w:t>
      </w:r>
    </w:p>
    <w:p w:rsidR="002E2A7D" w:rsidRPr="00983670" w:rsidRDefault="002E2A7D">
      <w:pPr>
        <w:pStyle w:val="ManualNumPar1"/>
      </w:pPr>
      <w:r w:rsidRPr="00983670">
        <w:t>2.</w:t>
      </w:r>
      <w:r w:rsidRPr="00983670">
        <w:tab/>
        <w:t>Alla ändringar av dessa riktlinjer, mål samt kriterier och indikatorer för utvärdering måste godkännas i den gemensamma kommittén av båda parterna.</w:t>
      </w:r>
    </w:p>
    <w:p w:rsidR="002E2A7D" w:rsidRPr="00983670" w:rsidRDefault="002E2A7D">
      <w:pPr>
        <w:pStyle w:val="ManualNumPar1"/>
      </w:pPr>
      <w:r w:rsidRPr="00983670">
        <w:t>3.</w:t>
      </w:r>
      <w:r w:rsidRPr="00983670">
        <w:tab/>
        <w:t>Under protokollets första giltighetsår skall gemenskapen underrättas om Marockos avsättning av den ersättning som avses i artikel 6.2 så snart riktlinjerna, målen samt kriterierna och indikatorerna för utvärdering har godkänts i den gemensamma kommittén. Varje år skall Marocko underrätta gemenskapen om avsättningen senast den 30 september året före.</w:t>
      </w:r>
    </w:p>
    <w:p w:rsidR="002E2A7D" w:rsidRPr="00983670" w:rsidRDefault="002E2A7D">
      <w:pPr>
        <w:pStyle w:val="ManualNumPar1"/>
      </w:pPr>
      <w:r w:rsidRPr="00983670">
        <w:t>4.</w:t>
      </w:r>
      <w:r w:rsidRPr="00983670">
        <w:tab/>
        <w:t>Om resultatutvärderingen efter halva protokollets giltighetstid motiverar detta, kan Europeiska gemenskapen, efter samråd i den gemensamma kommittén, begära att det belopp som avses i artikel 6.1 i protokollet justeras med högst 50 procent så att de medel som Marocko använt för att genomföra sin fiskeripolitik anpassas till resultaten.</w:t>
      </w:r>
    </w:p>
    <w:p w:rsidR="002E2A7D" w:rsidRPr="00983670" w:rsidRDefault="002E2A7D">
      <w:pPr>
        <w:jc w:val="center"/>
      </w:pPr>
      <w:r w:rsidRPr="00983670">
        <w:rPr>
          <w:i/>
          <w:iCs/>
        </w:rPr>
        <w:t>Artikel 8</w:t>
      </w:r>
      <w:r w:rsidRPr="00983670">
        <w:rPr>
          <w:i/>
          <w:iCs/>
        </w:rPr>
        <w:br/>
        <w:t>Ekonomisk integration av gemenskapens aktörer i Marockos fiskerinäring</w:t>
      </w:r>
    </w:p>
    <w:p w:rsidR="002E2A7D" w:rsidRPr="00983670" w:rsidRDefault="002E2A7D">
      <w:pPr>
        <w:pStyle w:val="ManualNumPar1"/>
      </w:pPr>
      <w:r w:rsidRPr="00983670">
        <w:t>1.</w:t>
      </w:r>
      <w:r w:rsidRPr="00983670">
        <w:tab/>
        <w:t xml:space="preserve">Parterna förbinder sig att främja gemenskapsaktörernas ekonomiska integration i alla delar av Marockos fiskerinäring. </w:t>
      </w:r>
    </w:p>
    <w:p w:rsidR="002E2A7D" w:rsidRPr="00983670" w:rsidRDefault="002E2A7D">
      <w:pPr>
        <w:pStyle w:val="ManualNumPar1"/>
      </w:pPr>
      <w:r w:rsidRPr="00983670">
        <w:t>2.</w:t>
      </w:r>
      <w:r w:rsidRPr="00983670">
        <w:tab/>
        <w:t xml:space="preserve">Under protokollets första giltighetsår kommer ett initiativ att genomföras med stöd av Europeiska kommissionen för att göra privata gemenskapsaktörer medvetna om de </w:t>
      </w:r>
      <w:r w:rsidR="00FC1571" w:rsidRPr="00983670">
        <w:t>kommersiella</w:t>
      </w:r>
      <w:r w:rsidRPr="00983670">
        <w:t xml:space="preserve"> och industriella möjligheter, däribland direktinvesteringar, som finns i Marockos fiskerinäring. </w:t>
      </w:r>
    </w:p>
    <w:p w:rsidR="002E2A7D" w:rsidRPr="00983670" w:rsidRDefault="002E2A7D">
      <w:pPr>
        <w:pStyle w:val="ManualNumPar1"/>
      </w:pPr>
      <w:r w:rsidRPr="00983670">
        <w:t>3.</w:t>
      </w:r>
      <w:r w:rsidRPr="00983670">
        <w:tab/>
        <w:t>I detta syfte medger Marocko dessutom ett avdrag på avgifterna i enlighet med bilagan som ett incitament för de gemenskapsaktörer som landar fångst från Marockos fiskezon i marockanska hamnar, i synnerhet för att sälja den till lokala industrier, för att förädla den i Marocko eller för att transportera den via land.</w:t>
      </w:r>
    </w:p>
    <w:p w:rsidR="002E2A7D" w:rsidRPr="00983670" w:rsidRDefault="002E2A7D">
      <w:pPr>
        <w:pStyle w:val="ManualNumPar1"/>
      </w:pPr>
      <w:r w:rsidRPr="00983670">
        <w:t>4.</w:t>
      </w:r>
      <w:r w:rsidRPr="00983670">
        <w:tab/>
        <w:t xml:space="preserve">Parterna beslutar också att bilda en reflexionsgrupp som skall se på vilka hinder som finns för direkta gemenskapsinvesteringar i Marockos fiskerinäring och vilka åtgärder som kan vidtas för att lätta på kraven för sådana investeringar. </w:t>
      </w:r>
    </w:p>
    <w:p w:rsidR="002E2A7D" w:rsidRPr="00983670" w:rsidRDefault="002E2A7D">
      <w:pPr>
        <w:jc w:val="center"/>
      </w:pPr>
      <w:r w:rsidRPr="00983670">
        <w:rPr>
          <w:i/>
          <w:iCs/>
        </w:rPr>
        <w:t>Artikel 9</w:t>
      </w:r>
      <w:r w:rsidRPr="00983670">
        <w:rPr>
          <w:i/>
          <w:iCs/>
        </w:rPr>
        <w:br/>
        <w:t>Tvister - avbrytande av protokollets tillämpning</w:t>
      </w:r>
    </w:p>
    <w:p w:rsidR="002E2A7D" w:rsidRPr="00983670" w:rsidRDefault="002E2A7D">
      <w:pPr>
        <w:pStyle w:val="ManualNumPar1"/>
      </w:pPr>
      <w:r w:rsidRPr="00983670">
        <w:t>1.</w:t>
      </w:r>
      <w:r w:rsidRPr="00983670">
        <w:tab/>
        <w:t>Alla tvister mellan parterna när det gäller tolkningen av bestämmelserna i detta protokoll och deras tillämpning skall bli föremål för samråd mellan parterna i den gemensamma kommitté som avses i artikel 10 i avtalet, om så krävs i ett extrainkallat möte.</w:t>
      </w:r>
    </w:p>
    <w:p w:rsidR="002E2A7D" w:rsidRPr="00983670" w:rsidRDefault="002E2A7D">
      <w:pPr>
        <w:pStyle w:val="ManualNumPar1"/>
      </w:pPr>
      <w:r w:rsidRPr="00983670">
        <w:t>2.</w:t>
      </w:r>
      <w:r w:rsidRPr="00983670">
        <w:tab/>
        <w:t>Protokollets tillämpning kan avbrytas på initiativ av endera parten om tvisten mellan parterna betraktas som allvarlig och om samrådet i gemensamma kommittén i enlighet med punkt 1 inte har lett till att tvisten har kunnat lösas i godo.</w:t>
      </w:r>
    </w:p>
    <w:p w:rsidR="002E2A7D" w:rsidRPr="00983670" w:rsidRDefault="002E2A7D">
      <w:pPr>
        <w:pStyle w:val="ManualNumPar1"/>
      </w:pPr>
      <w:r w:rsidRPr="00983670">
        <w:t>3.</w:t>
      </w:r>
      <w:r w:rsidRPr="00983670">
        <w:tab/>
        <w:t>Den part som önskar avbryta protokollets tillämpning skall skriftligen meddela detta minst tre månader före den dag då giltighetstiden skall upphöra.</w:t>
      </w:r>
    </w:p>
    <w:p w:rsidR="002E2A7D" w:rsidRPr="00983670" w:rsidRDefault="002E2A7D">
      <w:pPr>
        <w:pStyle w:val="ManualNumPar1"/>
      </w:pPr>
      <w:r w:rsidRPr="00983670">
        <w:t>4.</w:t>
      </w:r>
      <w:r w:rsidRPr="00983670">
        <w:tab/>
        <w:t>Vid avbrytande skall parterna fortsätta att samråda för att försöka lösa tvisten i godo. Om en sådan lösning nås skall protokollet åter börja tillämpas och ersättningen skall minskas tidsproportionellt i förhållande till hur länge protokollets tillämpning har varit avbruten.</w:t>
      </w:r>
    </w:p>
    <w:p w:rsidR="002E2A7D" w:rsidRPr="00983670" w:rsidRDefault="002E2A7D">
      <w:pPr>
        <w:jc w:val="center"/>
      </w:pPr>
      <w:r w:rsidRPr="00983670">
        <w:rPr>
          <w:i/>
          <w:iCs/>
        </w:rPr>
        <w:t>Artikel 10</w:t>
      </w:r>
      <w:r w:rsidRPr="00983670">
        <w:rPr>
          <w:i/>
          <w:iCs/>
        </w:rPr>
        <w:br/>
        <w:t>Avbrytande av protokollets tillämpning på grund av utebliven betalning</w:t>
      </w:r>
    </w:p>
    <w:p w:rsidR="002E2A7D" w:rsidRPr="00983670" w:rsidRDefault="002E2A7D">
      <w:r w:rsidRPr="00983670">
        <w:t>Om gemenskapen inte gör de betalningar som avses i artikel 2 får tillämpningen av detta protokoll avbrytas på följande villkor, om inte annat följer av artikel 4:</w:t>
      </w:r>
    </w:p>
    <w:p w:rsidR="002E2A7D" w:rsidRPr="00983670" w:rsidRDefault="002E2A7D">
      <w:pPr>
        <w:pStyle w:val="Point0"/>
      </w:pPr>
      <w:r w:rsidRPr="00983670">
        <w:t>a)</w:t>
      </w:r>
      <w:r w:rsidRPr="00983670">
        <w:tab/>
        <w:t>De behöriga marockanska myndigheterna skall anmäla den uteblivna betalningen till Europeiska kommissionen. Europeiska kommissionen skall göra lämpliga kontroller och vid behov verkställa betalningen senast 30 arbetsdagar efter att ha mottagit anmälan.</w:t>
      </w:r>
    </w:p>
    <w:p w:rsidR="002E2A7D" w:rsidRPr="00983670" w:rsidRDefault="002E2A7D">
      <w:pPr>
        <w:pStyle w:val="Point0"/>
      </w:pPr>
      <w:r w:rsidRPr="00983670">
        <w:t>b)</w:t>
      </w:r>
      <w:r w:rsidRPr="00983670">
        <w:tab/>
        <w:t>Vid utebliven betalning eller om det inte finns något giltigt skäl till att betalning inte sker inom den tidsfrist som anges i punkt 2 har de behöriga marockanska myndigheterna rätt att avbryta protokollets tillämpning. De skall utan dröjsmål underrätta Europeiska kommissionen om detta.</w:t>
      </w:r>
    </w:p>
    <w:p w:rsidR="002E2A7D" w:rsidRPr="00983670" w:rsidRDefault="002E2A7D">
      <w:pPr>
        <w:pStyle w:val="Point0"/>
      </w:pPr>
      <w:r w:rsidRPr="00983670">
        <w:t>c)</w:t>
      </w:r>
      <w:r w:rsidRPr="00983670">
        <w:tab/>
        <w:t>Protokollet skall åter börja tillämpas så snart betalningen i fråga har gjorts.</w:t>
      </w:r>
    </w:p>
    <w:p w:rsidR="002E2A7D" w:rsidRPr="00983670" w:rsidRDefault="002E2A7D">
      <w:pPr>
        <w:jc w:val="center"/>
      </w:pPr>
      <w:r w:rsidRPr="00983670">
        <w:rPr>
          <w:i/>
          <w:iCs/>
        </w:rPr>
        <w:t>Artikel 11</w:t>
      </w:r>
      <w:r w:rsidRPr="00983670">
        <w:rPr>
          <w:i/>
          <w:iCs/>
        </w:rPr>
        <w:br/>
        <w:t>Tillämplig nationell lagstiftning</w:t>
      </w:r>
    </w:p>
    <w:p w:rsidR="002E2A7D" w:rsidRPr="00983670" w:rsidRDefault="002E2A7D">
      <w:r w:rsidRPr="00983670">
        <w:t>Fartygs verksamhet enligt detta protokoll med tillhörande bilaga, särskilt omlastning, användning av hamntjänster, proviantering m.m. skall omfattas av nationella lagar och andra författningar i Marocko.</w:t>
      </w:r>
    </w:p>
    <w:p w:rsidR="002E2A7D" w:rsidRPr="00983670" w:rsidRDefault="002E2A7D">
      <w:pPr>
        <w:jc w:val="center"/>
        <w:rPr>
          <w:i/>
          <w:iCs/>
        </w:rPr>
      </w:pPr>
      <w:r w:rsidRPr="00983670">
        <w:rPr>
          <w:i/>
          <w:iCs/>
        </w:rPr>
        <w:t>Artikel 12</w:t>
      </w:r>
      <w:r w:rsidRPr="00983670">
        <w:rPr>
          <w:i/>
          <w:iCs/>
        </w:rPr>
        <w:br/>
        <w:t>Ikraftträdande</w:t>
      </w:r>
    </w:p>
    <w:p w:rsidR="002E2A7D" w:rsidRPr="00983670" w:rsidRDefault="002E2A7D">
      <w:r w:rsidRPr="00983670">
        <w:t xml:space="preserve">Detta protokoll och dess bilaga träder i kraft samma dag som avtalet. </w:t>
      </w:r>
    </w:p>
    <w:p w:rsidR="002E2A7D" w:rsidRPr="00983670" w:rsidRDefault="002E2A7D">
      <w:pPr>
        <w:sectPr w:rsidR="002E2A7D" w:rsidRPr="00983670" w:rsidSect="00B26D46">
          <w:pgSz w:w="11907" w:h="16839"/>
          <w:pgMar w:top="1134" w:right="1417" w:bottom="1134" w:left="1417" w:header="720" w:footer="720" w:gutter="0"/>
          <w:cols w:space="720"/>
          <w:docGrid w:linePitch="326"/>
        </w:sectPr>
      </w:pPr>
    </w:p>
    <w:p w:rsidR="002E2A7D" w:rsidRPr="00983670" w:rsidRDefault="002E2A7D">
      <w:r w:rsidRPr="00983670">
        <w:t>Tabell 1 : Fiskemöjligheter</w:t>
      </w:r>
    </w:p>
    <w:tbl>
      <w:tblPr>
        <w:tblStyle w:val="Tabellrutnt"/>
        <w:tblW w:w="14508" w:type="dxa"/>
        <w:tblInd w:w="0" w:type="dxa"/>
        <w:tblLayout w:type="fixed"/>
        <w:tblLook w:val="01E0" w:firstRow="1" w:lastRow="1" w:firstColumn="1" w:lastColumn="1" w:noHBand="0" w:noVBand="0"/>
      </w:tblPr>
      <w:tblGrid>
        <w:gridCol w:w="2268"/>
        <w:gridCol w:w="2160"/>
        <w:gridCol w:w="2340"/>
        <w:gridCol w:w="2520"/>
        <w:gridCol w:w="2160"/>
        <w:gridCol w:w="3060"/>
      </w:tblGrid>
      <w:tr w:rsidR="002E2A7D" w:rsidRPr="00983670">
        <w:tc>
          <w:tcPr>
            <w:tcW w:w="14508" w:type="dxa"/>
            <w:gridSpan w:val="6"/>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Typ av fiske</w:t>
            </w:r>
          </w:p>
        </w:tc>
      </w:tr>
      <w:tr w:rsidR="002E2A7D" w:rsidRPr="00983670">
        <w:tc>
          <w:tcPr>
            <w:tcW w:w="9288" w:type="dxa"/>
            <w:gridSpan w:val="4"/>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SMÅSKALIGT FISKE</w:t>
            </w: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DEMERSALT FISKE</w:t>
            </w:r>
          </w:p>
        </w:tc>
        <w:tc>
          <w:tcPr>
            <w:tcW w:w="3060"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PELAGISKT INDUSTRIFISKE</w:t>
            </w:r>
          </w:p>
        </w:tc>
      </w:tr>
      <w:tr w:rsidR="002E2A7D" w:rsidRPr="00983670">
        <w:tc>
          <w:tcPr>
            <w:tcW w:w="2268"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Pelagiskt fiske i norr</w:t>
            </w:r>
            <w:r w:rsidR="007D5B91" w:rsidRPr="00983670">
              <w:rPr>
                <w:bCs/>
                <w:sz w:val="20"/>
                <w:szCs w:val="20"/>
              </w:rPr>
              <w:t>a delen</w:t>
            </w:r>
            <w:r w:rsidRPr="00983670">
              <w:rPr>
                <w:bCs/>
                <w:sz w:val="20"/>
                <w:szCs w:val="20"/>
              </w:rPr>
              <w:t>:</w:t>
            </w:r>
          </w:p>
          <w:p w:rsidR="002E2A7D" w:rsidRPr="00983670" w:rsidRDefault="002E2A7D">
            <w:pPr>
              <w:jc w:val="center"/>
            </w:pPr>
            <w:r w:rsidRPr="00983670">
              <w:rPr>
                <w:bCs/>
                <w:sz w:val="20"/>
                <w:szCs w:val="20"/>
              </w:rPr>
              <w:t>not</w:t>
            </w:r>
            <w:r w:rsidR="00C60694" w:rsidRPr="00983670">
              <w:rPr>
                <w:bCs/>
                <w:sz w:val="20"/>
                <w:szCs w:val="20"/>
              </w:rPr>
              <w:t>/vad</w:t>
            </w: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7D5B91">
            <w:pPr>
              <w:jc w:val="center"/>
            </w:pPr>
            <w:r w:rsidRPr="00983670">
              <w:rPr>
                <w:bCs/>
                <w:sz w:val="20"/>
                <w:szCs w:val="20"/>
              </w:rPr>
              <w:t>Småskaligt fiske i södra delen</w:t>
            </w:r>
            <w:r w:rsidR="002E2A7D" w:rsidRPr="00983670">
              <w:rPr>
                <w:bCs/>
                <w:sz w:val="20"/>
                <w:szCs w:val="20"/>
              </w:rPr>
              <w:t xml:space="preserve">: </w:t>
            </w:r>
            <w:r w:rsidR="00C60694" w:rsidRPr="00983670">
              <w:rPr>
                <w:bCs/>
                <w:sz w:val="20"/>
                <w:szCs w:val="20"/>
              </w:rPr>
              <w:t>Backor</w:t>
            </w:r>
            <w:r w:rsidR="002E2A7D" w:rsidRPr="00983670">
              <w:rPr>
                <w:bCs/>
                <w:sz w:val="20"/>
                <w:szCs w:val="20"/>
              </w:rPr>
              <w:t>, spön, burar</w:t>
            </w:r>
          </w:p>
        </w:tc>
        <w:tc>
          <w:tcPr>
            <w:tcW w:w="2340"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Pelagiskt fiske i norr</w:t>
            </w:r>
            <w:r w:rsidR="007D5B91" w:rsidRPr="00983670">
              <w:rPr>
                <w:bCs/>
                <w:sz w:val="20"/>
                <w:szCs w:val="20"/>
              </w:rPr>
              <w:t>a delen</w:t>
            </w:r>
            <w:r w:rsidRPr="00983670">
              <w:rPr>
                <w:bCs/>
                <w:sz w:val="20"/>
                <w:szCs w:val="20"/>
              </w:rPr>
              <w:t>: Bottenlångrev</w:t>
            </w:r>
          </w:p>
        </w:tc>
        <w:tc>
          <w:tcPr>
            <w:tcW w:w="2520"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Småskaligt tonfiskfiske Spöfiskefartyg</w:t>
            </w: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Bottenlångrev och bottentrålar samt förankrade botten</w:t>
            </w:r>
            <w:r w:rsidR="00AD42A0" w:rsidRPr="00983670">
              <w:rPr>
                <w:bCs/>
                <w:sz w:val="20"/>
                <w:szCs w:val="20"/>
              </w:rPr>
              <w:t xml:space="preserve">satta </w:t>
            </w:r>
            <w:r w:rsidRPr="00983670">
              <w:rPr>
                <w:bCs/>
                <w:sz w:val="20"/>
                <w:szCs w:val="20"/>
              </w:rPr>
              <w:t>garn av multifilament</w:t>
            </w:r>
            <w:r w:rsidR="00AD42A0" w:rsidRPr="00983670">
              <w:rPr>
                <w:bCs/>
                <w:sz w:val="20"/>
                <w:szCs w:val="20"/>
              </w:rPr>
              <w:t>tråd</w:t>
            </w:r>
          </w:p>
        </w:tc>
        <w:tc>
          <w:tcPr>
            <w:tcW w:w="3060"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Bestånd C</w:t>
            </w:r>
          </w:p>
        </w:tc>
      </w:tr>
      <w:tr w:rsidR="002E2A7D" w:rsidRPr="00983670">
        <w:tc>
          <w:tcPr>
            <w:tcW w:w="2268"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p>
        </w:tc>
        <w:tc>
          <w:tcPr>
            <w:tcW w:w="2520"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p>
        </w:tc>
        <w:tc>
          <w:tcPr>
            <w:tcW w:w="3060"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r w:rsidRPr="00983670">
              <w:rPr>
                <w:bCs/>
                <w:sz w:val="20"/>
                <w:szCs w:val="20"/>
              </w:rPr>
              <w:t>- 60 000 ton</w:t>
            </w:r>
          </w:p>
          <w:p w:rsidR="002E2A7D" w:rsidRPr="00983670" w:rsidRDefault="002E2A7D">
            <w:pPr>
              <w:rPr>
                <w:bCs/>
                <w:sz w:val="20"/>
                <w:szCs w:val="20"/>
              </w:rPr>
            </w:pPr>
          </w:p>
        </w:tc>
      </w:tr>
      <w:tr w:rsidR="002E2A7D" w:rsidRPr="00983670">
        <w:tc>
          <w:tcPr>
            <w:tcW w:w="226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sz w:val="20"/>
                <w:szCs w:val="20"/>
              </w:rPr>
              <w:t>20 fartyg</w:t>
            </w: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sz w:val="20"/>
                <w:szCs w:val="20"/>
              </w:rPr>
              <w:t>20 fartyg</w:t>
            </w:r>
          </w:p>
        </w:tc>
        <w:tc>
          <w:tcPr>
            <w:tcW w:w="234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sz w:val="20"/>
                <w:szCs w:val="20"/>
              </w:rPr>
              <w:t>30 fartyg</w:t>
            </w:r>
          </w:p>
        </w:tc>
        <w:tc>
          <w:tcPr>
            <w:tcW w:w="252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sz w:val="20"/>
                <w:szCs w:val="20"/>
              </w:rPr>
              <w:t>27 fartyg</w:t>
            </w:r>
          </w:p>
        </w:tc>
        <w:tc>
          <w:tcPr>
            <w:tcW w:w="216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sz w:val="20"/>
                <w:szCs w:val="20"/>
              </w:rPr>
              <w:t>22 fartyg</w:t>
            </w:r>
          </w:p>
        </w:tc>
        <w:tc>
          <w:tcPr>
            <w:tcW w:w="3060" w:type="dxa"/>
            <w:tcBorders>
              <w:top w:val="single" w:sz="4" w:space="0" w:color="auto"/>
              <w:left w:val="single" w:sz="4" w:space="0" w:color="auto"/>
              <w:bottom w:val="single" w:sz="4" w:space="0" w:color="auto"/>
              <w:right w:val="single" w:sz="4" w:space="0" w:color="auto"/>
            </w:tcBorders>
          </w:tcPr>
          <w:p w:rsidR="002E2A7D" w:rsidRPr="00983670" w:rsidRDefault="002E2A7D">
            <w:pPr>
              <w:rPr>
                <w:bCs/>
                <w:sz w:val="20"/>
                <w:szCs w:val="20"/>
              </w:rPr>
            </w:pPr>
          </w:p>
        </w:tc>
      </w:tr>
    </w:tbl>
    <w:p w:rsidR="002E2A7D" w:rsidRPr="00983670" w:rsidRDefault="002E2A7D">
      <w:pPr>
        <w:sectPr w:rsidR="002E2A7D" w:rsidRPr="00983670" w:rsidSect="00B26D46">
          <w:headerReference w:type="default" r:id="rId23"/>
          <w:footerReference w:type="default" r:id="rId24"/>
          <w:headerReference w:type="first" r:id="rId25"/>
          <w:footerReference w:type="first" r:id="rId26"/>
          <w:pgSz w:w="16839" w:h="11907" w:orient="landscape" w:code="9"/>
          <w:pgMar w:top="1418" w:right="1134" w:bottom="1418" w:left="1134" w:header="720" w:footer="720" w:gutter="0"/>
          <w:cols w:space="720"/>
          <w:docGrid w:linePitch="326"/>
        </w:sectPr>
      </w:pPr>
    </w:p>
    <w:p w:rsidR="002E2A7D" w:rsidRPr="00983670" w:rsidRDefault="002E2A7D">
      <w:pPr>
        <w:pStyle w:val="Annexetitreglobale"/>
        <w:rPr>
          <w:u w:val="none"/>
        </w:rPr>
      </w:pPr>
      <w:r w:rsidRPr="00983670">
        <w:rPr>
          <w:u w:val="none"/>
        </w:rPr>
        <w:t>BILAGA</w:t>
      </w:r>
    </w:p>
    <w:p w:rsidR="002E2A7D" w:rsidRPr="00983670" w:rsidRDefault="002E2A7D">
      <w:pPr>
        <w:jc w:val="center"/>
        <w:rPr>
          <w:b/>
          <w:bCs/>
        </w:rPr>
      </w:pPr>
      <w:r w:rsidRPr="00983670">
        <w:rPr>
          <w:b/>
          <w:bCs/>
        </w:rPr>
        <w:t>VILLKOR FÖR GEMENSKAPSFARTYGS FISKE I MAROCKOS FISKEZONER</w:t>
      </w:r>
    </w:p>
    <w:p w:rsidR="002E2A7D" w:rsidRPr="00983670" w:rsidRDefault="002E2A7D">
      <w:pPr>
        <w:jc w:val="center"/>
        <w:rPr>
          <w:smallCaps/>
        </w:rPr>
      </w:pPr>
      <w:r w:rsidRPr="00983670">
        <w:rPr>
          <w:smallCaps/>
        </w:rPr>
        <w:t>Kapitel I - Bestämmelser för ansökan om och utfärdande av licenser</w:t>
      </w:r>
    </w:p>
    <w:p w:rsidR="002E2A7D" w:rsidRPr="00983670" w:rsidRDefault="002E2A7D">
      <w:pPr>
        <w:pStyle w:val="ManualNumPar1"/>
      </w:pPr>
      <w:r w:rsidRPr="00983670">
        <w:t>1)</w:t>
      </w:r>
      <w:r w:rsidRPr="00983670">
        <w:tab/>
        <w:t>Ansökan om licenser</w:t>
      </w:r>
    </w:p>
    <w:p w:rsidR="002E2A7D" w:rsidRPr="00983670" w:rsidRDefault="002E2A7D">
      <w:pPr>
        <w:pStyle w:val="Point1"/>
      </w:pPr>
      <w:r w:rsidRPr="00983670">
        <w:t>1.</w:t>
      </w:r>
      <w:r w:rsidRPr="00983670">
        <w:tab/>
        <w:t>Endast berättigade fartyg kan beviljas licens för att fiska i Marockos fiskezon.</w:t>
      </w:r>
    </w:p>
    <w:p w:rsidR="002E2A7D" w:rsidRPr="00983670" w:rsidRDefault="002E2A7D">
      <w:pPr>
        <w:pStyle w:val="Point1"/>
      </w:pPr>
      <w:r w:rsidRPr="00983670">
        <w:t>2.</w:t>
      </w:r>
      <w:r w:rsidRPr="00983670">
        <w:tab/>
        <w:t>För att ett fartyg skall vara berättigat till fiske får inte fartygsägaren, befälhavaren eller själva fartyget vara förbjudna att fiska i Marocko. Deras mellanhavanden med Marockos administration skall vara ordnade, i den bemärkelse att de skall ha fullgjort alla tidigare skyldigheter som uppstått genom deras fiskeverksamhet i Marocko inom ramen för fiskeavtal som slutits med gemenskapen.</w:t>
      </w:r>
    </w:p>
    <w:p w:rsidR="002E2A7D" w:rsidRPr="00983670" w:rsidRDefault="002E2A7D">
      <w:pPr>
        <w:pStyle w:val="Point1"/>
      </w:pPr>
      <w:r w:rsidRPr="00983670">
        <w:t>3.</w:t>
      </w:r>
      <w:r w:rsidRPr="00983670">
        <w:tab/>
        <w:t>Gemenskapens behöriga myndigheter skall till ministeriet för jordbruk, landsbygdsutveckling och havsfiske – avdelningen för havsfiske (avdelningen) –, lämna in förteckningarna över de fartyg som önskar bedriva fiske på de villkor som anges i de faktablad som bifogas protokollet minst 20 dagar före den begärda giltighetstidens början.</w:t>
      </w:r>
    </w:p>
    <w:p w:rsidR="002E2A7D" w:rsidRPr="00983670" w:rsidRDefault="002E2A7D">
      <w:pPr>
        <w:pStyle w:val="Point1"/>
      </w:pPr>
      <w:r w:rsidRPr="00983670">
        <w:t>4.</w:t>
      </w:r>
      <w:r w:rsidRPr="00983670">
        <w:tab/>
        <w:t>I förteckningarna skall det för varje fiskekategori och varje fiskezon anges dräktighet, antal fartyg och, för varje fartyg, de viktigaste kännetecknen samt betalningsbeloppet redovisat per rubrik. För kategorierna “långrevsfartyg” och “</w:t>
      </w:r>
      <w:r w:rsidR="007D5B91" w:rsidRPr="00983670">
        <w:t xml:space="preserve">fartyg för </w:t>
      </w:r>
      <w:r w:rsidRPr="00983670">
        <w:t>småskalig</w:t>
      </w:r>
      <w:r w:rsidR="007D5B91" w:rsidRPr="00983670">
        <w:t>t</w:t>
      </w:r>
      <w:r w:rsidRPr="00983670">
        <w:t xml:space="preserve"> fiske” skall det för varje fartyg även anges vilket eller vilka redskap som kommer att användas under den period som ansökan gäller.</w:t>
      </w:r>
    </w:p>
    <w:p w:rsidR="002E2A7D" w:rsidRPr="00983670" w:rsidRDefault="002E2A7D">
      <w:pPr>
        <w:pStyle w:val="Text1"/>
      </w:pPr>
      <w:r w:rsidRPr="00983670">
        <w:t xml:space="preserve">Licensansökan skall dessutom </w:t>
      </w:r>
      <w:r w:rsidR="007D5B91" w:rsidRPr="00983670">
        <w:t xml:space="preserve">åtföljas av </w:t>
      </w:r>
      <w:r w:rsidRPr="00983670">
        <w:t>en datafil med alla de uppgifter som krävs för att utfärda fiskelicenserna i ett format som är kompatibelt med den programvara som avdelningen använder.</w:t>
      </w:r>
    </w:p>
    <w:p w:rsidR="002E2A7D" w:rsidRPr="00983670" w:rsidRDefault="002E2A7D">
      <w:pPr>
        <w:pStyle w:val="Point1"/>
      </w:pPr>
      <w:r w:rsidRPr="00983670">
        <w:t>5.</w:t>
      </w:r>
      <w:r w:rsidRPr="00983670">
        <w:tab/>
        <w:t>Ansökningarna skall lämnas in till avdelningen på blanketter som överensstämmer med förlagan i tillägg 1.</w:t>
      </w:r>
    </w:p>
    <w:p w:rsidR="002E2A7D" w:rsidRPr="00983670" w:rsidRDefault="002E2A7D">
      <w:pPr>
        <w:pStyle w:val="Point1"/>
      </w:pPr>
      <w:r w:rsidRPr="00983670">
        <w:t>6.</w:t>
      </w:r>
      <w:r w:rsidRPr="00983670">
        <w:tab/>
        <w:t>Varje licensansökan skall åtföljas av följande handlingar:</w:t>
      </w:r>
    </w:p>
    <w:p w:rsidR="002E2A7D" w:rsidRPr="00983670" w:rsidRDefault="002E2A7D">
      <w:pPr>
        <w:pStyle w:val="Tiret2"/>
      </w:pPr>
      <w:r w:rsidRPr="00983670">
        <w:t>En kopia av mätbrevet, bestyrkt av flaggmedlemsstaten, med uppgift om fartygets dräktighet.</w:t>
      </w:r>
    </w:p>
    <w:p w:rsidR="002E2A7D" w:rsidRPr="00983670" w:rsidRDefault="002E2A7D">
      <w:pPr>
        <w:pStyle w:val="Tiret2"/>
      </w:pPr>
      <w:r w:rsidRPr="00983670">
        <w:t>Ett nytaget, minst 10 x 15 cm stort, bestyrkt färgfoto av fartyget i dess nuvarande skick, taget från sidan.</w:t>
      </w:r>
    </w:p>
    <w:p w:rsidR="002E2A7D" w:rsidRPr="00983670" w:rsidRDefault="002E2A7D">
      <w:pPr>
        <w:pStyle w:val="Tiret2"/>
      </w:pPr>
      <w:r w:rsidRPr="00983670">
        <w:t>Ett bevis för att fiskelicensavgiften, andra avgifter och kostnaderna för observatörer är betalda.</w:t>
      </w:r>
    </w:p>
    <w:p w:rsidR="002E2A7D" w:rsidRPr="00983670" w:rsidRDefault="002E2A7D">
      <w:pPr>
        <w:pStyle w:val="Tiret2"/>
      </w:pPr>
      <w:r w:rsidRPr="00983670">
        <w:t>Alla andra handlingar eller intyg som krävs enligt särskilda bestämmelser för den aktuella fartygstypen enligt detta protokoll.</w:t>
      </w:r>
    </w:p>
    <w:p w:rsidR="002E2A7D" w:rsidRPr="00983670" w:rsidRDefault="002E2A7D" w:rsidP="003955CE">
      <w:pPr>
        <w:pStyle w:val="ManualNumPar1"/>
        <w:pageBreakBefore/>
      </w:pPr>
      <w:r w:rsidRPr="00983670">
        <w:t>2)</w:t>
      </w:r>
      <w:r w:rsidRPr="00983670">
        <w:tab/>
        <w:t>Utfärdande av licenser</w:t>
      </w:r>
    </w:p>
    <w:p w:rsidR="002E2A7D" w:rsidRPr="00983670" w:rsidRDefault="002E2A7D">
      <w:pPr>
        <w:pStyle w:val="Point1"/>
      </w:pPr>
      <w:r w:rsidRPr="00983670">
        <w:t>1.</w:t>
      </w:r>
      <w:r w:rsidRPr="00983670">
        <w:tab/>
        <w:t>Fiskelicenser för samtliga fartyg skall utfärdas av avdelningen till Europeiska gemenskapernas kommissions</w:t>
      </w:r>
      <w:r w:rsidR="007D5B91" w:rsidRPr="00983670">
        <w:t xml:space="preserve"> </w:t>
      </w:r>
      <w:r w:rsidRPr="00983670">
        <w:t>delegation i Marocko (delegationen) inom 15 dagar efter det att de dokument som anges i punkt 6 inkommit till avdelningen.</w:t>
      </w:r>
    </w:p>
    <w:p w:rsidR="002E2A7D" w:rsidRPr="00983670" w:rsidRDefault="002E2A7D">
      <w:pPr>
        <w:pStyle w:val="Point1"/>
      </w:pPr>
      <w:r w:rsidRPr="00983670">
        <w:t>2.</w:t>
      </w:r>
      <w:r w:rsidRPr="00983670">
        <w:tab/>
        <w:t>Fiskelicenserna skall utfärdas i enlighet med uppgifterna i de faktablad som bifogas protokollet och skall bland annat innehålla uppgifter om fiskezon, avstånd från kusten, tillåtna redskap, huvudsakliga arter, tillåtna maskstorlekar, tillåtna bifångster samt fångstkvoter för pelagiska trålare.</w:t>
      </w:r>
    </w:p>
    <w:p w:rsidR="002E2A7D" w:rsidRPr="00983670" w:rsidRDefault="002E2A7D">
      <w:pPr>
        <w:pStyle w:val="Point1"/>
      </w:pPr>
      <w:r w:rsidRPr="00983670">
        <w:t>3.</w:t>
      </w:r>
      <w:r w:rsidRPr="00983670">
        <w:tab/>
        <w:t>Fiskelicenserna får endast utfärdas för fartyg som har uppfyllt alla de administrativa formkrav som ställs för detta.</w:t>
      </w:r>
    </w:p>
    <w:p w:rsidR="002E2A7D" w:rsidRPr="00983670" w:rsidRDefault="002E2A7D">
      <w:pPr>
        <w:pStyle w:val="Point1"/>
      </w:pPr>
      <w:r w:rsidRPr="00983670">
        <w:t>4.</w:t>
      </w:r>
      <w:r w:rsidRPr="00983670">
        <w:tab/>
        <w:t>Parterna är ense om att främja införandet av ett elektroniskt licenssystem.</w:t>
      </w:r>
    </w:p>
    <w:p w:rsidR="002E2A7D" w:rsidRPr="00983670" w:rsidRDefault="002E2A7D">
      <w:pPr>
        <w:pStyle w:val="ManualNumPar1"/>
      </w:pPr>
      <w:r w:rsidRPr="00983670">
        <w:t>3)</w:t>
      </w:r>
      <w:r w:rsidRPr="00983670">
        <w:tab/>
        <w:t>Giltighet och användning av licenserna</w:t>
      </w:r>
    </w:p>
    <w:p w:rsidR="002E2A7D" w:rsidRPr="00983670" w:rsidRDefault="002E2A7D">
      <w:pPr>
        <w:pStyle w:val="Point1"/>
      </w:pPr>
      <w:r w:rsidRPr="00983670">
        <w:t>1.</w:t>
      </w:r>
      <w:r w:rsidRPr="00983670">
        <w:tab/>
        <w:t xml:space="preserve">Giltighetstiderna för licenserna skall vara följande: </w:t>
      </w:r>
    </w:p>
    <w:p w:rsidR="002E2A7D" w:rsidRPr="00983670" w:rsidRDefault="002E2A7D">
      <w:pPr>
        <w:pStyle w:val="Tiret2"/>
      </w:pPr>
      <w:r w:rsidRPr="00983670">
        <w:t>Första perioden:</w:t>
      </w:r>
      <w:r w:rsidRPr="00983670">
        <w:tab/>
        <w:t>från ikraftträdandet till den 31 december 2006</w:t>
      </w:r>
    </w:p>
    <w:p w:rsidR="002E2A7D" w:rsidRPr="00983670" w:rsidRDefault="002E2A7D">
      <w:pPr>
        <w:pStyle w:val="Tiret2"/>
      </w:pPr>
      <w:r w:rsidRPr="00983670">
        <w:t>Andra perioden:</w:t>
      </w:r>
      <w:r w:rsidRPr="00983670">
        <w:tab/>
        <w:t>1 januari 2007 – 31 december 2007</w:t>
      </w:r>
    </w:p>
    <w:p w:rsidR="002E2A7D" w:rsidRPr="00983670" w:rsidRDefault="002E2A7D">
      <w:pPr>
        <w:pStyle w:val="Tiret2"/>
      </w:pPr>
      <w:r w:rsidRPr="00983670">
        <w:t>Tredje perioden:</w:t>
      </w:r>
      <w:r w:rsidRPr="00983670">
        <w:tab/>
        <w:t>1 januari 2008 – 31 december 2008</w:t>
      </w:r>
    </w:p>
    <w:p w:rsidR="002E2A7D" w:rsidRPr="00983670" w:rsidRDefault="002E2A7D">
      <w:pPr>
        <w:pStyle w:val="Tiret2"/>
      </w:pPr>
      <w:r w:rsidRPr="00983670">
        <w:t>Fjärde perioden:</w:t>
      </w:r>
      <w:r w:rsidRPr="00983670">
        <w:tab/>
        <w:t>1 januari 2009 – 31 december 2009</w:t>
      </w:r>
    </w:p>
    <w:p w:rsidR="002E2A7D" w:rsidRPr="00983670" w:rsidRDefault="002E2A7D">
      <w:pPr>
        <w:pStyle w:val="Tiret2"/>
      </w:pPr>
      <w:r w:rsidRPr="00983670">
        <w:t>Femte perioden:</w:t>
      </w:r>
      <w:r w:rsidRPr="00983670">
        <w:tab/>
        <w:t xml:space="preserve">1 januari 2010 till den dag då protokollet löper ut </w:t>
      </w:r>
    </w:p>
    <w:p w:rsidR="002E2A7D" w:rsidRPr="00983670" w:rsidRDefault="002E2A7D">
      <w:pPr>
        <w:pStyle w:val="Point1"/>
      </w:pPr>
      <w:r w:rsidRPr="00983670">
        <w:t>2.</w:t>
      </w:r>
      <w:r w:rsidRPr="00983670">
        <w:tab/>
        <w:t>Fiskelicensen skall endast gälla för den period som det betal</w:t>
      </w:r>
      <w:r w:rsidR="007D5B91" w:rsidRPr="00983670">
        <w:t>a</w:t>
      </w:r>
      <w:r w:rsidRPr="00983670">
        <w:t xml:space="preserve">ts avgift för och för den fiskezon, de fiskeredskap och den fiskekategori som anges i licensen. </w:t>
      </w:r>
    </w:p>
    <w:p w:rsidR="002E2A7D" w:rsidRPr="00983670" w:rsidRDefault="002E2A7D">
      <w:pPr>
        <w:pStyle w:val="Point1"/>
      </w:pPr>
      <w:r w:rsidRPr="00983670">
        <w:t>3.</w:t>
      </w:r>
      <w:r w:rsidRPr="00983670">
        <w:tab/>
        <w:t>En fiskelicens skall utfärdas för ett visst fartyg och kan inte överlåtas. På gemenskapens begäran får, i händelse av force majeure som vederbörligen konstaterats av de behöriga myndigheterna i flaggstaten, emellertid licensen för ett fartyg så snart som möjligt ersättas med en licens för ett annat fartyg som tillhör samma fiskekategori utan att de</w:t>
      </w:r>
      <w:r w:rsidR="00C60694" w:rsidRPr="00983670">
        <w:t>n</w:t>
      </w:r>
      <w:r w:rsidRPr="00983670">
        <w:t xml:space="preserve"> tillåtna </w:t>
      </w:r>
      <w:r w:rsidR="00C60694" w:rsidRPr="00983670">
        <w:t>dräktigheten</w:t>
      </w:r>
      <w:r w:rsidRPr="00983670">
        <w:t xml:space="preserve"> för den kategorin överskrids.</w:t>
      </w:r>
    </w:p>
    <w:p w:rsidR="002E2A7D" w:rsidRPr="00983670" w:rsidRDefault="002E2A7D">
      <w:pPr>
        <w:pStyle w:val="Text4"/>
      </w:pPr>
      <w:r w:rsidRPr="00983670">
        <w:t>Ägaren av det fartyg som skall ersättas, eller dennes ombud, skall via delegationen lämna tillbaka den annullerade licensen till avdelningen.</w:t>
      </w:r>
    </w:p>
    <w:p w:rsidR="002E2A7D" w:rsidRPr="00983670" w:rsidRDefault="002E2A7D">
      <w:pPr>
        <w:pStyle w:val="Point1"/>
      </w:pPr>
      <w:r w:rsidRPr="00983670">
        <w:t>4.</w:t>
      </w:r>
      <w:r w:rsidRPr="00983670">
        <w:tab/>
        <w:t>Fiskelicensen skall alltid förvaras ombord på fartyget och vid alla kontroller visas upp för de myndigheter som utför kontrollerna.</w:t>
      </w:r>
    </w:p>
    <w:p w:rsidR="002E2A7D" w:rsidRPr="00983670" w:rsidRDefault="002E2A7D">
      <w:pPr>
        <w:pStyle w:val="Point1"/>
        <w:rPr>
          <w:dstrike/>
        </w:rPr>
      </w:pPr>
      <w:r w:rsidRPr="00983670">
        <w:t>5.</w:t>
      </w:r>
      <w:r w:rsidRPr="00983670">
        <w:tab/>
        <w:t>Fiskelicenserna skall gälla ett år, sex månader eller tre månader. För pelagiskt industrifiske kan emellertid månadslicenser utfärdas och förnyas.</w:t>
      </w:r>
    </w:p>
    <w:p w:rsidR="002E2A7D" w:rsidRPr="00983670" w:rsidRDefault="002E2A7D" w:rsidP="003955CE">
      <w:pPr>
        <w:pStyle w:val="ManualNumPar1"/>
        <w:pageBreakBefore/>
      </w:pPr>
      <w:r w:rsidRPr="00983670">
        <w:t>4)</w:t>
      </w:r>
      <w:r w:rsidRPr="00983670">
        <w:tab/>
        <w:t>Fiskelicensavgifter och andra avgifter</w:t>
      </w:r>
    </w:p>
    <w:p w:rsidR="002E2A7D" w:rsidRPr="00983670" w:rsidRDefault="002E2A7D">
      <w:pPr>
        <w:pStyle w:val="Point1"/>
      </w:pPr>
      <w:r w:rsidRPr="00983670">
        <w:t>1.</w:t>
      </w:r>
      <w:r w:rsidRPr="00983670">
        <w:tab/>
        <w:t>Årsavgiften för fiskelicenser skall fastställas enligt gällande marockansk lagstiftning.</w:t>
      </w:r>
    </w:p>
    <w:p w:rsidR="002E2A7D" w:rsidRPr="00983670" w:rsidRDefault="002E2A7D">
      <w:pPr>
        <w:pStyle w:val="Point1"/>
      </w:pPr>
      <w:r w:rsidRPr="00983670">
        <w:t>2.</w:t>
      </w:r>
      <w:r w:rsidRPr="00983670">
        <w:tab/>
        <w:t>Licensavgiften gäller det kalenderår under vilket licensen utfärdas och skall betalas samtidigt med att den första ansökan om licens för det innevarande året lämnas in. Licensavgiften skall omfatta alla andra därmed förbundna skatter eller avgifter utom hamn- och serviceavgifter.</w:t>
      </w:r>
    </w:p>
    <w:p w:rsidR="002E2A7D" w:rsidRPr="00983670" w:rsidRDefault="002E2A7D">
      <w:pPr>
        <w:pStyle w:val="Point1"/>
      </w:pPr>
      <w:r w:rsidRPr="00983670">
        <w:t>3.</w:t>
      </w:r>
      <w:r w:rsidRPr="00983670">
        <w:tab/>
        <w:t>Utöver fiskelicensavgifterna skall det betalas avgifter för varje fartyg enligt de satser som anges i de faktablad som bifogas protokollet.</w:t>
      </w:r>
    </w:p>
    <w:p w:rsidR="002E2A7D" w:rsidRPr="00983670" w:rsidRDefault="002E2A7D">
      <w:pPr>
        <w:pStyle w:val="Point1"/>
      </w:pPr>
      <w:r w:rsidRPr="00983670">
        <w:t>4.</w:t>
      </w:r>
      <w:r w:rsidRPr="00983670">
        <w:tab/>
        <w:t>För avtalets första och sista giltighetsår skall avgifterna beräknas i förhållande till fiskelicensens faktiska giltighetstid.</w:t>
      </w:r>
    </w:p>
    <w:p w:rsidR="002E2A7D" w:rsidRPr="00983670" w:rsidRDefault="002E2A7D">
      <w:pPr>
        <w:pStyle w:val="Point1"/>
      </w:pPr>
      <w:r w:rsidRPr="00983670">
        <w:t>5.</w:t>
      </w:r>
      <w:r w:rsidRPr="00983670">
        <w:tab/>
        <w:t>Alla ändringar av lagar och andra författningar om fiskelicenser skall meddelas delegationen senast två månader innan de börjar tillämpas.</w:t>
      </w:r>
    </w:p>
    <w:p w:rsidR="002E2A7D" w:rsidRPr="00983670" w:rsidRDefault="002E2A7D">
      <w:pPr>
        <w:pStyle w:val="ManualNumPar1"/>
      </w:pPr>
      <w:r w:rsidRPr="00983670">
        <w:t>5)</w:t>
      </w:r>
      <w:r w:rsidRPr="00983670">
        <w:tab/>
        <w:t>Betalningsvillkor</w:t>
      </w:r>
    </w:p>
    <w:p w:rsidR="002E2A7D" w:rsidRPr="00983670" w:rsidRDefault="002E2A7D">
      <w:pPr>
        <w:pStyle w:val="Text1"/>
      </w:pPr>
      <w:r w:rsidRPr="00983670">
        <w:t xml:space="preserve">Fiskelicensavgifter, andra avgifter och observatörskostnader skall betalas in till Marockos statskassa </w:t>
      </w:r>
      <w:r w:rsidR="007D5B91" w:rsidRPr="00983670">
        <w:t>(</w:t>
      </w:r>
      <w:r w:rsidR="007D5B91" w:rsidRPr="00983670">
        <w:rPr>
          <w:i/>
        </w:rPr>
        <w:t>Trésorier Principal du Maroc</w:t>
      </w:r>
      <w:r w:rsidR="007D5B91" w:rsidRPr="00983670">
        <w:t xml:space="preserve">) </w:t>
      </w:r>
      <w:r w:rsidRPr="00983670">
        <w:t>på bankkonto nr 290 130 0065 A i Bank Al Maghrib i Marocko, innan fiskelicenserna utfärdas.</w:t>
      </w:r>
    </w:p>
    <w:p w:rsidR="002E2A7D" w:rsidRPr="00983670" w:rsidRDefault="002E2A7D">
      <w:pPr>
        <w:pStyle w:val="Text1"/>
      </w:pPr>
      <w:r w:rsidRPr="00983670">
        <w:t>Avgifter för fångster som gjorts av pelagiska trålare skall betalas var tredje månad i slutet av tremånadersperioden efter den tremånadersperiod under vilken fångsterna har gjorts.</w:t>
      </w:r>
    </w:p>
    <w:p w:rsidR="002E2A7D" w:rsidRPr="00983670" w:rsidRDefault="002E2A7D">
      <w:pPr>
        <w:jc w:val="center"/>
      </w:pPr>
      <w:r w:rsidRPr="00983670">
        <w:rPr>
          <w:smallCaps/>
        </w:rPr>
        <w:t>KAPITEL II: Bestämmelser för fartyg som fiskar efter långvandrande arter</w:t>
      </w:r>
      <w:r w:rsidRPr="00983670">
        <w:rPr>
          <w:smallCaps/>
        </w:rPr>
        <w:br/>
        <w:t>(tonfiskfartyg)</w:t>
      </w:r>
    </w:p>
    <w:p w:rsidR="002E2A7D" w:rsidRPr="00983670" w:rsidRDefault="002E2A7D">
      <w:pPr>
        <w:pStyle w:val="ManualNumPar1"/>
      </w:pPr>
      <w:r w:rsidRPr="00983670">
        <w:t>1.</w:t>
      </w:r>
      <w:r w:rsidRPr="00983670">
        <w:tab/>
        <w:t>Avgiften skall vara 25 euro per ton som fångas i Marockos fiskezon.</w:t>
      </w:r>
    </w:p>
    <w:p w:rsidR="002E2A7D" w:rsidRPr="00983670" w:rsidRDefault="002E2A7D">
      <w:pPr>
        <w:pStyle w:val="ManualNumPar1"/>
      </w:pPr>
      <w:r w:rsidRPr="00983670">
        <w:t>2.</w:t>
      </w:r>
      <w:r w:rsidRPr="00983670">
        <w:tab/>
        <w:t>Licenserna skall utfärdas för ett kalenderår efter det att ett schablonbelopp på 5 000 euro har förskotterats för varje fartyg.</w:t>
      </w:r>
    </w:p>
    <w:p w:rsidR="002E2A7D" w:rsidRPr="00983670" w:rsidRDefault="002E2A7D">
      <w:pPr>
        <w:pStyle w:val="ManualNumPar1"/>
      </w:pPr>
      <w:r w:rsidRPr="00983670">
        <w:t>3.</w:t>
      </w:r>
      <w:r w:rsidRPr="00983670">
        <w:tab/>
        <w:t>För avtalets första och sista giltighetsår skall förskottet beräknas i förhållande till licensens giltighetstid.</w:t>
      </w:r>
    </w:p>
    <w:p w:rsidR="002E2A7D" w:rsidRPr="00983670" w:rsidRDefault="002E2A7D">
      <w:pPr>
        <w:pStyle w:val="ManualNumPar1"/>
      </w:pPr>
      <w:r w:rsidRPr="00983670">
        <w:t>4.</w:t>
      </w:r>
      <w:r w:rsidRPr="00983670">
        <w:tab/>
        <w:t xml:space="preserve">Befälhavare på de fartyg som innehar licens för långvandrande arter skall föra en loggbok enligt förlagan i tillägg 6 till bilagan. </w:t>
      </w:r>
    </w:p>
    <w:p w:rsidR="002E2A7D" w:rsidRPr="00983670" w:rsidRDefault="002E2A7D">
      <w:pPr>
        <w:pStyle w:val="ManualNumPar1"/>
      </w:pPr>
      <w:r w:rsidRPr="00983670">
        <w:t>5.</w:t>
      </w:r>
      <w:r w:rsidRPr="00983670">
        <w:tab/>
        <w:t>De skall också skicka en kopia av loggboken till sina behöriga myndigheter senast femton dagar före utgången av den tredje månaden efter den månad som loggboken avser. Myndigheterna skall utan dröjsmål vidarebefordra kopiorna till delegationen som skall se till att avdelningen får dem före utgången av tredje månaden efter den månad som loggboken avser.</w:t>
      </w:r>
    </w:p>
    <w:p w:rsidR="002E2A7D" w:rsidRPr="00983670" w:rsidRDefault="002E2A7D">
      <w:pPr>
        <w:pStyle w:val="ManualNumPar1"/>
      </w:pPr>
      <w:r w:rsidRPr="00983670">
        <w:t>6.</w:t>
      </w:r>
      <w:r w:rsidRPr="00983670">
        <w:tab/>
        <w:t xml:space="preserve">Delegationen skall, på grundval av de fångstdeklarationer som varje fartygsägare lämnat och som </w:t>
      </w:r>
      <w:r w:rsidR="007D5B91" w:rsidRPr="00983670">
        <w:t>bestyrkts</w:t>
      </w:r>
      <w:r w:rsidRPr="00983670">
        <w:t xml:space="preserve"> av vetenskapliga institut ansvariga för bekräftelse av fångstuppgifter i medlemsstaterna, exempelvis IRD (Institut de Recherche pour le Développement), IEO (Instituto Español de Oceanografia), INIAP (Instituto Nacional de Investigaçao Agraria e das Pescas) och INRH (Institut National de Recherche Halieutique), före den 30 april varje år förse avdelningen med en avräkning av de avgifter som skall betalas för </w:t>
      </w:r>
      <w:r w:rsidR="007D5B91" w:rsidRPr="00983670">
        <w:t xml:space="preserve">det </w:t>
      </w:r>
      <w:r w:rsidRPr="00983670">
        <w:t>föregående fiskeår</w:t>
      </w:r>
      <w:r w:rsidR="007D5B91" w:rsidRPr="00983670">
        <w:t>et</w:t>
      </w:r>
      <w:r w:rsidRPr="00983670">
        <w:t xml:space="preserve">. </w:t>
      </w:r>
    </w:p>
    <w:p w:rsidR="002E2A7D" w:rsidRPr="00983670" w:rsidRDefault="002E2A7D">
      <w:pPr>
        <w:pStyle w:val="ManualNumPar1"/>
      </w:pPr>
      <w:r w:rsidRPr="00983670">
        <w:t>7.</w:t>
      </w:r>
      <w:r w:rsidRPr="00983670">
        <w:tab/>
        <w:t>För avtalets sista tillämpningsår skall avräkningen för föregående fiskeår lämnas senast fyra månader efter det att avtalet har löpt ut.</w:t>
      </w:r>
    </w:p>
    <w:p w:rsidR="002E2A7D" w:rsidRPr="00983670" w:rsidRDefault="002E2A7D">
      <w:pPr>
        <w:pStyle w:val="ManualNumPar1"/>
      </w:pPr>
      <w:r w:rsidRPr="00983670">
        <w:t>8.</w:t>
      </w:r>
      <w:r w:rsidRPr="00983670">
        <w:tab/>
        <w:t xml:space="preserve">Den slutgiltiga avräkningen skall skickas till berörda fartygsägare som har 30 dagar på sig från den dag då avdelningen meddelar att de har godkänt siffrorna att fullgöra sina ekonomiska skyldigheter hos de behöriga myndigheterna. Betalningen, utställd i euro till Marockos statskassa på det konto som anges i kapitel I punkt 5, skall </w:t>
      </w:r>
      <w:r w:rsidR="00740726" w:rsidRPr="00983670">
        <w:t xml:space="preserve">senast en och en halv månad efter nämnda meddelanden </w:t>
      </w:r>
      <w:r w:rsidRPr="00983670">
        <w:t>skickas via delegationen till avdelningen.</w:t>
      </w:r>
    </w:p>
    <w:p w:rsidR="002E2A7D" w:rsidRPr="00983670" w:rsidRDefault="002E2A7D">
      <w:pPr>
        <w:pStyle w:val="ManualNumPar1"/>
      </w:pPr>
      <w:r w:rsidRPr="00983670">
        <w:t>9.</w:t>
      </w:r>
      <w:r w:rsidRPr="00983670">
        <w:tab/>
        <w:t>Om beloppet i den slutliga avräkningen understiger beloppet på ovannämnda förskottsinbetalning kan det återstående beloppet inte återbetalas.</w:t>
      </w:r>
    </w:p>
    <w:p w:rsidR="002E2A7D" w:rsidRPr="00983670" w:rsidRDefault="002E2A7D">
      <w:pPr>
        <w:pStyle w:val="ManualNumPar1"/>
      </w:pPr>
      <w:r w:rsidRPr="00983670">
        <w:t>10.</w:t>
      </w:r>
      <w:r w:rsidRPr="00983670">
        <w:tab/>
        <w:t>Fartygsägarna skall vidta alla de åtgärder som krävs för att kopiorna av loggboken skickas in och eventuella kompletterande betalningar görs inom de tidsfrister som anges i punkterna 6 och 7.</w:t>
      </w:r>
    </w:p>
    <w:p w:rsidR="002E2A7D" w:rsidRPr="00983670" w:rsidRDefault="002E2A7D">
      <w:pPr>
        <w:pStyle w:val="ManualNumPar1"/>
      </w:pPr>
      <w:r w:rsidRPr="00983670">
        <w:t>11.</w:t>
      </w:r>
      <w:r w:rsidRPr="00983670">
        <w:tab/>
        <w:t>Om bestämmelserna i punkterna 6 och 7 inte följs skall fiskelicensen automatiskt dras in till dess att fartygsägaren har fullgjort sina skyldigheter.</w:t>
      </w:r>
    </w:p>
    <w:p w:rsidR="002E2A7D" w:rsidRPr="00983670" w:rsidRDefault="002E2A7D">
      <w:pPr>
        <w:jc w:val="center"/>
        <w:rPr>
          <w:smallCaps/>
        </w:rPr>
      </w:pPr>
      <w:r w:rsidRPr="00983670">
        <w:rPr>
          <w:smallCaps/>
        </w:rPr>
        <w:t>Kapitel III - Fiskezoner</w:t>
      </w:r>
    </w:p>
    <w:p w:rsidR="002E2A7D" w:rsidRPr="00983670" w:rsidRDefault="002E2A7D">
      <w:r w:rsidRPr="00983670">
        <w:t>Fiskezonerna för varje typ av fiske i Marockos Atlantzon anges i faktabladen (tillägg 2). Marockos Medelhavszon, som ligger öster om 35°48’N – 6°20’V (Cap Spartel), omfattas inte av detta protokoll.</w:t>
      </w:r>
    </w:p>
    <w:p w:rsidR="002E2A7D" w:rsidRPr="00983670" w:rsidRDefault="002E2A7D">
      <w:pPr>
        <w:jc w:val="center"/>
        <w:rPr>
          <w:smallCaps/>
        </w:rPr>
      </w:pPr>
      <w:r w:rsidRPr="00983670">
        <w:rPr>
          <w:smallCaps/>
        </w:rPr>
        <w:t>Kapitel IV - Närmare bestämmelser om genomförande av experimentellt fiske</w:t>
      </w:r>
    </w:p>
    <w:p w:rsidR="002E2A7D" w:rsidRPr="00983670" w:rsidRDefault="002E2A7D">
      <w:r w:rsidRPr="00983670">
        <w:t>De båda parterna skall gemensamt besluta vilka aktörer från gemenskapen som skall genomföra experimentellt fiske, den mest lämpliga tidpunkten och villkoren för sådant fiske. För att underlätta fartygens undersökande arbete skall Konungariket Marockos regering tillhandahålla befintlig vetenskaplig information och andra grundläggande uppgifter.</w:t>
      </w:r>
    </w:p>
    <w:p w:rsidR="002E2A7D" w:rsidRPr="00983670" w:rsidRDefault="002E2A7D">
      <w:r w:rsidRPr="00983670">
        <w:t>Den marockanska fiskerinäringen skall vara nära delaktig</w:t>
      </w:r>
      <w:r w:rsidR="00740726" w:rsidRPr="00983670">
        <w:t xml:space="preserve"> i denna verksamhet</w:t>
      </w:r>
      <w:r w:rsidRPr="00983670">
        <w:t xml:space="preserve"> (samordning och dialog om villkoren för experimentellt fiske).</w:t>
      </w:r>
    </w:p>
    <w:p w:rsidR="002E2A7D" w:rsidRPr="00983670" w:rsidRDefault="002E2A7D">
      <w:r w:rsidRPr="00983670">
        <w:t>Försöksperiodernas längd: högst sex månader och minst tre månader, om inte parterna kommer överens om ändringar.</w:t>
      </w:r>
    </w:p>
    <w:p w:rsidR="002E2A7D" w:rsidRPr="00983670" w:rsidRDefault="002E2A7D">
      <w:r w:rsidRPr="00983670">
        <w:t>Urval av kandidater för genomförande av det experimentella fisket:</w:t>
      </w:r>
    </w:p>
    <w:p w:rsidR="002E2A7D" w:rsidRPr="00983670" w:rsidRDefault="002E2A7D">
      <w:r w:rsidRPr="00983670">
        <w:t>Europeiska kommissionen skall informera de marockanska myndigheterna om ansökningar om licenser för experimentellt fiske. Europeiska kommissionen skall till de marockanska myndigheterna lämna en teknisk dokumentation med specifikationer av</w:t>
      </w:r>
    </w:p>
    <w:p w:rsidR="002E2A7D" w:rsidRPr="00983670" w:rsidRDefault="002E2A7D">
      <w:pPr>
        <w:pStyle w:val="Tiret0"/>
      </w:pPr>
      <w:r w:rsidRPr="00983670">
        <w:t>fartygets tekniska egenskaper,</w:t>
      </w:r>
    </w:p>
    <w:p w:rsidR="002E2A7D" w:rsidRPr="00983670" w:rsidRDefault="002E2A7D">
      <w:pPr>
        <w:pStyle w:val="Tiret0"/>
      </w:pPr>
      <w:r w:rsidRPr="00983670">
        <w:t>fartygsbefälens sakkunskap om fisket,</w:t>
      </w:r>
    </w:p>
    <w:p w:rsidR="002E2A7D" w:rsidRPr="00983670" w:rsidRDefault="002E2A7D">
      <w:pPr>
        <w:pStyle w:val="Tiret0"/>
      </w:pPr>
      <w:r w:rsidRPr="00983670">
        <w:t>föreslagna tekniska parametrar för försöksperioden (längd, redskap, försöksområden m.m.).</w:t>
      </w:r>
    </w:p>
    <w:p w:rsidR="002E2A7D" w:rsidRPr="00983670" w:rsidRDefault="002E2A7D">
      <w:r w:rsidRPr="00983670">
        <w:t>Konungariket Marockos regering kommer att organisera en teknisk dialog med Europeiska kommissionen och de berörda fartygsägarna, om den anser det nödvändigt.</w:t>
      </w:r>
    </w:p>
    <w:p w:rsidR="002E2A7D" w:rsidRPr="00983670" w:rsidRDefault="002E2A7D">
      <w:r w:rsidRPr="00983670">
        <w:t>Innan försöksperioden inleds skall fartygsägarna lämna in följande till de marockanska myndigheterna och till Europeiska kommissionen:</w:t>
      </w:r>
    </w:p>
    <w:p w:rsidR="002E2A7D" w:rsidRPr="00983670" w:rsidRDefault="002E2A7D">
      <w:pPr>
        <w:pStyle w:val="Tiret0"/>
      </w:pPr>
      <w:r w:rsidRPr="00983670">
        <w:t>En deklaration av de fångster som redan finns ombord.</w:t>
      </w:r>
    </w:p>
    <w:p w:rsidR="002E2A7D" w:rsidRPr="00983670" w:rsidRDefault="002E2A7D">
      <w:pPr>
        <w:pStyle w:val="Tiret0"/>
      </w:pPr>
      <w:r w:rsidRPr="00983670">
        <w:t>Tekniska egenskaper hos de fiskeredskap som kommer att användas under försöksperioden.</w:t>
      </w:r>
    </w:p>
    <w:p w:rsidR="002E2A7D" w:rsidRPr="00983670" w:rsidRDefault="002E2A7D">
      <w:pPr>
        <w:pStyle w:val="Tiret0"/>
      </w:pPr>
      <w:r w:rsidRPr="00983670">
        <w:t>En försäkran att de uppfyller de marockanska fiskebestämmelserna.</w:t>
      </w:r>
    </w:p>
    <w:p w:rsidR="002E2A7D" w:rsidRPr="00983670" w:rsidRDefault="002E2A7D">
      <w:r w:rsidRPr="00983670">
        <w:t>Under försöksperioden till havs skall ägarna till de berörda fartygen göra följande:</w:t>
      </w:r>
    </w:p>
    <w:p w:rsidR="002E2A7D" w:rsidRPr="00983670" w:rsidRDefault="002E2A7D">
      <w:pPr>
        <w:pStyle w:val="Tiret0"/>
      </w:pPr>
      <w:r w:rsidRPr="00983670">
        <w:t>Förse de marockanska myndigheterna och Europeiska kommissionen med en veckorapport om fångster per dag och per drag, inbegripet en beskrivning av tekniska parametrar för försöksperioden (position, djup, datum, tidpunkt, fångster och andra observationer och kommentarer).</w:t>
      </w:r>
    </w:p>
    <w:p w:rsidR="002E2A7D" w:rsidRPr="00983670" w:rsidRDefault="002E2A7D">
      <w:pPr>
        <w:pStyle w:val="Tiret0"/>
      </w:pPr>
      <w:r w:rsidRPr="00983670">
        <w:t>Meddela fartygets position, hastighet och kurs med hjälp av VMS.</w:t>
      </w:r>
    </w:p>
    <w:p w:rsidR="002E2A7D" w:rsidRPr="00983670" w:rsidRDefault="002E2A7D">
      <w:pPr>
        <w:pStyle w:val="Tiret0"/>
      </w:pPr>
      <w:r w:rsidRPr="00983670">
        <w:t>Se till att en marockansk vetenskaplig observatör eller en observatör som valts av de marockanska myndigheterna finns ombord. Observatörens roll kommer att vara att samla in vetenskaplig information från fångsterna och att ta prover på fångsterna. Observatören skall behandlas som ett fartygsbefäl och fartygsägaren skall stå för observatörens levnadsomkostnader under vistelsen på fartyget. Beslut om observatörens tid ombord, vistelsens längd, hamn för ombord- och avstigning kommer att fattas i samförstånd med de marockanska myndigheterna. Om parterna inte har kommit överens om annat kommer fartyget inte att tvingas gå in i hamn mer än en gång varannan månad.</w:t>
      </w:r>
    </w:p>
    <w:p w:rsidR="002E2A7D" w:rsidRPr="00983670" w:rsidRDefault="002E2A7D">
      <w:pPr>
        <w:pStyle w:val="Tiret0"/>
      </w:pPr>
      <w:r w:rsidRPr="00983670">
        <w:t xml:space="preserve">Låta fartygen genomgå besiktning </w:t>
      </w:r>
      <w:r w:rsidR="00740726" w:rsidRPr="00983670">
        <w:t xml:space="preserve">innan </w:t>
      </w:r>
      <w:r w:rsidRPr="00983670">
        <w:t>de lämnar Marockos vatten om de marockanska myndigheterna kräver detta.</w:t>
      </w:r>
    </w:p>
    <w:p w:rsidR="002E2A7D" w:rsidRPr="00983670" w:rsidRDefault="002E2A7D">
      <w:pPr>
        <w:pStyle w:val="Tiret0"/>
      </w:pPr>
      <w:r w:rsidRPr="00983670">
        <w:t>Se till att de uppfyller Konungariket Marockos fiskebestämmelser.</w:t>
      </w:r>
    </w:p>
    <w:p w:rsidR="002E2A7D" w:rsidRPr="00983670" w:rsidRDefault="002E2A7D">
      <w:r w:rsidRPr="00983670">
        <w:t>De fångster, inbegripet bifångster, som görs under den vetenskapliga försöksperioden skall vara fartygsägarens egendom, om inte annat följer av bestämmelser som antagits på detta område i den gemensamma kommittén.</w:t>
      </w:r>
    </w:p>
    <w:p w:rsidR="002E2A7D" w:rsidRPr="00983670" w:rsidRDefault="002E2A7D">
      <w:r w:rsidRPr="00983670">
        <w:t>De marockanska myndigheterna kommer att utse en kontaktperson med ansvar för att ta itu med oförutsedda problem som kan hindra det experimentella fiskets utveckling.</w:t>
      </w:r>
    </w:p>
    <w:p w:rsidR="002E2A7D" w:rsidRPr="00983670" w:rsidRDefault="002E2A7D">
      <w:pPr>
        <w:jc w:val="center"/>
        <w:rPr>
          <w:smallCaps/>
        </w:rPr>
      </w:pPr>
      <w:r w:rsidRPr="00983670">
        <w:rPr>
          <w:smallCaps/>
        </w:rPr>
        <w:t>Kapitel V – bestämmelser om satellitövervakning av gemenskapens fiskefartyg som fiskar i Marockos fiskezoner enligt detta avtal</w:t>
      </w:r>
    </w:p>
    <w:p w:rsidR="002E2A7D" w:rsidRPr="00983670" w:rsidRDefault="002E2A7D">
      <w:pPr>
        <w:pStyle w:val="ManualNumPar1"/>
      </w:pPr>
      <w:r w:rsidRPr="00983670">
        <w:t>1.</w:t>
      </w:r>
      <w:r w:rsidRPr="00983670">
        <w:tab/>
        <w:t xml:space="preserve">Alla fiskefartyg </w:t>
      </w:r>
      <w:r w:rsidR="00740726" w:rsidRPr="00983670">
        <w:t xml:space="preserve">med en </w:t>
      </w:r>
      <w:r w:rsidRPr="00983670">
        <w:t xml:space="preserve">största längd </w:t>
      </w:r>
      <w:r w:rsidR="00740726" w:rsidRPr="00983670">
        <w:t>på mer än</w:t>
      </w:r>
      <w:r w:rsidRPr="00983670">
        <w:t xml:space="preserve"> 15 meter och som fiskar enligt detta avtal skall satellitövervakas när de befinner sig i Marockos fiskezoner.</w:t>
      </w:r>
    </w:p>
    <w:p w:rsidR="002E2A7D" w:rsidRPr="00983670" w:rsidRDefault="002E2A7D">
      <w:pPr>
        <w:pStyle w:val="ManualNumPar1"/>
      </w:pPr>
      <w:r w:rsidRPr="00983670">
        <w:t>2.</w:t>
      </w:r>
      <w:r w:rsidRPr="00983670">
        <w:tab/>
        <w:t>När det gäller satellitövervakning skall de marockanska myndigheterna meddela gemenskapen koordinaterna (latitud och longitud) för Marockos fiskezoner.</w:t>
      </w:r>
    </w:p>
    <w:p w:rsidR="002E2A7D" w:rsidRPr="00983670" w:rsidRDefault="002E2A7D">
      <w:pPr>
        <w:pStyle w:val="Text1"/>
      </w:pPr>
      <w:r w:rsidRPr="00983670">
        <w:t>De marockanska myndigheterna skall överlämna dessa uppgifter i elektroniskt format, uttryckta i grader, minuter och sekunder.</w:t>
      </w:r>
    </w:p>
    <w:p w:rsidR="002E2A7D" w:rsidRPr="00983670" w:rsidRDefault="002E2A7D">
      <w:pPr>
        <w:pStyle w:val="ManualNumPar1"/>
      </w:pPr>
      <w:r w:rsidRPr="00983670">
        <w:t>3.</w:t>
      </w:r>
      <w:r w:rsidRPr="00983670">
        <w:tab/>
        <w:t>Parterna skall utbyta uppgifter om X.25-adresser och de specifikationer som skall användas vid elektronisk kommunikation mellan deras respektive övervakningscenter enligt villkoren i punkterna 5 och 7. Informationen skall i möjligaste mån omfatta namn, telefon- och faxnummer samt elektroniska adresser (Internet eller X.400) som kan användas för allmän kommunikation mellan övervakningscentren.</w:t>
      </w:r>
    </w:p>
    <w:p w:rsidR="002E2A7D" w:rsidRPr="00983670" w:rsidRDefault="002E2A7D">
      <w:pPr>
        <w:pStyle w:val="ManualNumPar1"/>
      </w:pPr>
      <w:r w:rsidRPr="00983670">
        <w:t>4.</w:t>
      </w:r>
      <w:r w:rsidRPr="00983670">
        <w:tab/>
        <w:t>Fartygens position skall fastställas med en felmarginal på under 500 m och med ett konfidensintervall på 99 %.</w:t>
      </w:r>
    </w:p>
    <w:p w:rsidR="002E2A7D" w:rsidRPr="00983670" w:rsidRDefault="002E2A7D">
      <w:pPr>
        <w:pStyle w:val="ManualNumPar1"/>
      </w:pPr>
      <w:r w:rsidRPr="00983670">
        <w:t>5.</w:t>
      </w:r>
      <w:r w:rsidRPr="00983670">
        <w:tab/>
        <w:t>Då ett fartyg, som fiskar enligt avtalet och satellitövervakas enligt gemenskapslagstiftningen, inträder i Marockos fiskezoner, skall återkommande positionsrapporter (identifiering av fartyget, longitud, latitud, kurs och hastighet) omedelbart sändas minst varannan timme av flaggstatens fiskeövervakningscenter till Marockos fiskeövervaknings</w:t>
      </w:r>
      <w:r w:rsidR="00740726" w:rsidRPr="00983670">
        <w:t>- och kontroll</w:t>
      </w:r>
      <w:r w:rsidRPr="00983670">
        <w:t>center. Dessa meddelanden skall betecknas positionsrapporter.</w:t>
      </w:r>
    </w:p>
    <w:p w:rsidR="002E2A7D" w:rsidRPr="00983670" w:rsidRDefault="002E2A7D">
      <w:pPr>
        <w:pStyle w:val="ManualNumPar1"/>
      </w:pPr>
      <w:r w:rsidRPr="00983670">
        <w:t>6.</w:t>
      </w:r>
      <w:r w:rsidRPr="00983670">
        <w:tab/>
        <w:t>De meddelanden som avses i punkt 5 skall sändas elektroniskt i X.25-format, eller genom annat säkert protokoll. Meddelandena skall skickas i realtid, enligt definitionerna i tabell II.</w:t>
      </w:r>
    </w:p>
    <w:p w:rsidR="002E2A7D" w:rsidRPr="00983670" w:rsidRDefault="002E2A7D">
      <w:pPr>
        <w:pStyle w:val="ManualNumPar1"/>
      </w:pPr>
      <w:r w:rsidRPr="00983670">
        <w:t>7.</w:t>
      </w:r>
      <w:r w:rsidRPr="00983670">
        <w:tab/>
        <w:t>Vid tekniska problem eller om utrustningen för permanent satellitövervakning ombord på ett fiskefartyg inte fungerar, skall fartygets befälhavare i god tid faxa den information som anges i punkt 5 till flaggstatens fiskeövervakningscenter och till Marockos fiskeövervaknings</w:t>
      </w:r>
      <w:r w:rsidR="00740726" w:rsidRPr="00983670">
        <w:t>- och kontroll</w:t>
      </w:r>
      <w:r w:rsidRPr="00983670">
        <w:t>center. I sådana fall skall det skickas en global positionsrapport var fjärde timme. Den globala positionsrapporten skall omfatta positionerna varannan timme så som de registrerats av fartygets befälhavare i enlighet med punkt 5.</w:t>
      </w:r>
    </w:p>
    <w:p w:rsidR="002E2A7D" w:rsidRPr="00983670" w:rsidRDefault="002E2A7D">
      <w:pPr>
        <w:pStyle w:val="Text1"/>
      </w:pPr>
      <w:r w:rsidRPr="00983670">
        <w:t>Flaggstatens fiskeövervakningscenter skall omedelbart vidarebefordra meddelandena till Marockos fiskeövervaknings</w:t>
      </w:r>
      <w:r w:rsidR="00740726" w:rsidRPr="00983670">
        <w:t>- och kontroll</w:t>
      </w:r>
      <w:r w:rsidRPr="00983670">
        <w:t xml:space="preserve">center. Bristfällig utrustning skall repareras eller ersättas inom högst en månad. Efter denna tidsfrist måste fartyget i fråga lämna Marockos fiskezoner eller anlöpa en marockansk hamn. </w:t>
      </w:r>
    </w:p>
    <w:p w:rsidR="002E2A7D" w:rsidRPr="00983670" w:rsidRDefault="002E2A7D">
      <w:pPr>
        <w:pStyle w:val="ManualNumPar1"/>
      </w:pPr>
      <w:r w:rsidRPr="00983670">
        <w:t>8.</w:t>
      </w:r>
      <w:r w:rsidRPr="00983670">
        <w:tab/>
        <w:t>Flaggstaternas fiskeövervakningscentrer skall övervaka sina respektive fartygs rörelser i de marockanska vattnen varje timme. Om övervakningen av fartygen inte sker enligt föreskrivna villkor skall Marockos fiskeövervaknings</w:t>
      </w:r>
      <w:r w:rsidR="00740726" w:rsidRPr="00983670">
        <w:t>- och kontroll</w:t>
      </w:r>
      <w:r w:rsidRPr="00983670">
        <w:t>center omedelbart underrättas och förfarandet i punkt 7 tillämpas.</w:t>
      </w:r>
    </w:p>
    <w:p w:rsidR="002E2A7D" w:rsidRPr="00983670" w:rsidRDefault="002E2A7D">
      <w:pPr>
        <w:pStyle w:val="ManualNumPar1"/>
      </w:pPr>
      <w:r w:rsidRPr="00983670">
        <w:t>9.</w:t>
      </w:r>
      <w:r w:rsidRPr="00983670">
        <w:tab/>
        <w:t>Om Marockos fiskeövervakningscenter upptäcker att flaggstaten inte överför information enligt punkt 5 skall Europeiska kommissionens behöriga avdelningar omedelbart underrättas.</w:t>
      </w:r>
    </w:p>
    <w:p w:rsidR="002E2A7D" w:rsidRPr="00983670" w:rsidRDefault="002E2A7D">
      <w:pPr>
        <w:pStyle w:val="ManualNumPar1"/>
      </w:pPr>
      <w:r w:rsidRPr="00983670">
        <w:t>10.</w:t>
      </w:r>
      <w:r w:rsidRPr="00983670">
        <w:tab/>
        <w:t>De övervakningsuppgifter som överförts till den andra parten enligt dessa bestämmelser skall av de marockanska myndigheterna endast användas för kontroll och övervakning av den gemenskapsflotta som fiskar i enlighet med avtalet mellan EG och Marocko. Uppgifterna får inte under några omständigheter vidarebefordras till andra parter.</w:t>
      </w:r>
    </w:p>
    <w:p w:rsidR="002E2A7D" w:rsidRPr="00983670" w:rsidRDefault="002E2A7D">
      <w:pPr>
        <w:pStyle w:val="ManualNumPar1"/>
      </w:pPr>
      <w:r w:rsidRPr="00983670">
        <w:t>11.</w:t>
      </w:r>
      <w:r w:rsidRPr="00983670">
        <w:tab/>
        <w:t>Maskin- och programvara för fartygets övervakningssystem måste vara tillförlitlig och får inte gå att manipulera, dvs. felaktiga positioner skall inte kunna läggas in eller skickas och uppgifter får inte kunna ändras.</w:t>
      </w:r>
    </w:p>
    <w:p w:rsidR="002E2A7D" w:rsidRPr="00983670" w:rsidRDefault="002E2A7D">
      <w:pPr>
        <w:pStyle w:val="Text1"/>
      </w:pPr>
      <w:r w:rsidRPr="00983670">
        <w:t xml:space="preserve">Systemet skall vara helautomatiskt och fungera under alla miljö- och väderförhållanden. Satellitföljaren får inte förstöras, skadas, göras obrukbar eller manipuleras på annat sätt. </w:t>
      </w:r>
    </w:p>
    <w:p w:rsidR="002E2A7D" w:rsidRPr="00983670" w:rsidRDefault="002E2A7D">
      <w:pPr>
        <w:pStyle w:val="Text1"/>
      </w:pPr>
      <w:r w:rsidRPr="00983670">
        <w:t>Befälhavarna på fartygen skall se till att</w:t>
      </w:r>
    </w:p>
    <w:p w:rsidR="002E2A7D" w:rsidRPr="00983670" w:rsidRDefault="002E2A7D">
      <w:pPr>
        <w:pStyle w:val="Tiret1"/>
      </w:pPr>
      <w:r w:rsidRPr="00983670">
        <w:t>uppgifterna inte ändras på något sätt,</w:t>
      </w:r>
    </w:p>
    <w:p w:rsidR="002E2A7D" w:rsidRPr="00983670" w:rsidRDefault="002E2A7D">
      <w:pPr>
        <w:pStyle w:val="Tiret1"/>
      </w:pPr>
      <w:r w:rsidRPr="00983670">
        <w:t>antenner som är kopplade till satellitföljarna inte blo</w:t>
      </w:r>
      <w:r w:rsidR="00740726" w:rsidRPr="00983670">
        <w:t>c</w:t>
      </w:r>
      <w:r w:rsidRPr="00983670">
        <w:t>keras på något sätt,</w:t>
      </w:r>
    </w:p>
    <w:p w:rsidR="002E2A7D" w:rsidRPr="00983670" w:rsidRDefault="002E2A7D">
      <w:pPr>
        <w:pStyle w:val="Tiret1"/>
      </w:pPr>
      <w:r w:rsidRPr="00983670">
        <w:t>strömtillförseln till satellitföljarna inte avbryts, och</w:t>
      </w:r>
      <w:r w:rsidR="00740726" w:rsidRPr="00983670">
        <w:t xml:space="preserve"> att</w:t>
      </w:r>
    </w:p>
    <w:p w:rsidR="002E2A7D" w:rsidRPr="00983670" w:rsidRDefault="002E2A7D">
      <w:pPr>
        <w:pStyle w:val="Tiret1"/>
      </w:pPr>
      <w:r w:rsidRPr="00983670">
        <w:t>satellitföljarna inte demonteras.</w:t>
      </w:r>
    </w:p>
    <w:p w:rsidR="002E2A7D" w:rsidRPr="00983670" w:rsidRDefault="002E2A7D">
      <w:pPr>
        <w:pStyle w:val="ManualNumPar1"/>
      </w:pPr>
      <w:r w:rsidRPr="00983670">
        <w:t>12.</w:t>
      </w:r>
      <w:r w:rsidRPr="00983670">
        <w:tab/>
        <w:t xml:space="preserve">Parterna har kommit överens om att det, på begäran av endera parten, skall ske ett informationsutbyte om satellitspårningsutrustning så att den fullt ut uppfyller den andra partens krav i enlighet med dessa bestämmelser. Det skall sammankallas till ett första möte i detta ärende innan protokollet träder i kraft. </w:t>
      </w:r>
    </w:p>
    <w:p w:rsidR="002E2A7D" w:rsidRPr="00983670" w:rsidRDefault="002E2A7D">
      <w:pPr>
        <w:pStyle w:val="ManualNumPar1"/>
      </w:pPr>
      <w:r w:rsidRPr="00983670">
        <w:t>13.</w:t>
      </w:r>
      <w:r w:rsidRPr="00983670">
        <w:tab/>
        <w:t>Alla tvister mellan parterna när det gäller tolkningen eller tillämpningen av dessa bestämmelser skall bli föremål för samråd mellan parterna i den gemensamma kommitté som avses i artikel 10 i avtalet.</w:t>
      </w:r>
    </w:p>
    <w:p w:rsidR="002E2A7D" w:rsidRPr="00983670" w:rsidRDefault="002E2A7D">
      <w:pPr>
        <w:pStyle w:val="ManualNumPar1"/>
      </w:pPr>
      <w:r w:rsidRPr="00983670">
        <w:t>14.</w:t>
      </w:r>
      <w:r w:rsidRPr="00983670">
        <w:tab/>
        <w:t xml:space="preserve">Parterna </w:t>
      </w:r>
      <w:r w:rsidR="00740726" w:rsidRPr="00983670">
        <w:t xml:space="preserve">är överens </w:t>
      </w:r>
      <w:r w:rsidRPr="00983670">
        <w:t>om att revidera dessa bestämmelser när det är nödvändigt inom den gemensamma kommitté som avses i artikel 10 i avtalet.</w:t>
      </w:r>
    </w:p>
    <w:p w:rsidR="002E2A7D" w:rsidRPr="00983670" w:rsidRDefault="002E2A7D">
      <w:pPr>
        <w:jc w:val="center"/>
        <w:rPr>
          <w:smallCaps/>
        </w:rPr>
      </w:pPr>
      <w:r w:rsidRPr="00983670">
        <w:rPr>
          <w:smallCaps/>
        </w:rPr>
        <w:t>Kapitel VI – Deklaration av fångster</w:t>
      </w:r>
    </w:p>
    <w:p w:rsidR="002E2A7D" w:rsidRPr="00983670" w:rsidRDefault="002E2A7D">
      <w:pPr>
        <w:pStyle w:val="ManualNumPar1"/>
      </w:pPr>
      <w:r w:rsidRPr="00983670">
        <w:t>1)</w:t>
      </w:r>
      <w:r w:rsidRPr="00983670">
        <w:tab/>
        <w:t>Loggbok</w:t>
      </w:r>
    </w:p>
    <w:p w:rsidR="002E2A7D" w:rsidRPr="00983670" w:rsidRDefault="002E2A7D">
      <w:pPr>
        <w:pStyle w:val="Point1"/>
      </w:pPr>
      <w:r w:rsidRPr="00983670">
        <w:t>1.</w:t>
      </w:r>
      <w:r w:rsidRPr="00983670">
        <w:tab/>
        <w:t>Fartygens befälhavare är skyldiga att föra den loggbok som särskilt utformats för fiske i Marockos fiskezon och fortlöpande uppdatera loggboken enligt bestämmelserna i den förklarande noten till loggboken.</w:t>
      </w:r>
    </w:p>
    <w:p w:rsidR="002E2A7D" w:rsidRPr="00983670" w:rsidRDefault="002E2A7D">
      <w:pPr>
        <w:pStyle w:val="Point1"/>
      </w:pPr>
      <w:r w:rsidRPr="00983670">
        <w:t>2.</w:t>
      </w:r>
      <w:r w:rsidRPr="00983670">
        <w:tab/>
        <w:t>Fartygsägarna är skyldiga att skicka en kopia av loggboken till sina behöriga myndigheter senast femton dagar före utgången av den tredje månaden efter den månad som loggboken avser. Dessa myndigheter skall omedelbart, via delegationen, vidarebefordra kopiorna till avdelningen före utgången av den tredje månaden efter den månad som de avser.</w:t>
      </w:r>
    </w:p>
    <w:p w:rsidR="002E2A7D" w:rsidRPr="00983670" w:rsidRDefault="002E2A7D">
      <w:pPr>
        <w:pStyle w:val="Point1"/>
      </w:pPr>
      <w:r w:rsidRPr="00983670">
        <w:t>3.</w:t>
      </w:r>
      <w:r w:rsidRPr="00983670">
        <w:tab/>
        <w:t>Om fartygsägaren inte följer bestämmelserna i punkterna 1 och 2 skall fiskelicensen automatiskt dras in till dess att fartygsägaren har fullgjort sina skyldigheter.</w:t>
      </w:r>
    </w:p>
    <w:p w:rsidR="002E2A7D" w:rsidRPr="00983670" w:rsidRDefault="002E2A7D">
      <w:pPr>
        <w:pStyle w:val="ManualNumPar1"/>
      </w:pPr>
      <w:r w:rsidRPr="00983670">
        <w:t>2)</w:t>
      </w:r>
      <w:r w:rsidRPr="00983670">
        <w:tab/>
        <w:t>Kvartalsmässiga fångstrapporter</w:t>
      </w:r>
    </w:p>
    <w:p w:rsidR="002E2A7D" w:rsidRPr="00983670" w:rsidRDefault="002E2A7D">
      <w:pPr>
        <w:pStyle w:val="Point1"/>
      </w:pPr>
      <w:r w:rsidRPr="00983670">
        <w:t>1.</w:t>
      </w:r>
      <w:r w:rsidRPr="00983670">
        <w:tab/>
        <w:t xml:space="preserve">Delegationen skall före utgången av den tredje månaden i varje kvartal meddela avdelningen vilka kvantiteter alla gemenskapsfartyg fångat under </w:t>
      </w:r>
      <w:r w:rsidR="00740726" w:rsidRPr="00983670">
        <w:t xml:space="preserve">det </w:t>
      </w:r>
      <w:r w:rsidRPr="00983670">
        <w:t>föregående kvartal</w:t>
      </w:r>
      <w:r w:rsidR="00740726" w:rsidRPr="00983670">
        <w:t>et</w:t>
      </w:r>
      <w:r w:rsidRPr="00983670">
        <w:t>.</w:t>
      </w:r>
    </w:p>
    <w:p w:rsidR="002E2A7D" w:rsidRPr="00983670" w:rsidRDefault="002E2A7D">
      <w:pPr>
        <w:pStyle w:val="Point1"/>
      </w:pPr>
      <w:r w:rsidRPr="00983670">
        <w:t>2.</w:t>
      </w:r>
      <w:r w:rsidRPr="00983670">
        <w:tab/>
        <w:t>Uppgifterna skall redovisas per månad och per typ av fiske för varje fartyg och för alla arter som anges i loggboken.</w:t>
      </w:r>
    </w:p>
    <w:p w:rsidR="002E2A7D" w:rsidRPr="00983670" w:rsidRDefault="002E2A7D">
      <w:pPr>
        <w:pStyle w:val="Point1"/>
      </w:pPr>
      <w:r w:rsidRPr="00983670">
        <w:t>3.</w:t>
      </w:r>
      <w:r w:rsidRPr="00983670">
        <w:tab/>
        <w:t>Uppgifterna skall även sändas till avdelningen på elektronisk väg i ett format som är kompatibelt med den programvara som ministeriet använder.</w:t>
      </w:r>
    </w:p>
    <w:p w:rsidR="002E2A7D" w:rsidRPr="00983670" w:rsidRDefault="002E2A7D" w:rsidP="00315589">
      <w:pPr>
        <w:pStyle w:val="ManualNumPar1"/>
        <w:pageBreakBefore/>
      </w:pPr>
      <w:r w:rsidRPr="00983670">
        <w:t>3)</w:t>
      </w:r>
      <w:r w:rsidRPr="00983670">
        <w:tab/>
        <w:t>Uppgifternas trovärdighet</w:t>
      </w:r>
    </w:p>
    <w:p w:rsidR="002E2A7D" w:rsidRPr="00983670" w:rsidRDefault="002E2A7D">
      <w:pPr>
        <w:pStyle w:val="Text1"/>
      </w:pPr>
      <w:r w:rsidRPr="00983670">
        <w:t>De uppgifter som lämnas i de handlingar som avses i punkterna 1 och 2 måste stämma överens med det faktiska fisket för att kunna utgöra en av grunderna för övervakningen av beståndens utveckling.</w:t>
      </w:r>
    </w:p>
    <w:p w:rsidR="002E2A7D" w:rsidRPr="00983670" w:rsidRDefault="002E2A7D">
      <w:pPr>
        <w:jc w:val="center"/>
        <w:rPr>
          <w:smallCaps/>
        </w:rPr>
      </w:pPr>
      <w:r w:rsidRPr="00983670">
        <w:rPr>
          <w:smallCaps/>
        </w:rPr>
        <w:t>Kapitel VII - Påmönstring av marockanska sjömän</w:t>
      </w:r>
    </w:p>
    <w:p w:rsidR="002E2A7D" w:rsidRPr="00983670" w:rsidRDefault="002E2A7D">
      <w:pPr>
        <w:pStyle w:val="ManualNumPar1"/>
      </w:pPr>
      <w:r w:rsidRPr="00983670">
        <w:t>1.</w:t>
      </w:r>
      <w:r w:rsidRPr="00983670">
        <w:tab/>
        <w:t>Fartygsägare med fiskelicens enligt detta avtal skall under hela den period som de befinner sig i marockanska vatten mönstra på marockanska sjömän enligt följande:</w:t>
      </w:r>
    </w:p>
    <w:p w:rsidR="002E2A7D" w:rsidRPr="00983670" w:rsidRDefault="002E2A7D">
      <w:pPr>
        <w:pStyle w:val="Point1"/>
      </w:pPr>
      <w:r w:rsidRPr="00983670">
        <w:t>a)</w:t>
      </w:r>
      <w:r w:rsidRPr="00983670">
        <w:tab/>
        <w:t>Pelagiska trålare</w:t>
      </w:r>
      <w:r w:rsidRPr="00983670">
        <w:tab/>
      </w:r>
    </w:p>
    <w:p w:rsidR="002E2A7D" w:rsidRPr="00983670" w:rsidRDefault="002E2A7D">
      <w:pPr>
        <w:pStyle w:val="Tiret2"/>
      </w:pPr>
      <w:r w:rsidRPr="00983670">
        <w:t xml:space="preserve">på mindre än 150 </w:t>
      </w:r>
      <w:r w:rsidR="00740726" w:rsidRPr="00983670">
        <w:t>GT</w:t>
      </w:r>
      <w:r w:rsidRPr="00983670">
        <w:t>: frivillig påmönstring av marockanska sjömän,</w:t>
      </w:r>
    </w:p>
    <w:p w:rsidR="002E2A7D" w:rsidRPr="00983670" w:rsidRDefault="002E2A7D">
      <w:pPr>
        <w:pStyle w:val="Tiret2"/>
      </w:pPr>
      <w:r w:rsidRPr="00983670">
        <w:t xml:space="preserve">på mindre än 5 000 </w:t>
      </w:r>
      <w:r w:rsidR="00740726" w:rsidRPr="00983670">
        <w:t>GT</w:t>
      </w:r>
      <w:r w:rsidRPr="00983670">
        <w:t>: 6 sjömän,</w:t>
      </w:r>
    </w:p>
    <w:p w:rsidR="002E2A7D" w:rsidRPr="00983670" w:rsidRDefault="002E2A7D">
      <w:pPr>
        <w:pStyle w:val="Tiret2"/>
      </w:pPr>
      <w:r w:rsidRPr="00983670">
        <w:t xml:space="preserve">på 5 000 </w:t>
      </w:r>
      <w:r w:rsidR="00740726" w:rsidRPr="00983670">
        <w:t>GT</w:t>
      </w:r>
      <w:r w:rsidRPr="00983670">
        <w:t xml:space="preserve"> eller mer: 8 sjömän.</w:t>
      </w:r>
    </w:p>
    <w:p w:rsidR="002E2A7D" w:rsidRPr="00983670" w:rsidRDefault="002E2A7D">
      <w:pPr>
        <w:pStyle w:val="Text1"/>
      </w:pPr>
      <w:r w:rsidRPr="00983670">
        <w:t>Om fartygen fiskar mindre än en månad per år i Marockos fiskezon skall de undantas från skyldigheten att mönstra på marockanska sjömän.</w:t>
      </w:r>
    </w:p>
    <w:p w:rsidR="002E2A7D" w:rsidRPr="00983670" w:rsidRDefault="002E2A7D">
      <w:pPr>
        <w:pStyle w:val="Text1"/>
      </w:pPr>
      <w:r w:rsidRPr="00983670">
        <w:t xml:space="preserve">Om fiskelicenserna för dessa fartyg förnyas med mer än en månad per år skall de berörda fartygsägarna däremot betala det schablonbelopp som anges i punkt 10 i detta kapitel för den första månaden. Från den första dagen i den andra månad som fiskelicensen avser är de skyldiga att mönstra på marockanska sjömän. </w:t>
      </w:r>
    </w:p>
    <w:p w:rsidR="002E2A7D" w:rsidRPr="00983670" w:rsidRDefault="002E2A7D">
      <w:pPr>
        <w:pStyle w:val="Point1"/>
      </w:pPr>
      <w:r w:rsidRPr="00983670">
        <w:t>b)</w:t>
      </w:r>
      <w:r w:rsidR="00740726" w:rsidRPr="00983670">
        <w:tab/>
        <w:t xml:space="preserve">Fartyg för småskaligt fiske i </w:t>
      </w:r>
      <w:r w:rsidRPr="00983670">
        <w:t>norr</w:t>
      </w:r>
      <w:r w:rsidR="00740726" w:rsidRPr="00983670">
        <w:t>a delen</w:t>
      </w:r>
      <w:r w:rsidRPr="00983670">
        <w:t>: frivillig påmönstring av marockanska sjömän.</w:t>
      </w:r>
    </w:p>
    <w:p w:rsidR="002E2A7D" w:rsidRPr="00983670" w:rsidRDefault="002E2A7D">
      <w:pPr>
        <w:pStyle w:val="Point1"/>
      </w:pPr>
      <w:r w:rsidRPr="00983670">
        <w:t>c)</w:t>
      </w:r>
      <w:r w:rsidRPr="00983670">
        <w:tab/>
        <w:t>Fa</w:t>
      </w:r>
      <w:r w:rsidR="00740726" w:rsidRPr="00983670">
        <w:t>rtyg för småskaligt fiske i södra delen</w:t>
      </w:r>
      <w:r w:rsidRPr="00983670">
        <w:t>: 2 sjömän.</w:t>
      </w:r>
    </w:p>
    <w:p w:rsidR="002E2A7D" w:rsidRPr="00983670" w:rsidRDefault="002E2A7D">
      <w:pPr>
        <w:pStyle w:val="Point1"/>
      </w:pPr>
      <w:r w:rsidRPr="00983670">
        <w:t>d)</w:t>
      </w:r>
      <w:r w:rsidRPr="00983670">
        <w:tab/>
        <w:t>Notfartyg</w:t>
      </w:r>
      <w:r w:rsidR="00740726" w:rsidRPr="00983670">
        <w:t xml:space="preserve"> i norra delen</w:t>
      </w:r>
      <w:r w:rsidRPr="00983670">
        <w:t>: 2 sjömän.</w:t>
      </w:r>
    </w:p>
    <w:p w:rsidR="002E2A7D" w:rsidRPr="00983670" w:rsidRDefault="002E2A7D">
      <w:pPr>
        <w:pStyle w:val="Point1"/>
      </w:pPr>
      <w:r w:rsidRPr="00983670">
        <w:t>e)</w:t>
      </w:r>
      <w:r w:rsidRPr="00983670">
        <w:tab/>
        <w:t>Bottentrålare och bottenlångrevsfartyg: 8 sjömän.</w:t>
      </w:r>
    </w:p>
    <w:p w:rsidR="002E2A7D" w:rsidRPr="00983670" w:rsidRDefault="002E2A7D">
      <w:pPr>
        <w:pStyle w:val="Point1"/>
      </w:pPr>
      <w:r w:rsidRPr="00983670">
        <w:t>f)</w:t>
      </w:r>
      <w:r w:rsidRPr="00983670">
        <w:tab/>
        <w:t>Spöfiskefartyg för tonfisk: 3 sjömän.</w:t>
      </w:r>
    </w:p>
    <w:p w:rsidR="002E2A7D" w:rsidRPr="00983670" w:rsidRDefault="002E2A7D">
      <w:pPr>
        <w:pStyle w:val="ManualNumPar1"/>
      </w:pPr>
      <w:r w:rsidRPr="00983670">
        <w:t>2.</w:t>
      </w:r>
      <w:r w:rsidRPr="00983670">
        <w:tab/>
        <w:t>Fartygsägarna skall fritt välja ut de sjömän som skall mönstra på deras fartyg.</w:t>
      </w:r>
    </w:p>
    <w:p w:rsidR="002E2A7D" w:rsidRPr="00983670" w:rsidRDefault="002E2A7D">
      <w:pPr>
        <w:pStyle w:val="ManualNumPar1"/>
      </w:pPr>
      <w:r w:rsidRPr="00983670">
        <w:t>3.</w:t>
      </w:r>
      <w:r w:rsidRPr="00983670">
        <w:tab/>
        <w:t>Sjömännens anställningsavtal skall upprättas mellan fartygsägarna eller deras ombud och sjömännen.</w:t>
      </w:r>
    </w:p>
    <w:p w:rsidR="002E2A7D" w:rsidRPr="00983670" w:rsidRDefault="002E2A7D">
      <w:pPr>
        <w:pStyle w:val="ManualNumPar1"/>
      </w:pPr>
      <w:r w:rsidRPr="00983670">
        <w:t>4.</w:t>
      </w:r>
      <w:r w:rsidRPr="00983670">
        <w:tab/>
        <w:t>Fartygsägaren eller ombudet skall meddela avdelningen namnen på de marockanska sjömän som mönstrar på fartyget, med uppgift om deras befattning i besättningen.</w:t>
      </w:r>
    </w:p>
    <w:p w:rsidR="002E2A7D" w:rsidRPr="00983670" w:rsidRDefault="002E2A7D">
      <w:pPr>
        <w:pStyle w:val="ManualNumPar1"/>
      </w:pPr>
      <w:r w:rsidRPr="00983670">
        <w:t>5.</w:t>
      </w:r>
      <w:r w:rsidRPr="00983670">
        <w:tab/>
        <w:t>Internationella arbetsorganisationens (ILO) deklarationen om grundläggande principer och rättigheter på arbetet skall gälla fullt ut för de sjömän som mönstrar på gemenskapsfartygen. Detta gäller särskilt föreningsfriheten och den kollektiva förhandlingsrätten samt icke-diskriminering i fråga om anställning och yrkesutövning.</w:t>
      </w:r>
    </w:p>
    <w:p w:rsidR="002E2A7D" w:rsidRPr="00983670" w:rsidRDefault="002E2A7D" w:rsidP="00315589">
      <w:pPr>
        <w:pStyle w:val="ManualNumPar1"/>
        <w:pageBreakBefore/>
      </w:pPr>
      <w:r w:rsidRPr="00983670">
        <w:t>6.</w:t>
      </w:r>
      <w:r w:rsidRPr="00983670">
        <w:tab/>
        <w:t xml:space="preserve">De marockanska sjömännens anställningsavtal, varav undertecknarna skall ha varsin kopia, skall upprättas mellan fartygsägarnas ombud och sjömännen och/eller deras fackförening eller företrädare i samråd med den behöriga marockanska myndigheten. Avtalen skall säkerställa att sjömännen omfattas av det tillämpliga sociala trygghetssystemet och att detta omfattar liv-, sjuk- och olycksfallsförsäkring. </w:t>
      </w:r>
    </w:p>
    <w:p w:rsidR="002E2A7D" w:rsidRPr="00983670" w:rsidRDefault="002E2A7D">
      <w:pPr>
        <w:pStyle w:val="ManualNumPar1"/>
        <w:spacing w:before="0" w:after="0"/>
      </w:pPr>
      <w:r w:rsidRPr="00983670">
        <w:t>7.</w:t>
      </w:r>
      <w:r w:rsidRPr="00983670">
        <w:tab/>
        <w:t xml:space="preserve">Fartygsägaren eller ombudet skall senast två månader efter licensens utfärdande lämna en kopia av avtalet, i vederbörlig ordning styrkt av de behöriga myndigheterna i den berörda medlemsstaten, direkt till avdelningen. </w:t>
      </w:r>
    </w:p>
    <w:p w:rsidR="002E2A7D" w:rsidRPr="00983670" w:rsidRDefault="002E2A7D">
      <w:pPr>
        <w:pStyle w:val="ManualNumPar1"/>
        <w:rPr>
          <w:smallCaps/>
          <w14:shadow w14:blurRad="50800" w14:dist="38100" w14:dir="2700000" w14:sx="100000" w14:sy="100000" w14:kx="0" w14:ky="0" w14:algn="tl">
            <w14:srgbClr w14:val="000000">
              <w14:alpha w14:val="60000"/>
            </w14:srgbClr>
          </w14:shadow>
        </w:rPr>
      </w:pPr>
      <w:r w:rsidRPr="00983670">
        <w:t>8.</w:t>
      </w:r>
      <w:r w:rsidRPr="00983670">
        <w:tab/>
        <w:t>De marockanska sjömännens lön skall betalas av fartygsägarna. Innan licenserna utfärdas skall lönen fastställas i samförstånd mellan fartygsägarna eller deras ombud och de berörda marockanska sjömännen eller deras företrädare.</w:t>
      </w:r>
      <w:r w:rsidRPr="00983670">
        <w:rPr>
          <w:smallCaps/>
        </w:rPr>
        <w:t xml:space="preserve"> </w:t>
      </w:r>
      <w:r w:rsidRPr="00983670">
        <w:t>De marockanska sjömännens lönevillkor får dock inte vara sämre än de som gäller för marockanska besättningar och under inga förhållanden sämre än ILO:s normer.</w:t>
      </w:r>
    </w:p>
    <w:p w:rsidR="002E2A7D" w:rsidRPr="00983670" w:rsidRDefault="002E2A7D">
      <w:pPr>
        <w:pStyle w:val="ManualNumPar1"/>
      </w:pPr>
      <w:r w:rsidRPr="00983670">
        <w:t>9.</w:t>
      </w:r>
      <w:r w:rsidRPr="00983670">
        <w:tab/>
        <w:t>Om en eller flera sjömän som anställts ombord inte infinner sig vid det klockslag som fastställts för fartygets avresa skall fartyget få börja sin planerade resa efter att ha informerat de behöriga myndigheterna i påmönstringshamnen om underskottet i det antal sjömän som krävs och efter att ha uppdaterat sin besättningslista. Myndigheterna skall underrätta avdelningen om detta.</w:t>
      </w:r>
    </w:p>
    <w:p w:rsidR="002E2A7D" w:rsidRPr="00983670" w:rsidRDefault="002E2A7D">
      <w:pPr>
        <w:pStyle w:val="Text1"/>
      </w:pPr>
      <w:r w:rsidRPr="00983670">
        <w:t xml:space="preserve">Fartygsägaren skall vidta de åtgärder som krävs för att se till att hans fartyg senast vid nästa fiskeresa mönstrar på det antal sjömän som krävs enligt detta avtal. </w:t>
      </w:r>
    </w:p>
    <w:p w:rsidR="002E2A7D" w:rsidRPr="00983670" w:rsidRDefault="002E2A7D">
      <w:pPr>
        <w:pStyle w:val="ManualNumPar1"/>
      </w:pPr>
      <w:r w:rsidRPr="00983670">
        <w:t>10.</w:t>
      </w:r>
      <w:r w:rsidRPr="00983670">
        <w:tab/>
        <w:t>Om inga marockanska sjömän mönstrar på av andra skäl än de som anges i punkt 9, skall ägarna till de berörda gemenskapsfartygen inom tre månader betala ett schablonbelopp på 20 euro per sjöman för varje fiskedag i den marockanska fiskezonen.</w:t>
      </w:r>
    </w:p>
    <w:p w:rsidR="002E2A7D" w:rsidRPr="00983670" w:rsidRDefault="002E2A7D">
      <w:pPr>
        <w:pStyle w:val="Text1"/>
      </w:pPr>
      <w:r w:rsidRPr="00983670">
        <w:t>Beloppet skall användas till utbildning av fiskare från Marocko och betalas in på det konto som anges i kapitel I punkt 5.</w:t>
      </w:r>
    </w:p>
    <w:p w:rsidR="002E2A7D" w:rsidRPr="00983670" w:rsidRDefault="002E2A7D">
      <w:pPr>
        <w:pStyle w:val="ManualNumPar1"/>
      </w:pPr>
      <w:r w:rsidRPr="00983670">
        <w:t>11.</w:t>
      </w:r>
      <w:r w:rsidRPr="00983670">
        <w:tab/>
        <w:t xml:space="preserve">Två gånger om året, den 1 januari och den 1 juli, skall delegationen till avdelningen skicka en förteckning över marockanska sjömän som mönstrat på gemenskapsfartyg, med uppgifter </w:t>
      </w:r>
      <w:r w:rsidR="00AD42A0" w:rsidRPr="00983670">
        <w:t>enligt manskapslistan</w:t>
      </w:r>
      <w:r w:rsidRPr="00983670">
        <w:t xml:space="preserve"> och vilka fartyg de mönstrat på.</w:t>
      </w:r>
    </w:p>
    <w:p w:rsidR="002E2A7D" w:rsidRPr="00983670" w:rsidRDefault="002E2A7D">
      <w:pPr>
        <w:pStyle w:val="ManualNumPar1"/>
      </w:pPr>
      <w:r w:rsidRPr="00983670">
        <w:t>12.</w:t>
      </w:r>
      <w:r w:rsidRPr="00983670">
        <w:tab/>
        <w:t>Om fartygsägarna vid upprepade tillfällen inte följer bestämmelserna om antalet marockanska sjömän som skall mönstras på, skall fiskelicensen automatiskt dras in till dess att fartygsägaren har fullgjort denna skyldighet, utom i det fall som anges i punkt 9.</w:t>
      </w:r>
    </w:p>
    <w:p w:rsidR="002E2A7D" w:rsidRPr="00983670" w:rsidRDefault="002E2A7D">
      <w:pPr>
        <w:jc w:val="center"/>
        <w:rPr>
          <w:smallCaps/>
        </w:rPr>
      </w:pPr>
      <w:r w:rsidRPr="00983670">
        <w:rPr>
          <w:smallCaps/>
        </w:rPr>
        <w:t>Kapitel VIII – Övervakning och observation av fisket</w:t>
      </w:r>
    </w:p>
    <w:p w:rsidR="002E2A7D" w:rsidRPr="00983670" w:rsidRDefault="002E2A7D">
      <w:pPr>
        <w:rPr>
          <w:smallCaps/>
        </w:rPr>
      </w:pPr>
      <w:r w:rsidRPr="00983670">
        <w:rPr>
          <w:smallCaps/>
        </w:rPr>
        <w:t>A- Observation av fisket</w:t>
      </w:r>
    </w:p>
    <w:p w:rsidR="002E2A7D" w:rsidRPr="00983670" w:rsidRDefault="002E2A7D">
      <w:pPr>
        <w:pStyle w:val="ManualNumPar1"/>
      </w:pPr>
      <w:r w:rsidRPr="00983670">
        <w:t>1.</w:t>
      </w:r>
      <w:r w:rsidRPr="00983670">
        <w:tab/>
        <w:t>Fartyg som har rätt att fiska i Marockos fiskezon enligt avtalet skall ta ombord observatörer som utses av Marocko på nedanstående villkor.</w:t>
      </w:r>
    </w:p>
    <w:p w:rsidR="002E2A7D" w:rsidRPr="00983670" w:rsidRDefault="002E2A7D">
      <w:pPr>
        <w:pStyle w:val="Point1"/>
      </w:pPr>
      <w:r w:rsidRPr="00983670">
        <w:t>1.1</w:t>
      </w:r>
      <w:r w:rsidRPr="00983670">
        <w:tab/>
        <w:t xml:space="preserve">25 % av fartyg med tillstånd och på mer än 100 </w:t>
      </w:r>
      <w:r w:rsidR="00740726" w:rsidRPr="00983670">
        <w:t xml:space="preserve">GT </w:t>
      </w:r>
      <w:r w:rsidRPr="00983670">
        <w:t xml:space="preserve">skall ta ombord observatörer varje kvartal. </w:t>
      </w:r>
    </w:p>
    <w:p w:rsidR="002E2A7D" w:rsidRPr="00983670" w:rsidRDefault="002E2A7D">
      <w:pPr>
        <w:pStyle w:val="Point1"/>
      </w:pPr>
      <w:r w:rsidRPr="00983670">
        <w:t>1.2</w:t>
      </w:r>
      <w:r w:rsidRPr="00983670">
        <w:tab/>
        <w:t>Fartyg för pelagiskt industrifiske skall ta ombord en vetenskaplig observatör under hela den period som fartyget bedriver fiske i Marockos vatten.</w:t>
      </w:r>
    </w:p>
    <w:p w:rsidR="002E2A7D" w:rsidRPr="00983670" w:rsidRDefault="002E2A7D">
      <w:pPr>
        <w:pStyle w:val="Point1"/>
      </w:pPr>
      <w:r w:rsidRPr="00983670">
        <w:t>1.3</w:t>
      </w:r>
      <w:r w:rsidRPr="00983670">
        <w:tab/>
        <w:t xml:space="preserve">Gemenskapens övriga fiskefartyg på högst 100 </w:t>
      </w:r>
      <w:r w:rsidR="00740726" w:rsidRPr="00983670">
        <w:t>GT</w:t>
      </w:r>
      <w:r w:rsidRPr="00983670">
        <w:t xml:space="preserve"> skall observeras under högst tio fiskeresor per år och per fiskekategori.</w:t>
      </w:r>
    </w:p>
    <w:p w:rsidR="002E2A7D" w:rsidRPr="00983670" w:rsidRDefault="002E2A7D">
      <w:pPr>
        <w:pStyle w:val="Point1"/>
      </w:pPr>
      <w:r w:rsidRPr="00983670">
        <w:t>1.4</w:t>
      </w:r>
      <w:r w:rsidRPr="00983670">
        <w:tab/>
        <w:t>Avdelningen skall upprätta en förteckning över de fartyg som skall ta ombord en observatör samt en förteckning över de observatörer som utsetts för ändamålet. Förteckningarna skall lämnas till delegationen så snart de har upprättats.</w:t>
      </w:r>
    </w:p>
    <w:p w:rsidR="002E2A7D" w:rsidRPr="00983670" w:rsidRDefault="002E2A7D">
      <w:pPr>
        <w:pStyle w:val="Point1"/>
      </w:pPr>
      <w:r w:rsidRPr="00983670">
        <w:t>1.5</w:t>
      </w:r>
      <w:r w:rsidRPr="00983670">
        <w:tab/>
        <w:t>Avdelningen skall i samband med att licensen utfärdas, eller senast 15 dagar före det datum som planerats för ombordtagande av en observatör, meddela de berörda fartygsägarna eller deras ombud namnet på den observatör som är utsedd att placeras ombord på fartyget.</w:t>
      </w:r>
    </w:p>
    <w:p w:rsidR="002E2A7D" w:rsidRPr="00983670" w:rsidRDefault="002E2A7D">
      <w:pPr>
        <w:pStyle w:val="ManualNumPar1"/>
      </w:pPr>
      <w:r w:rsidRPr="00983670">
        <w:t>2.</w:t>
      </w:r>
      <w:r w:rsidRPr="00983670">
        <w:tab/>
        <w:t>Flyttrålare skall alltid ha en observatör ombord. För övriga fiskekategorier skall observatören finnas ombord en resa per fartyg.</w:t>
      </w:r>
    </w:p>
    <w:p w:rsidR="002E2A7D" w:rsidRPr="00983670" w:rsidRDefault="002E2A7D">
      <w:pPr>
        <w:pStyle w:val="ManualNumPar1"/>
      </w:pPr>
      <w:r w:rsidRPr="00983670">
        <w:t>3.</w:t>
      </w:r>
      <w:r w:rsidRPr="00983670">
        <w:tab/>
        <w:t xml:space="preserve">Villkoren för observatörens ombordstigning skall bestämmas i samråd mellan fartygsägaren eller dennes ombud och de marockanska myndigheterna. </w:t>
      </w:r>
    </w:p>
    <w:p w:rsidR="002E2A7D" w:rsidRPr="00983670" w:rsidRDefault="002E2A7D">
      <w:pPr>
        <w:pStyle w:val="ManualNumPar1"/>
      </w:pPr>
      <w:r w:rsidRPr="00983670">
        <w:t>4.</w:t>
      </w:r>
      <w:r w:rsidRPr="00983670">
        <w:tab/>
        <w:t xml:space="preserve">När fartygsägaren meddelats listan över utvalda fartyg skall observatören tas ombord i den hamn som fartygsägaren väljer och vid början av den första fiskeresan i Marockos fiskevatten. </w:t>
      </w:r>
    </w:p>
    <w:p w:rsidR="002E2A7D" w:rsidRPr="00983670" w:rsidRDefault="002E2A7D">
      <w:pPr>
        <w:pStyle w:val="ManualNumPar1"/>
      </w:pPr>
      <w:r w:rsidRPr="00983670">
        <w:t>5.</w:t>
      </w:r>
      <w:r w:rsidRPr="00983670">
        <w:tab/>
        <w:t>De berörda fartygsägarna skall inom två veckor och med tio dagars varsel meddela de datum och hamnar i Marocko som planerats för ombordtagande av observatörer.</w:t>
      </w:r>
    </w:p>
    <w:p w:rsidR="002E2A7D" w:rsidRPr="00983670" w:rsidRDefault="002E2A7D">
      <w:pPr>
        <w:pStyle w:val="ManualNumPar1"/>
      </w:pPr>
      <w:r w:rsidRPr="00983670">
        <w:t>6.</w:t>
      </w:r>
      <w:r w:rsidRPr="00983670">
        <w:tab/>
        <w:t>Om observatören tas ombord i en utländsk hamn, skall hans/hennes resekostnader betalas av fartygsägaren. Om ett fartyg med en marockansk observatör ombord lämnar Marockos fiskezon skall alla åtgärder vidtas för att se till att observatören kan återvända till Marocko så snart som möjligt, på fartygsägarens bekostnad.</w:t>
      </w:r>
    </w:p>
    <w:p w:rsidR="002E2A7D" w:rsidRPr="00983670" w:rsidRDefault="002E2A7D">
      <w:pPr>
        <w:pStyle w:val="ManualNumPar1"/>
      </w:pPr>
      <w:r w:rsidRPr="00983670">
        <w:t>7.</w:t>
      </w:r>
      <w:r w:rsidRPr="00983670">
        <w:tab/>
        <w:t>Om den vetenskapliga observatören måste göra en resa i onödan på grund av att fartygsägaren inte har fullgjort sina skyldigheter, skall fartygsägaren för de dagar som observatören inte har kunnat arbeta betala lika stor ersättning för resor och traktamente som marockanska tjänstemän i motsvarande grad får. På samma sätt skall fartygsägaren, vid en försening av ombordstigningen som beror på fartygsägaren, betala den vetenska</w:t>
      </w:r>
      <w:r w:rsidR="00740726" w:rsidRPr="00983670">
        <w:t>p</w:t>
      </w:r>
      <w:r w:rsidRPr="00983670">
        <w:t>liga observatören ovan nämnda traktamente.</w:t>
      </w:r>
    </w:p>
    <w:p w:rsidR="002E2A7D" w:rsidRPr="00983670" w:rsidRDefault="002E2A7D">
      <w:pPr>
        <w:pStyle w:val="Text1"/>
      </w:pPr>
      <w:r w:rsidRPr="00983670">
        <w:t>Alla ändringar av lagar och andra författningar om traktamente skall meddelas delegationen senast två månader innan de börjar tillämpas.</w:t>
      </w:r>
    </w:p>
    <w:p w:rsidR="002E2A7D" w:rsidRPr="00983670" w:rsidRDefault="002E2A7D">
      <w:pPr>
        <w:pStyle w:val="ManualNumPar1"/>
      </w:pPr>
      <w:r w:rsidRPr="00983670">
        <w:t>8.</w:t>
      </w:r>
      <w:r w:rsidRPr="00983670">
        <w:tab/>
        <w:t>Om observatören inte inom tolv timmar efter överenskommen tid befinner sig där han/hon skall gå ombord, skall fartygsägaren automatiskt befrias från sin skyldighet att ta ombord observatören.</w:t>
      </w:r>
    </w:p>
    <w:p w:rsidR="002E2A7D" w:rsidRPr="00983670" w:rsidRDefault="002E2A7D">
      <w:pPr>
        <w:pStyle w:val="ManualNumPar1"/>
      </w:pPr>
      <w:r w:rsidRPr="00983670">
        <w:t>9.</w:t>
      </w:r>
      <w:r w:rsidRPr="00983670">
        <w:tab/>
        <w:t>Observatören skall behandlas som en befälsperson ombord, och ha följande uppgifter:</w:t>
      </w:r>
    </w:p>
    <w:p w:rsidR="002E2A7D" w:rsidRPr="00983670" w:rsidRDefault="002E2A7D">
      <w:pPr>
        <w:pStyle w:val="Point1"/>
      </w:pPr>
      <w:r w:rsidRPr="00983670">
        <w:t>9.1</w:t>
      </w:r>
      <w:r w:rsidRPr="00983670">
        <w:tab/>
        <w:t>Observera fartygens fiskeverksamhet.</w:t>
      </w:r>
    </w:p>
    <w:p w:rsidR="002E2A7D" w:rsidRPr="00983670" w:rsidRDefault="002E2A7D">
      <w:pPr>
        <w:pStyle w:val="Point1"/>
      </w:pPr>
      <w:r w:rsidRPr="00983670">
        <w:t>9.2</w:t>
      </w:r>
      <w:r w:rsidRPr="00983670">
        <w:tab/>
        <w:t>Kontrollera fartygens position vid fiske.</w:t>
      </w:r>
    </w:p>
    <w:p w:rsidR="002E2A7D" w:rsidRPr="00983670" w:rsidRDefault="002E2A7D">
      <w:pPr>
        <w:pStyle w:val="Point1"/>
      </w:pPr>
      <w:r w:rsidRPr="00983670">
        <w:t>9.3</w:t>
      </w:r>
      <w:r w:rsidRPr="00983670">
        <w:tab/>
        <w:t>Genomföra biologiska provtagningar inom ramen för vetenskapliga program.</w:t>
      </w:r>
    </w:p>
    <w:p w:rsidR="002E2A7D" w:rsidRPr="00983670" w:rsidRDefault="002E2A7D">
      <w:pPr>
        <w:pStyle w:val="Point1"/>
      </w:pPr>
      <w:r w:rsidRPr="00983670">
        <w:t>9.4</w:t>
      </w:r>
      <w:r w:rsidRPr="00983670">
        <w:tab/>
        <w:t>Upprätta en förteckning över de fiskeredskap som används.</w:t>
      </w:r>
    </w:p>
    <w:p w:rsidR="002E2A7D" w:rsidRPr="00983670" w:rsidRDefault="002E2A7D">
      <w:pPr>
        <w:pStyle w:val="Point1"/>
      </w:pPr>
      <w:r w:rsidRPr="00983670">
        <w:t>9.5</w:t>
      </w:r>
      <w:r w:rsidRPr="00983670">
        <w:tab/>
        <w:t>Kontrollera fångstuppgifterna i fiskeloggboken i fråga om Marockos fiskevatten.</w:t>
      </w:r>
    </w:p>
    <w:p w:rsidR="002E2A7D" w:rsidRPr="00983670" w:rsidRDefault="002E2A7D">
      <w:pPr>
        <w:pStyle w:val="Point1"/>
      </w:pPr>
      <w:r w:rsidRPr="00983670">
        <w:t>9.6</w:t>
      </w:r>
      <w:r w:rsidRPr="00983670">
        <w:tab/>
        <w:t>Kontrollera hur stor andel som utgörs av bifångster och uppskatta hur stor mängd av säljbara arter av fisk, kräftdjur och bläckfisk som kastas överbord.</w:t>
      </w:r>
    </w:p>
    <w:p w:rsidR="002E2A7D" w:rsidRPr="00983670" w:rsidRDefault="002E2A7D">
      <w:pPr>
        <w:pStyle w:val="Point1"/>
      </w:pPr>
      <w:r w:rsidRPr="00983670">
        <w:t>9.7</w:t>
      </w:r>
      <w:r w:rsidRPr="00983670">
        <w:tab/>
        <w:t>Via fax eller radiosändare rapportera fiskeuppgifter, inklusive mängden fångst och bifångst ombord.</w:t>
      </w:r>
    </w:p>
    <w:p w:rsidR="002E2A7D" w:rsidRPr="00983670" w:rsidRDefault="002E2A7D">
      <w:pPr>
        <w:pStyle w:val="ManualNumPar1"/>
      </w:pPr>
      <w:r w:rsidRPr="00983670">
        <w:t>10.</w:t>
      </w:r>
      <w:r w:rsidRPr="00983670">
        <w:tab/>
        <w:t>Befälhavaren skall vidta alla åtgärder inom sitt ansvarsområde för att garantera observatörens fysiska och psykiska välbefinnande när denne utövar sina uppgifter.</w:t>
      </w:r>
    </w:p>
    <w:p w:rsidR="002E2A7D" w:rsidRPr="00983670" w:rsidRDefault="002E2A7D">
      <w:pPr>
        <w:pStyle w:val="ManualNumPar1"/>
      </w:pPr>
      <w:r w:rsidRPr="00983670">
        <w:t>11.</w:t>
      </w:r>
      <w:r w:rsidRPr="00983670">
        <w:tab/>
        <w:t>Observatören skall ha tillgång till de hjälpmedel som är nödvändiga för hans/hennes arbete. Befälhavaren skall ge observatören tillgång till de kommunikationsmedel som är nödvändiga för hans/hennes arbete, de handlingar som är direkt förbundna med fartygets fiskeverksamhet, i synnerhet fiskeloggbok och skeppsdagbok, samt till de delar av fartyget som är nödvändiga för att underlätta fullgörandet av observationsuppgifterna.</w:t>
      </w:r>
    </w:p>
    <w:p w:rsidR="002E2A7D" w:rsidRPr="00983670" w:rsidRDefault="002E2A7D">
      <w:pPr>
        <w:pStyle w:val="ManualNumPar1"/>
      </w:pPr>
      <w:r w:rsidRPr="00983670">
        <w:t>12.</w:t>
      </w:r>
      <w:r w:rsidRPr="00983670">
        <w:tab/>
        <w:t>Observatören skall under sin vistelse på fartyget</w:t>
      </w:r>
    </w:p>
    <w:p w:rsidR="002E2A7D" w:rsidRPr="00983670" w:rsidRDefault="002E2A7D">
      <w:pPr>
        <w:pStyle w:val="Point1"/>
      </w:pPr>
      <w:r w:rsidRPr="00983670">
        <w:t>12.1</w:t>
      </w:r>
      <w:r w:rsidRPr="00983670">
        <w:tab/>
        <w:t>vidta alla lämpliga åtgärder för att hans/hennes ombordstigning och närvaro ombord på fartyget inte skall avbryta eller hindra fisket,</w:t>
      </w:r>
    </w:p>
    <w:p w:rsidR="002E2A7D" w:rsidRPr="00983670" w:rsidRDefault="002E2A7D">
      <w:pPr>
        <w:pStyle w:val="Point1"/>
      </w:pPr>
      <w:r w:rsidRPr="00983670">
        <w:t>12.2</w:t>
      </w:r>
      <w:r w:rsidRPr="00983670">
        <w:tab/>
        <w:t xml:space="preserve">respektera egendom och utrustning ombord samt sekretessen för samtliga handlingar som tillhör fartyget. </w:t>
      </w:r>
    </w:p>
    <w:p w:rsidR="002E2A7D" w:rsidRPr="00983670" w:rsidRDefault="002E2A7D">
      <w:pPr>
        <w:pStyle w:val="ManualNumPar1"/>
      </w:pPr>
      <w:r w:rsidRPr="00983670">
        <w:t>13.</w:t>
      </w:r>
      <w:r w:rsidRPr="00983670">
        <w:tab/>
        <w:t>När observationsperioden är avslutad och innan fartyget lämnas skall observatören upprätta en aktivitetsrapport som skall skickas till Marockos behöriga myndigheter med kopia till Europeiska kommissionens delegation. Observatören skall underteckna den i närvaro av befälhavaren som får lägga till, eller låta lägga till, de synpunkter som han anser nödvändiga och signera dessa. En kopia av rapporten skall lämnas till fartygets befälhavare när observatören går i land.</w:t>
      </w:r>
    </w:p>
    <w:p w:rsidR="002E2A7D" w:rsidRPr="00983670" w:rsidRDefault="002E2A7D">
      <w:pPr>
        <w:pStyle w:val="ManualNumPar1"/>
      </w:pPr>
      <w:r w:rsidRPr="00983670">
        <w:t>14.</w:t>
      </w:r>
      <w:r w:rsidRPr="00983670">
        <w:tab/>
        <w:t>Fartygsägaren skall stå för observatörens kost och logi på samma villkor som gäller för befälspersoner, med hänsyn till fartygets möjligheter.</w:t>
      </w:r>
    </w:p>
    <w:p w:rsidR="002E2A7D" w:rsidRPr="00983670" w:rsidRDefault="002E2A7D">
      <w:pPr>
        <w:pStyle w:val="ManualNumPar1"/>
      </w:pPr>
      <w:r w:rsidRPr="00983670">
        <w:t>15.</w:t>
      </w:r>
      <w:r w:rsidRPr="00983670">
        <w:tab/>
        <w:t>Observatörens lön och sociala avgifter skall betalas av Marockos behöriga myndigheter.</w:t>
      </w:r>
    </w:p>
    <w:p w:rsidR="002E2A7D" w:rsidRPr="00983670" w:rsidRDefault="002E2A7D">
      <w:pPr>
        <w:pStyle w:val="ManualNumPar1"/>
      </w:pPr>
      <w:r w:rsidRPr="00983670">
        <w:t>16.</w:t>
      </w:r>
      <w:r w:rsidRPr="00983670">
        <w:tab/>
        <w:t>För att kompensera Marocko för kostnaderna i samband med vetenskapliga observatörer ombord på fartyg skall det, utöver den avgift som fartygsägarna skall betala, betalas "kostnader för vetenskapliga observatörer" med ett belopp på 3,5 euro/GT/kvartal per fartyg som bedriver fiske i Marockos fiskezon.</w:t>
      </w:r>
    </w:p>
    <w:p w:rsidR="002E2A7D" w:rsidRPr="00983670" w:rsidRDefault="002E2A7D">
      <w:pPr>
        <w:pStyle w:val="Text1"/>
      </w:pPr>
      <w:r w:rsidRPr="00983670">
        <w:t>Dessa kostnader skall betalas samtidigt med kvartalsbetalningarna enligt kapitel I punkt 5 i bilagan.</w:t>
      </w:r>
    </w:p>
    <w:p w:rsidR="002E2A7D" w:rsidRPr="00983670" w:rsidRDefault="002E2A7D">
      <w:pPr>
        <w:pStyle w:val="ManualNumPar1"/>
      </w:pPr>
      <w:r w:rsidRPr="00983670">
        <w:t>17.</w:t>
      </w:r>
      <w:r w:rsidRPr="00983670">
        <w:tab/>
        <w:t>Om bestämmelserna i punkt 4 inte följs skall fiskelicensen automatiskt dras in till dess att fartygsägaren har fullgjort sina skyldigheter.</w:t>
      </w:r>
    </w:p>
    <w:p w:rsidR="002E2A7D" w:rsidRPr="00983670" w:rsidRDefault="002E2A7D" w:rsidP="00315589">
      <w:pPr>
        <w:pageBreakBefore/>
        <w:rPr>
          <w:smallCaps/>
        </w:rPr>
      </w:pPr>
      <w:r w:rsidRPr="00983670">
        <w:rPr>
          <w:smallCaps/>
        </w:rPr>
        <w:t>B- Gemensamt system för övervakning av fisket</w:t>
      </w:r>
    </w:p>
    <w:p w:rsidR="002E2A7D" w:rsidRPr="00983670" w:rsidRDefault="002E2A7D">
      <w:r w:rsidRPr="00983670">
        <w:t xml:space="preserve">De avtalsslutande parterna skall införa ett gemensamt system för övervakning och observation av landningskontroller för att effektivisera kontrollen och se till att bestämmelserna i detta avtal följs. </w:t>
      </w:r>
    </w:p>
    <w:p w:rsidR="002E2A7D" w:rsidRPr="00983670" w:rsidRDefault="002E2A7D">
      <w:r w:rsidRPr="00983670">
        <w:t xml:space="preserve">För detta ändamål skall varje avtalsslutande parts behöriga myndigheter utse en representant som närvarar vid landningskontrollerna och observerar hur de genomförs, och meddela denna persons namn till den andra avtalsslutande parten. </w:t>
      </w:r>
    </w:p>
    <w:p w:rsidR="002E2A7D" w:rsidRPr="00983670" w:rsidRDefault="002E2A7D">
      <w:r w:rsidRPr="00983670">
        <w:t xml:space="preserve">Den marockanska myndighetens representant skall närvara som observatör vid de landningskontroller som görs av medlemsstaternas nationella kontrollmyndigheter av fartyg som har fiskat i Marockos fiskezon. </w:t>
      </w:r>
    </w:p>
    <w:p w:rsidR="002E2A7D" w:rsidRPr="00983670" w:rsidRDefault="002E2A7D">
      <w:r w:rsidRPr="00983670">
        <w:t>Representanten skall följa med nationella kontrolltjänstemän vid deras besök i hamnar, ombord på fartyg, vid kaj, i auktionshallar, hos grossister, i kyllager och andra lokaler där fisk landas och lagras innan den bjuds ut till försäljning och ha tillgång till de handlingar som kontrollerna avser.</w:t>
      </w:r>
    </w:p>
    <w:p w:rsidR="002E2A7D" w:rsidRPr="00983670" w:rsidRDefault="002E2A7D">
      <w:r w:rsidRPr="00983670">
        <w:t>Den marockanska myndighetens representant skall upprätta och lämna in en rapport om den eller de kontroller som han/hon har deltagit i.</w:t>
      </w:r>
    </w:p>
    <w:p w:rsidR="002E2A7D" w:rsidRPr="00983670" w:rsidRDefault="002E2A7D">
      <w:r w:rsidRPr="00983670">
        <w:t>Avdelningen skall med tio dagars varsel erbjuda delegationen att delta i planerade kontrollbesök i landningshamnarna.</w:t>
      </w:r>
    </w:p>
    <w:p w:rsidR="002E2A7D" w:rsidRPr="00983670" w:rsidRDefault="002E2A7D">
      <w:r w:rsidRPr="00983670">
        <w:t>På Europeiska kommissionens begäran skall gemenskapens fiskeinspektörer få delta som observatörer vid de kontroller som de marockanska myndigheterna gör av gemenskapsfartygens landningar i Marockos hamnar.</w:t>
      </w:r>
    </w:p>
    <w:p w:rsidR="002E2A7D" w:rsidRPr="00983670" w:rsidRDefault="002E2A7D">
      <w:r w:rsidRPr="00983670">
        <w:t>De rutiner som skall följas vid detta arbete skall fastställas gemensamt av de båda parternas behöriga myndigheter.</w:t>
      </w:r>
    </w:p>
    <w:p w:rsidR="002E2A7D" w:rsidRPr="00983670" w:rsidRDefault="002E2A7D">
      <w:pPr>
        <w:jc w:val="center"/>
        <w:rPr>
          <w:smallCaps/>
        </w:rPr>
      </w:pPr>
      <w:r w:rsidRPr="00983670">
        <w:rPr>
          <w:smallCaps/>
        </w:rPr>
        <w:t>Kapitel IX - Kontroll</w:t>
      </w:r>
    </w:p>
    <w:p w:rsidR="002E2A7D" w:rsidRPr="00983670" w:rsidRDefault="002E2A7D">
      <w:pPr>
        <w:pStyle w:val="ManualNumPar1"/>
      </w:pPr>
      <w:r w:rsidRPr="00983670">
        <w:t>1.</w:t>
      </w:r>
      <w:r w:rsidRPr="00983670">
        <w:tab/>
        <w:t xml:space="preserve">Europeiska gemenskapen skall föra en uppdaterad förteckning över fartyg som beviljats fiskelicens enligt detta protokoll. Förteckningen skall, så snart den är upprättad och därefter varje gång den uppdateras, skickas till de marockanska myndigheter som har ansvaret för fiskerikontroll. </w:t>
      </w:r>
    </w:p>
    <w:p w:rsidR="002E2A7D" w:rsidRPr="00983670" w:rsidRDefault="002E2A7D">
      <w:pPr>
        <w:pStyle w:val="ManualNumPar1"/>
      </w:pPr>
      <w:r w:rsidRPr="00983670">
        <w:t>2.</w:t>
      </w:r>
      <w:r w:rsidRPr="00983670">
        <w:tab/>
        <w:t>Besiktningar</w:t>
      </w:r>
    </w:p>
    <w:p w:rsidR="002E2A7D" w:rsidRPr="00983670" w:rsidRDefault="002E2A7D">
      <w:pPr>
        <w:pStyle w:val="Point1"/>
      </w:pPr>
      <w:r w:rsidRPr="00983670">
        <w:t>2.1</w:t>
      </w:r>
      <w:r w:rsidRPr="00983670">
        <w:tab/>
        <w:t>De gemenskapsfartyg som nämns i punkt 1 skall en gång per år eller när det har skett förändringar i dess dräktighet eller av fiskekategori så att andra fiskeredskap används, infinna sig i en marockansk hamn för att genomgå de kontroller som anges i de gällande bestämmelserna. Kontrollerna måste utföras inom 48 timmar efter det att fartyget har anlöpt hamn.</w:t>
      </w:r>
    </w:p>
    <w:p w:rsidR="002E2A7D" w:rsidRPr="00983670" w:rsidRDefault="002E2A7D">
      <w:pPr>
        <w:pStyle w:val="Point1"/>
      </w:pPr>
      <w:r w:rsidRPr="00983670">
        <w:t>2.2</w:t>
      </w:r>
      <w:r w:rsidRPr="00983670">
        <w:tab/>
        <w:t>Efter besiktningen skall det till befälhavaren på fartyget utfärdas ett intyg med samma giltighetstid som licensen och som i praktiken förlängs för de fartyg som förnyar sin licens under året. Giltighetstiden får dock inte vara längre än ett år. Intyget skall alltid förvaras ombord.</w:t>
      </w:r>
    </w:p>
    <w:p w:rsidR="002E2A7D" w:rsidRPr="00983670" w:rsidRDefault="002E2A7D">
      <w:pPr>
        <w:pStyle w:val="Point1"/>
      </w:pPr>
      <w:r w:rsidRPr="00983670">
        <w:t>2.3</w:t>
      </w:r>
      <w:r w:rsidRPr="00983670">
        <w:tab/>
        <w:t>Avsikten med besiktningen är att kontrollera att de tekniska egenskaperna och redskapen ombord är förenliga med bestämmelserna och att bestämmelserna om marockanska besättningsmän efterlevs.</w:t>
      </w:r>
    </w:p>
    <w:p w:rsidR="002E2A7D" w:rsidRPr="00983670" w:rsidRDefault="002E2A7D">
      <w:pPr>
        <w:pStyle w:val="Point1"/>
      </w:pPr>
      <w:r w:rsidRPr="00983670">
        <w:t>2.4</w:t>
      </w:r>
      <w:r w:rsidRPr="00983670">
        <w:tab/>
        <w:t>Fartygsägaren skall stå för besiktningskostnaderna i enlighet med den taxa som fastställs i marockansk lagstiftningen. Kostnaderna får inte överstiga de belopp som normalt betalas av andra fartyg för samma typ av tjänst.</w:t>
      </w:r>
    </w:p>
    <w:p w:rsidR="002E2A7D" w:rsidRPr="00983670" w:rsidRDefault="002E2A7D">
      <w:pPr>
        <w:pStyle w:val="Point1"/>
      </w:pPr>
      <w:r w:rsidRPr="00983670">
        <w:t>2.5</w:t>
      </w:r>
      <w:r w:rsidRPr="00983670">
        <w:tab/>
        <w:t>Om bestämmelserna i punkterna 2.1 och 2.2 inte följs skall fiskelicensen automatiskt dras in till dess att fartygsägaren har fullgjort sina skyldigheter.</w:t>
      </w:r>
    </w:p>
    <w:p w:rsidR="002E2A7D" w:rsidRPr="00983670" w:rsidRDefault="002E2A7D">
      <w:pPr>
        <w:pStyle w:val="ManualNumPar1"/>
      </w:pPr>
      <w:r w:rsidRPr="00983670">
        <w:t>3.</w:t>
      </w:r>
      <w:r w:rsidRPr="00983670">
        <w:tab/>
        <w:t>Inträde i och utträde ur fiskezonen</w:t>
      </w:r>
    </w:p>
    <w:p w:rsidR="002E2A7D" w:rsidRPr="00983670" w:rsidRDefault="002E2A7D">
      <w:pPr>
        <w:pStyle w:val="Point1"/>
      </w:pPr>
      <w:r w:rsidRPr="00983670">
        <w:t>3.1</w:t>
      </w:r>
      <w:r w:rsidRPr="00983670">
        <w:tab/>
        <w:t xml:space="preserve">Minst fyra timmar innan ett gemenskapsfartyg har för avsikt att inträda i eller utträda ur Marockos fiskezon skall det meddela avdelningen. </w:t>
      </w:r>
    </w:p>
    <w:p w:rsidR="002E2A7D" w:rsidRPr="00983670" w:rsidRDefault="002E2A7D">
      <w:pPr>
        <w:pStyle w:val="Point1"/>
      </w:pPr>
      <w:r w:rsidRPr="00983670">
        <w:t>3.2</w:t>
      </w:r>
      <w:r w:rsidRPr="00983670">
        <w:tab/>
        <w:t>Ett fartyg som meddelar utträde skall samtidigt ange sin position samt kvantitet och arter av fångst som förvaras ombord. Meddelanden skall helst skickas per fax, och via radiosändare för de fartyg som inte har fax enligt specifikationerna i tillägg 8.</w:t>
      </w:r>
    </w:p>
    <w:p w:rsidR="002E2A7D" w:rsidRPr="00983670" w:rsidRDefault="002E2A7D">
      <w:pPr>
        <w:pStyle w:val="Point1"/>
      </w:pPr>
      <w:r w:rsidRPr="00983670">
        <w:t>3.3</w:t>
      </w:r>
      <w:r w:rsidRPr="00983670">
        <w:tab/>
        <w:t>Fartyg som bedriver fiske utan att ha informerat avdelningen skall anses bedriva fiske utan licens.</w:t>
      </w:r>
    </w:p>
    <w:p w:rsidR="002E2A7D" w:rsidRPr="00983670" w:rsidRDefault="002E2A7D">
      <w:pPr>
        <w:pStyle w:val="Point1"/>
      </w:pPr>
      <w:r w:rsidRPr="00983670">
        <w:t>3.4</w:t>
      </w:r>
      <w:r w:rsidRPr="00983670">
        <w:tab/>
        <w:t>Telefonnummer, faxnummer och e-postadresser skall också meddelas när fiskelicenserna utfärdas.</w:t>
      </w:r>
    </w:p>
    <w:p w:rsidR="002E2A7D" w:rsidRPr="00983670" w:rsidRDefault="002E2A7D">
      <w:pPr>
        <w:pStyle w:val="ManualNumPar1"/>
      </w:pPr>
      <w:r w:rsidRPr="00983670">
        <w:t>4.</w:t>
      </w:r>
      <w:r w:rsidRPr="00983670">
        <w:tab/>
        <w:t>Kontrollrutiner</w:t>
      </w:r>
    </w:p>
    <w:p w:rsidR="002E2A7D" w:rsidRPr="00983670" w:rsidRDefault="002E2A7D">
      <w:pPr>
        <w:pStyle w:val="Point1"/>
      </w:pPr>
      <w:r w:rsidRPr="00983670">
        <w:t>4.1</w:t>
      </w:r>
      <w:r w:rsidRPr="00983670">
        <w:tab/>
        <w:t>Befälhavare på gemenskapsfartyg som bedriver fiske i Marockos fiskevatten skall tillåta marockanska tjänstemän som kontrollerar och inspekterar fisket att komma ombord, och underlätta utförandet av deras uppgifter.</w:t>
      </w:r>
    </w:p>
    <w:p w:rsidR="002E2A7D" w:rsidRPr="00983670" w:rsidRDefault="002E2A7D">
      <w:pPr>
        <w:pStyle w:val="Point1"/>
      </w:pPr>
      <w:r w:rsidRPr="00983670">
        <w:t>4.2.</w:t>
      </w:r>
      <w:r w:rsidRPr="00983670">
        <w:tab/>
        <w:t>Dessa tjänstemäns närvaro ombord skall inte överstiga den tid som krävs för att de skall kunna utföra sina uppgifter.</w:t>
      </w:r>
    </w:p>
    <w:p w:rsidR="002E2A7D" w:rsidRPr="00983670" w:rsidRDefault="002E2A7D">
      <w:pPr>
        <w:pStyle w:val="Point1"/>
      </w:pPr>
      <w:r w:rsidRPr="00983670">
        <w:t>4.3.</w:t>
      </w:r>
      <w:r w:rsidRPr="00983670">
        <w:tab/>
        <w:t>Efter avslutad inspektion skall fartygets befälhavare få ett intyg.</w:t>
      </w:r>
    </w:p>
    <w:p w:rsidR="002E2A7D" w:rsidRPr="00983670" w:rsidRDefault="002E2A7D">
      <w:pPr>
        <w:pStyle w:val="ManualNumPar1"/>
      </w:pPr>
      <w:r w:rsidRPr="00983670">
        <w:t>5.</w:t>
      </w:r>
      <w:r w:rsidRPr="00983670">
        <w:tab/>
        <w:t>Bordning</w:t>
      </w:r>
    </w:p>
    <w:p w:rsidR="002E2A7D" w:rsidRPr="00983670" w:rsidRDefault="002E2A7D">
      <w:pPr>
        <w:pStyle w:val="Point1"/>
      </w:pPr>
      <w:r w:rsidRPr="00983670">
        <w:t>5.1</w:t>
      </w:r>
      <w:r w:rsidRPr="00983670">
        <w:tab/>
        <w:t>Avdelningen skall inom 48 timmar underrätta Europeiska kommissionen om varje bordning och varje påföljd som utdöms för gemenskapsfartyg i Marockos fiskevatten.</w:t>
      </w:r>
    </w:p>
    <w:p w:rsidR="002E2A7D" w:rsidRPr="00983670" w:rsidRDefault="002E2A7D">
      <w:pPr>
        <w:pStyle w:val="Point1"/>
      </w:pPr>
      <w:r w:rsidRPr="00983670">
        <w:t>5.2</w:t>
      </w:r>
      <w:r w:rsidRPr="00983670">
        <w:tab/>
        <w:t>Europeiska kommissionen skall samtidigt erhålla en kort rapport om omständigheter kring och orsaker till bordningen.</w:t>
      </w:r>
    </w:p>
    <w:p w:rsidR="002E2A7D" w:rsidRPr="00983670" w:rsidRDefault="002E2A7D">
      <w:pPr>
        <w:pStyle w:val="ManualNumPar1"/>
      </w:pPr>
      <w:r w:rsidRPr="00983670">
        <w:t>6.</w:t>
      </w:r>
      <w:r w:rsidRPr="00983670">
        <w:tab/>
        <w:t>Bordningsprotokoll</w:t>
      </w:r>
    </w:p>
    <w:p w:rsidR="002E2A7D" w:rsidRPr="00983670" w:rsidRDefault="002E2A7D">
      <w:pPr>
        <w:pStyle w:val="Point1"/>
      </w:pPr>
      <w:r w:rsidRPr="00983670">
        <w:t>6.1</w:t>
      </w:r>
      <w:r w:rsidRPr="00983670">
        <w:tab/>
        <w:t>När de marockanska kontrollmyndigheterna har upprättat ett bordningsprotokoll skall detta undertecknas av fartygets befälhavare.</w:t>
      </w:r>
    </w:p>
    <w:p w:rsidR="002E2A7D" w:rsidRPr="00983670" w:rsidRDefault="002E2A7D">
      <w:pPr>
        <w:pStyle w:val="Point1"/>
      </w:pPr>
      <w:r w:rsidRPr="00983670">
        <w:t>6.2</w:t>
      </w:r>
      <w:r w:rsidRPr="00983670">
        <w:tab/>
        <w:t>Underskriften skall inte påverka befälhavarens rättigheter eller hans möjligheter att försvara sig mot en anklagelse om överträdelse.</w:t>
      </w:r>
    </w:p>
    <w:p w:rsidR="002E2A7D" w:rsidRPr="00983670" w:rsidRDefault="002E2A7D">
      <w:pPr>
        <w:pStyle w:val="Point1"/>
      </w:pPr>
      <w:r w:rsidRPr="00983670">
        <w:t>6.3</w:t>
      </w:r>
      <w:r w:rsidRPr="00983670">
        <w:tab/>
        <w:t>Befälhavaren skall föra sitt fartyg till den hamn som de marockanska kontrollmyndigheterna anvisar. Det fartyg som bryter mot gällande marockansk havsfiskelagstiftning skall hållas i hamn till dess att de administrativa formkrav som vanligtvis ställs när det gäller bordning har uppfyllts.</w:t>
      </w:r>
    </w:p>
    <w:p w:rsidR="002E2A7D" w:rsidRPr="00983670" w:rsidRDefault="002E2A7D">
      <w:pPr>
        <w:pStyle w:val="ManualNumPar1"/>
      </w:pPr>
      <w:r w:rsidRPr="00983670">
        <w:t>7.</w:t>
      </w:r>
      <w:r w:rsidRPr="00983670">
        <w:tab/>
        <w:t>Överträdelseregler</w:t>
      </w:r>
    </w:p>
    <w:p w:rsidR="002E2A7D" w:rsidRPr="00983670" w:rsidRDefault="002E2A7D">
      <w:pPr>
        <w:pStyle w:val="Point1"/>
      </w:pPr>
      <w:r w:rsidRPr="00983670">
        <w:t>7.1.</w:t>
      </w:r>
      <w:r w:rsidRPr="00983670">
        <w:tab/>
        <w:t>Innan ett rättsligt förfarande inleds skall ett försök göras att reglera ärendet om den förmodade överträdelsen genom förlikning. Förlikningen skall avslutas senast (tre arbetsdagar) efter bordningen.</w:t>
      </w:r>
    </w:p>
    <w:p w:rsidR="002E2A7D" w:rsidRPr="00983670" w:rsidRDefault="002E2A7D">
      <w:pPr>
        <w:pStyle w:val="Point1"/>
      </w:pPr>
      <w:r w:rsidRPr="00983670">
        <w:t>7.2.</w:t>
      </w:r>
      <w:r w:rsidRPr="00983670">
        <w:tab/>
        <w:t>Vid förlikning skall bötesbeloppet fastställas i enlighet med marockansk fiskelagstiftning.</w:t>
      </w:r>
    </w:p>
    <w:p w:rsidR="002E2A7D" w:rsidRPr="00983670" w:rsidRDefault="002E2A7D">
      <w:pPr>
        <w:pStyle w:val="Point1"/>
      </w:pPr>
      <w:r w:rsidRPr="00983670">
        <w:t>7.3.</w:t>
      </w:r>
      <w:r w:rsidRPr="00983670">
        <w:tab/>
        <w:t xml:space="preserve">Om ärendet inte kan regleras genom förlikning och det förs vidare till en behörig juridisk instans, skall fartygsägaren i den bank som anges av de behöriga marockanska myndigheterna ställa en bankgaranti, vars storlek skall fastställas med hänsyn till de kostnader som har uppstått genom bordningen samt storleken på de böter och skadestånd som kan åläggas dem som begått överträdelsen. </w:t>
      </w:r>
    </w:p>
    <w:p w:rsidR="002E2A7D" w:rsidRPr="00983670" w:rsidRDefault="002E2A7D">
      <w:pPr>
        <w:pStyle w:val="Point1"/>
      </w:pPr>
      <w:r w:rsidRPr="00983670">
        <w:t>7.4.</w:t>
      </w:r>
      <w:r w:rsidRPr="00983670">
        <w:tab/>
        <w:t>Bankgarantin skall vara oåterkallelig till</w:t>
      </w:r>
      <w:r w:rsidR="00740726" w:rsidRPr="00983670">
        <w:t xml:space="preserve"> dess att</w:t>
      </w:r>
      <w:r w:rsidRPr="00983670">
        <w:t xml:space="preserve"> det rättsliga förfarandet avslutats. Den skall frisläppas så snart förfarandet avslutas utan fällande dom. Vid en fällande dom som innebär lägre böter än den deponerade garantin, skall det resterande beloppet frisläppas av de behöriga marockanska myndigheterna.</w:t>
      </w:r>
    </w:p>
    <w:p w:rsidR="002E2A7D" w:rsidRPr="00983670" w:rsidRDefault="002E2A7D">
      <w:pPr>
        <w:pStyle w:val="Point1"/>
      </w:pPr>
      <w:r w:rsidRPr="00983670">
        <w:t>7.5.</w:t>
      </w:r>
      <w:r w:rsidRPr="00983670">
        <w:tab/>
        <w:t>Fartyget skall tillåtas lämna hamnen</w:t>
      </w:r>
    </w:p>
    <w:p w:rsidR="002E2A7D" w:rsidRPr="00983670" w:rsidRDefault="002E2A7D">
      <w:pPr>
        <w:pStyle w:val="Tiret2"/>
      </w:pPr>
      <w:r w:rsidRPr="00983670">
        <w:t>så snart de förpliktelser som följer av förlikningsförfarandet har fullgjorts, eller</w:t>
      </w:r>
    </w:p>
    <w:p w:rsidR="002E2A7D" w:rsidRPr="00983670" w:rsidRDefault="002E2A7D">
      <w:pPr>
        <w:pStyle w:val="Tiret2"/>
      </w:pPr>
      <w:r w:rsidRPr="00983670">
        <w:t>så snart en bankgaranti har ställts i enlighet med punkt 7.3 och den har godkänts av de behöriga marockanska myndigheterna, i väntan på att det rättsliga förfarandet slutförs.</w:t>
      </w:r>
    </w:p>
    <w:p w:rsidR="002E2A7D" w:rsidRPr="00983670" w:rsidRDefault="002E2A7D">
      <w:pPr>
        <w:pStyle w:val="ManualNumPar1"/>
      </w:pPr>
      <w:r w:rsidRPr="00983670">
        <w:t>8.</w:t>
      </w:r>
      <w:r w:rsidRPr="00983670">
        <w:tab/>
        <w:t>Omlastning</w:t>
      </w:r>
    </w:p>
    <w:p w:rsidR="002E2A7D" w:rsidRPr="00983670" w:rsidRDefault="002E2A7D">
      <w:pPr>
        <w:pStyle w:val="Point1"/>
      </w:pPr>
      <w:r w:rsidRPr="00983670">
        <w:t>8.1</w:t>
      </w:r>
      <w:r w:rsidRPr="00983670">
        <w:tab/>
        <w:t>Varje omlastning av fångst till havs är förbjuden i Marockos fiskezon. Flyttrålare från gemenskapen som önskar omlasta fångster i Marockos vatten skall göra detta i en marockansk hamn eller på en annan plats som de behöriga marockanska myndigheterna har utsett, efter att ha fått tillstånd från avdelningen. Omlastningen skall göras under överinseende av observatören eller en representant från havsfiskedelegationen och kontrollmyndigheterna. Den som överträder denna bestämmelse skall bestraffas enligt gällande marockansk lagstiftning.</w:t>
      </w:r>
    </w:p>
    <w:p w:rsidR="002E2A7D" w:rsidRPr="00983670" w:rsidRDefault="002E2A7D">
      <w:pPr>
        <w:pStyle w:val="Point1"/>
      </w:pPr>
      <w:r w:rsidRPr="00983670">
        <w:t>8.2.</w:t>
      </w:r>
      <w:r w:rsidRPr="00983670">
        <w:tab/>
        <w:t>Fartygens ägare skall minst 24 timmar före varje omlastning meddela avdelningen följande uppgifter:</w:t>
      </w:r>
    </w:p>
    <w:p w:rsidR="002E2A7D" w:rsidRPr="00983670" w:rsidRDefault="002E2A7D">
      <w:pPr>
        <w:pStyle w:val="Tiret2"/>
      </w:pPr>
      <w:r w:rsidRPr="00983670">
        <w:t>Namnen på de fiskefartyg som skall omlastas.</w:t>
      </w:r>
    </w:p>
    <w:p w:rsidR="002E2A7D" w:rsidRPr="00983670" w:rsidRDefault="002E2A7D">
      <w:pPr>
        <w:pStyle w:val="Tiret2"/>
      </w:pPr>
      <w:r w:rsidRPr="00983670">
        <w:t>Namnet på lastfartyget, dess flagg, registreringsnummer och anropssignal.</w:t>
      </w:r>
    </w:p>
    <w:p w:rsidR="002E2A7D" w:rsidRPr="00983670" w:rsidRDefault="002E2A7D">
      <w:pPr>
        <w:pStyle w:val="Tiret2"/>
      </w:pPr>
      <w:r w:rsidRPr="00983670">
        <w:t>Vikt i ton för varje art som skall omlastas.</w:t>
      </w:r>
    </w:p>
    <w:p w:rsidR="002E2A7D" w:rsidRPr="00983670" w:rsidRDefault="002E2A7D" w:rsidP="00527B60">
      <w:pPr>
        <w:pStyle w:val="Tiret2"/>
        <w:pageBreakBefore/>
      </w:pPr>
      <w:r w:rsidRPr="00983670">
        <w:t>Fångsternas destination.</w:t>
      </w:r>
    </w:p>
    <w:p w:rsidR="002E2A7D" w:rsidRPr="00983670" w:rsidRDefault="002E2A7D">
      <w:pPr>
        <w:pStyle w:val="Tiret2"/>
      </w:pPr>
      <w:r w:rsidRPr="00983670">
        <w:t>Dagen för omlastningen.</w:t>
      </w:r>
    </w:p>
    <w:p w:rsidR="002E2A7D" w:rsidRPr="00983670" w:rsidRDefault="002E2A7D">
      <w:pPr>
        <w:pStyle w:val="Text1"/>
      </w:pPr>
      <w:r w:rsidRPr="00983670">
        <w:t>Den marockanska parten förbehåller sig rätten att neka omlastning om det transporterande fartyget har bedrivit olagligt, odeklarerat eller oreglerat fiske inom eller utanför vatten som lyder under Marockos jurisdiktion.</w:t>
      </w:r>
    </w:p>
    <w:p w:rsidR="002E2A7D" w:rsidRPr="00983670" w:rsidRDefault="002E2A7D">
      <w:pPr>
        <w:pStyle w:val="Point1"/>
      </w:pPr>
      <w:r w:rsidRPr="00983670">
        <w:t>8.3.</w:t>
      </w:r>
      <w:r w:rsidRPr="00983670">
        <w:tab/>
        <w:t>Omlastningen skall betraktas som ett utträde ur Marockos fiskezon. Fartygen måste därför lämna sina fångstdeklarationer till avdelningen och meddela om de avser att fortsätta fisket eller lämna Marockos fiskezon.</w:t>
      </w:r>
    </w:p>
    <w:p w:rsidR="002E2A7D" w:rsidRPr="00983670" w:rsidRDefault="002E2A7D">
      <w:pPr>
        <w:pStyle w:val="ManualNumPar1"/>
      </w:pPr>
      <w:r w:rsidRPr="00983670">
        <w:tab/>
        <w:t>Befälhavare på flyttrålare från gemenskapen som deltar i landning eller omlastning i en marockansk hamn skall tillåta och underlätta marockanska inspektörers kontroll av dessa operationer. Efter varje kontroll i hamn skall ett intyg utfärdas till fartygets befälhavare.</w:t>
      </w:r>
    </w:p>
    <w:p w:rsidR="002E2A7D" w:rsidRPr="00983670" w:rsidRDefault="002E2A7D" w:rsidP="00527B60">
      <w:pPr>
        <w:spacing w:before="240"/>
        <w:jc w:val="center"/>
      </w:pPr>
      <w:r w:rsidRPr="00983670">
        <w:rPr>
          <w:smallCaps/>
        </w:rPr>
        <w:t>Kapitel X : Landning av fångster</w:t>
      </w:r>
    </w:p>
    <w:p w:rsidR="002E2A7D" w:rsidRPr="00983670" w:rsidRDefault="002E2A7D">
      <w:r w:rsidRPr="00983670">
        <w:t>De avtalsslutande parterna, som är medvetna om fördelarna med ökad integration för att tillsammans utveckla sina respektive fiskerisektorer, har enats om att anta följande bestämmelser om landning av en del av gemenskapsfartygens fångster i Marockos vatten i marockanska hamnar:</w:t>
      </w:r>
    </w:p>
    <w:p w:rsidR="002E2A7D" w:rsidRPr="00983670" w:rsidRDefault="002E2A7D">
      <w:r w:rsidRPr="00983670">
        <w:t>Landningskraven skall vara de som anges i de faktablad som bifogas avtalet.</w:t>
      </w:r>
    </w:p>
    <w:p w:rsidR="002E2A7D" w:rsidRPr="00983670" w:rsidRDefault="002E2A7D">
      <w:r w:rsidRPr="00983670">
        <w:t>Ekonomiska incitament:</w:t>
      </w:r>
    </w:p>
    <w:p w:rsidR="002E2A7D" w:rsidRPr="00983670" w:rsidRDefault="002E2A7D">
      <w:pPr>
        <w:pStyle w:val="ManualNumPar1"/>
      </w:pPr>
      <w:r w:rsidRPr="00983670">
        <w:t>1.</w:t>
      </w:r>
      <w:r w:rsidRPr="00983670">
        <w:tab/>
        <w:t>Landningar :</w:t>
      </w:r>
    </w:p>
    <w:p w:rsidR="002E2A7D" w:rsidRPr="00983670" w:rsidRDefault="002E2A7D">
      <w:pPr>
        <w:pStyle w:val="Text1"/>
      </w:pPr>
      <w:r w:rsidRPr="00983670">
        <w:t>Tonfiskfartyg från gemenskapen som väljer att landa sina fångster i en marockansk hamn får ett avdrag med 2,5 euro per ton som fångas i Marockos vatten på den avgift som anges i faktablad nr 5.</w:t>
      </w:r>
    </w:p>
    <w:p w:rsidR="002E2A7D" w:rsidRPr="00983670" w:rsidRDefault="002E2A7D">
      <w:pPr>
        <w:pStyle w:val="Text1"/>
      </w:pPr>
      <w:r w:rsidRPr="00983670">
        <w:t>Ytterligare 2,5 euro får dras av om fiskeriprodukterna säljs i fiskauktionshallarna.</w:t>
      </w:r>
    </w:p>
    <w:p w:rsidR="002E2A7D" w:rsidRPr="00983670" w:rsidRDefault="002E2A7D">
      <w:pPr>
        <w:pStyle w:val="Text1"/>
      </w:pPr>
      <w:r w:rsidRPr="00983670">
        <w:t>Denna mekanism skall för alla gemenskapsfartyg tillämpas upp till högst 50 procent av den slutliga avräkningen av fångsterna (enligt definitionen i kapitel II i bilagan) från och med protokollets första år.</w:t>
      </w:r>
    </w:p>
    <w:p w:rsidR="002E2A7D" w:rsidRPr="00983670" w:rsidRDefault="002E2A7D">
      <w:pPr>
        <w:pStyle w:val="Text1"/>
      </w:pPr>
      <w:r w:rsidRPr="00983670">
        <w:t>Flyttrålare från gemenskapen som väljer att i en marockansk hamn landa mer fångst än det landningskrav på 25 procent som anges i faktablad nr 6 får ett avdrag på 10 procent på avgiften för varje ton som landas frivilligt.</w:t>
      </w:r>
    </w:p>
    <w:p w:rsidR="002E2A7D" w:rsidRPr="00983670" w:rsidRDefault="002E2A7D">
      <w:pPr>
        <w:pStyle w:val="ManualNumPar1"/>
      </w:pPr>
      <w:r w:rsidRPr="00983670">
        <w:t>2.</w:t>
      </w:r>
      <w:r w:rsidRPr="00983670">
        <w:tab/>
        <w:t>Tillämpningsföreskrifter :</w:t>
      </w:r>
    </w:p>
    <w:p w:rsidR="002E2A7D" w:rsidRPr="00983670" w:rsidRDefault="002E2A7D">
      <w:pPr>
        <w:pStyle w:val="Text1"/>
      </w:pPr>
      <w:r w:rsidRPr="00983670">
        <w:t>Fiskauktionshallen skall fylla i e</w:t>
      </w:r>
      <w:r w:rsidR="00AD42A0" w:rsidRPr="00983670">
        <w:t>n viktsedel</w:t>
      </w:r>
      <w:r w:rsidRPr="00983670">
        <w:t xml:space="preserve"> för landningarna, som ligger till grund för produktspårbarheten.</w:t>
      </w:r>
    </w:p>
    <w:p w:rsidR="002E2A7D" w:rsidRPr="00983670" w:rsidRDefault="002E2A7D">
      <w:pPr>
        <w:pStyle w:val="Text1"/>
      </w:pPr>
      <w:r w:rsidRPr="00983670">
        <w:t>E</w:t>
      </w:r>
      <w:r w:rsidR="00AD42A0" w:rsidRPr="00983670">
        <w:t>n avräkningsnota</w:t>
      </w:r>
      <w:r w:rsidRPr="00983670">
        <w:t xml:space="preserve"> skall utfärdas för produkter som säljs i fiskauktionshall.</w:t>
      </w:r>
    </w:p>
    <w:p w:rsidR="002E2A7D" w:rsidRPr="00983670" w:rsidRDefault="002E2A7D" w:rsidP="00527B60">
      <w:pPr>
        <w:pStyle w:val="Text1"/>
        <w:pageBreakBefore/>
      </w:pPr>
      <w:r w:rsidRPr="00983670">
        <w:t>Kopior av v</w:t>
      </w:r>
      <w:r w:rsidR="00AD42A0" w:rsidRPr="00983670">
        <w:t>iktsedlar</w:t>
      </w:r>
      <w:r w:rsidRPr="00983670">
        <w:t xml:space="preserve"> och </w:t>
      </w:r>
      <w:r w:rsidR="00AD42A0" w:rsidRPr="00983670">
        <w:t xml:space="preserve">avräkningsnotor </w:t>
      </w:r>
      <w:r w:rsidRPr="00983670">
        <w:t>skall skickas till havsfiskeavdelningen i landningshamnen. Efter avdelningens godkännande skall de berörda fartygsägarna informeras om de belopp som de kommer att få tillbaka. Dessa belopp kommer att dras av från avgifterna för framtida licensansökningar.</w:t>
      </w:r>
    </w:p>
    <w:p w:rsidR="002E2A7D" w:rsidRPr="00983670" w:rsidRDefault="002E2A7D">
      <w:pPr>
        <w:pStyle w:val="ManualNumPar1"/>
      </w:pPr>
      <w:r w:rsidRPr="00983670">
        <w:t>3.</w:t>
      </w:r>
      <w:r w:rsidRPr="00983670">
        <w:tab/>
        <w:t>Utvärdering:</w:t>
      </w:r>
    </w:p>
    <w:p w:rsidR="002E2A7D" w:rsidRPr="00983670" w:rsidRDefault="002E2A7D">
      <w:pPr>
        <w:pStyle w:val="Text1"/>
      </w:pPr>
      <w:r w:rsidRPr="00983670">
        <w:t>Nivån på det ekonomiska incitamentet skall justeras inom den gemensamma kommittén i förhållande till landningarnas sociala och ekonomiska inverkan under det berörda året.</w:t>
      </w:r>
    </w:p>
    <w:p w:rsidR="002E2A7D" w:rsidRPr="00983670" w:rsidRDefault="002E2A7D">
      <w:pPr>
        <w:rPr>
          <w:smallCaps/>
        </w:rPr>
      </w:pPr>
      <w:r w:rsidRPr="00983670">
        <w:br w:type="page"/>
      </w:r>
      <w:r w:rsidRPr="00983670">
        <w:rPr>
          <w:smallCaps/>
        </w:rPr>
        <w:t>Tillägg</w:t>
      </w:r>
    </w:p>
    <w:p w:rsidR="002E2A7D" w:rsidRPr="00983670" w:rsidRDefault="002E2A7D">
      <w:pPr>
        <w:pStyle w:val="Numreradlista"/>
        <w:rPr>
          <w:smallCaps/>
        </w:rPr>
      </w:pPr>
      <w:r w:rsidRPr="00983670">
        <w:t>Blankett för licensansökan</w:t>
      </w:r>
    </w:p>
    <w:p w:rsidR="002E2A7D" w:rsidRPr="00983670" w:rsidRDefault="002E2A7D">
      <w:pPr>
        <w:pStyle w:val="Numreradlista"/>
      </w:pPr>
      <w:r w:rsidRPr="00983670">
        <w:t>Faktablad</w:t>
      </w:r>
    </w:p>
    <w:p w:rsidR="002E2A7D" w:rsidRPr="00983670" w:rsidRDefault="002E2A7D">
      <w:pPr>
        <w:pStyle w:val="Numreradlista"/>
      </w:pPr>
      <w:r w:rsidRPr="00983670">
        <w:t>Överföring av VMS-meddelanden till Marocko, positionsrapport</w:t>
      </w:r>
    </w:p>
    <w:p w:rsidR="002E2A7D" w:rsidRPr="00983670" w:rsidRDefault="002E2A7D">
      <w:pPr>
        <w:pStyle w:val="Numreradlista"/>
      </w:pPr>
      <w:r w:rsidRPr="00983670">
        <w:t>Gränser för Marockos fiskezoner, fiskezonernas koordinater</w:t>
      </w:r>
    </w:p>
    <w:p w:rsidR="002E2A7D" w:rsidRPr="00983670" w:rsidRDefault="002E2A7D">
      <w:pPr>
        <w:pStyle w:val="Numreradlista"/>
      </w:pPr>
      <w:r w:rsidRPr="00983670">
        <w:t>Uppgifter om Marockos fiskeövervakningscenter</w:t>
      </w:r>
    </w:p>
    <w:p w:rsidR="002E2A7D" w:rsidRPr="00983670" w:rsidRDefault="002E2A7D">
      <w:pPr>
        <w:pStyle w:val="Numreradlista"/>
      </w:pPr>
      <w:r w:rsidRPr="00983670">
        <w:t>Loggbok</w:t>
      </w:r>
    </w:p>
    <w:p w:rsidR="002E2A7D" w:rsidRPr="00983670" w:rsidRDefault="002E2A7D">
      <w:pPr>
        <w:pStyle w:val="Numreradlista"/>
      </w:pPr>
      <w:r w:rsidRPr="00983670">
        <w:t>Blankett för fångstdeklaration</w:t>
      </w:r>
      <w:r w:rsidR="00740726" w:rsidRPr="00983670">
        <w:t>.</w:t>
      </w:r>
      <w:r w:rsidRPr="00983670">
        <w:t xml:space="preserve"> Förlaga</w:t>
      </w:r>
    </w:p>
    <w:p w:rsidR="002E2A7D" w:rsidRPr="00983670" w:rsidRDefault="002E2A7D">
      <w:pPr>
        <w:pStyle w:val="Numreradlista"/>
      </w:pPr>
      <w:r w:rsidRPr="00983670">
        <w:t>Närmare upplysningar om Marockos radiostation</w:t>
      </w:r>
    </w:p>
    <w:p w:rsidR="002E2A7D" w:rsidRPr="00983670" w:rsidRDefault="002E2A7D">
      <w:pPr>
        <w:spacing w:before="0" w:after="0"/>
        <w:jc w:val="right"/>
        <w:sectPr w:rsidR="002E2A7D" w:rsidRPr="00983670" w:rsidSect="00B26D46">
          <w:headerReference w:type="default" r:id="rId27"/>
          <w:footerReference w:type="default" r:id="rId28"/>
          <w:headerReference w:type="first" r:id="rId29"/>
          <w:footerReference w:type="first" r:id="rId30"/>
          <w:pgSz w:w="11906" w:h="16838" w:code="9"/>
          <w:pgMar w:top="567" w:right="1021" w:bottom="1134" w:left="1134" w:header="601" w:footer="680" w:gutter="0"/>
          <w:cols w:space="720"/>
          <w:docGrid w:linePitch="326"/>
        </w:sectPr>
      </w:pPr>
    </w:p>
    <w:p w:rsidR="002E2A7D" w:rsidRPr="00983670" w:rsidRDefault="002E2A7D">
      <w:pPr>
        <w:spacing w:before="0" w:after="0"/>
        <w:jc w:val="right"/>
      </w:pPr>
      <w:r w:rsidRPr="00983670">
        <w:t>Tillägg 1</w:t>
      </w:r>
    </w:p>
    <w:p w:rsidR="002E2A7D" w:rsidRPr="00983670" w:rsidRDefault="002E2A7D">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jc w:val="center"/>
        <w:outlineLvl w:val="0"/>
      </w:pPr>
      <w:r w:rsidRPr="00983670">
        <w:t>FISKEAVTAL MAROCKO – EUROPEISKA GEMENSKAPEN</w:t>
      </w:r>
    </w:p>
    <w:p w:rsidR="002E2A7D" w:rsidRPr="00983670" w:rsidRDefault="002E2A7D">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jc w:val="center"/>
        <w:outlineLvl w:val="0"/>
        <w:rPr>
          <w:i/>
          <w:iCs/>
        </w:rPr>
      </w:pPr>
      <w:r w:rsidRPr="00983670">
        <w:rPr>
          <w:i/>
          <w:iCs/>
        </w:rPr>
        <w:t>ANSÖKAN OM FISKELICENS</w:t>
      </w:r>
    </w:p>
    <w:p w:rsidR="002E2A7D" w:rsidRPr="00983670" w:rsidRDefault="002E2A7D">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outlineLvl w:val="0"/>
        <w:rPr>
          <w:spacing w:val="-2"/>
          <w:sz w:val="22"/>
          <w:szCs w:val="22"/>
        </w:rPr>
      </w:pPr>
      <w:r w:rsidRPr="00983670">
        <w:rPr>
          <w:spacing w:val="-2"/>
          <w:sz w:val="22"/>
          <w:szCs w:val="22"/>
        </w:rPr>
        <w:t>I-SÖKANDE</w:t>
      </w:r>
    </w:p>
    <w:p w:rsidR="002E2A7D" w:rsidRPr="00983670" w:rsidRDefault="002E2A7D">
      <w:pPr>
        <w:tabs>
          <w:tab w:val="left" w:leader="dot" w:pos="9720"/>
        </w:tabs>
        <w:jc w:val="left"/>
        <w:rPr>
          <w:sz w:val="22"/>
          <w:szCs w:val="22"/>
        </w:rPr>
      </w:pPr>
      <w:r w:rsidRPr="00983670">
        <w:rPr>
          <w:sz w:val="22"/>
          <w:szCs w:val="22"/>
        </w:rPr>
        <w:t>1. Fartygsägarens namn:</w:t>
      </w:r>
      <w:r w:rsidRPr="00983670">
        <w:rPr>
          <w:sz w:val="22"/>
          <w:szCs w:val="22"/>
        </w:rPr>
        <w:tab/>
      </w:r>
    </w:p>
    <w:p w:rsidR="002E2A7D" w:rsidRPr="00983670" w:rsidRDefault="002E2A7D">
      <w:pPr>
        <w:tabs>
          <w:tab w:val="left" w:leader="dot" w:pos="9720"/>
        </w:tabs>
        <w:jc w:val="left"/>
        <w:rPr>
          <w:sz w:val="22"/>
          <w:szCs w:val="22"/>
        </w:rPr>
      </w:pPr>
      <w:r w:rsidRPr="00983670">
        <w:rPr>
          <w:sz w:val="22"/>
          <w:szCs w:val="22"/>
        </w:rPr>
        <w:t>2. Namn på fartygsägarens förening eller ombud:</w:t>
      </w:r>
      <w:r w:rsidRPr="00983670">
        <w:rPr>
          <w:sz w:val="22"/>
          <w:szCs w:val="22"/>
        </w:rPr>
        <w:tab/>
      </w:r>
    </w:p>
    <w:p w:rsidR="002E2A7D" w:rsidRPr="00983670" w:rsidRDefault="002E2A7D">
      <w:pPr>
        <w:tabs>
          <w:tab w:val="left" w:leader="dot" w:pos="9720"/>
        </w:tabs>
        <w:jc w:val="left"/>
        <w:rPr>
          <w:sz w:val="22"/>
          <w:szCs w:val="22"/>
        </w:rPr>
      </w:pPr>
      <w:r w:rsidRPr="00983670">
        <w:rPr>
          <w:sz w:val="22"/>
          <w:szCs w:val="22"/>
        </w:rPr>
        <w:t>3. Adress till fartygsägarens förening eller ombud:</w:t>
      </w:r>
      <w:r w:rsidRPr="00983670">
        <w:rPr>
          <w:sz w:val="22"/>
          <w:szCs w:val="22"/>
        </w:rPr>
        <w:tab/>
      </w:r>
    </w:p>
    <w:p w:rsidR="002E2A7D" w:rsidRPr="00983670" w:rsidRDefault="002E2A7D">
      <w:pPr>
        <w:tabs>
          <w:tab w:val="left" w:leader="dot" w:pos="9720"/>
        </w:tabs>
      </w:pPr>
      <w:r w:rsidRPr="00983670">
        <w:tab/>
      </w:r>
    </w:p>
    <w:p w:rsidR="002E2A7D" w:rsidRPr="00983670" w:rsidRDefault="002E2A7D" w:rsidP="005E37E0">
      <w:pPr>
        <w:tabs>
          <w:tab w:val="left" w:leader="dot" w:pos="3600"/>
          <w:tab w:val="left" w:leader="dot" w:pos="6480"/>
          <w:tab w:val="left" w:leader="dot" w:pos="9720"/>
        </w:tabs>
        <w:jc w:val="left"/>
      </w:pPr>
      <w:r w:rsidRPr="00983670">
        <w:rPr>
          <w:sz w:val="22"/>
          <w:szCs w:val="22"/>
        </w:rPr>
        <w:t>4. Tfn:</w:t>
      </w:r>
      <w:r w:rsidRPr="00983670">
        <w:rPr>
          <w:sz w:val="22"/>
          <w:szCs w:val="22"/>
        </w:rPr>
        <w:tab/>
        <w:t>Fax :</w:t>
      </w:r>
      <w:r w:rsidRPr="00983670">
        <w:rPr>
          <w:sz w:val="22"/>
          <w:szCs w:val="22"/>
        </w:rPr>
        <w:tab/>
        <w:t>Telex:</w:t>
      </w:r>
      <w:r w:rsidRPr="00983670">
        <w:rPr>
          <w:sz w:val="22"/>
          <w:szCs w:val="22"/>
        </w:rPr>
        <w:tab/>
      </w:r>
    </w:p>
    <w:p w:rsidR="002E2A7D" w:rsidRPr="00983670" w:rsidRDefault="002E2A7D">
      <w:pPr>
        <w:tabs>
          <w:tab w:val="left" w:pos="709"/>
          <w:tab w:val="left" w:leader="dot" w:pos="6720"/>
          <w:tab w:val="left" w:leader="dot" w:pos="9720"/>
        </w:tabs>
        <w:jc w:val="left"/>
      </w:pPr>
      <w:r w:rsidRPr="00983670">
        <w:rPr>
          <w:sz w:val="22"/>
          <w:szCs w:val="22"/>
        </w:rPr>
        <w:t>5. Befälhavarens namn:</w:t>
      </w:r>
      <w:r w:rsidRPr="00983670">
        <w:rPr>
          <w:sz w:val="22"/>
          <w:szCs w:val="22"/>
        </w:rPr>
        <w:tab/>
        <w:t>Nationalitet:</w:t>
      </w:r>
      <w:r w:rsidRPr="00983670">
        <w:rPr>
          <w:sz w:val="22"/>
          <w:szCs w:val="22"/>
        </w:rPr>
        <w:tab/>
      </w:r>
    </w:p>
    <w:p w:rsidR="002E2A7D" w:rsidRPr="00983670" w:rsidRDefault="002E2A7D">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spacing w:before="240"/>
        <w:outlineLvl w:val="0"/>
        <w:rPr>
          <w:spacing w:val="-2"/>
          <w:sz w:val="22"/>
          <w:szCs w:val="22"/>
        </w:rPr>
      </w:pPr>
      <w:r w:rsidRPr="00983670">
        <w:rPr>
          <w:spacing w:val="-2"/>
          <w:sz w:val="22"/>
          <w:szCs w:val="22"/>
        </w:rPr>
        <w:t>II- FARTYG OCH IDENTIFIERING AV FARTYG</w:t>
      </w:r>
    </w:p>
    <w:p w:rsidR="002E2A7D" w:rsidRPr="00983670" w:rsidRDefault="002E2A7D">
      <w:pPr>
        <w:tabs>
          <w:tab w:val="left" w:leader="dot" w:pos="9720"/>
        </w:tabs>
        <w:jc w:val="left"/>
        <w:rPr>
          <w:sz w:val="22"/>
          <w:szCs w:val="22"/>
        </w:rPr>
      </w:pPr>
      <w:r w:rsidRPr="00983670">
        <w:rPr>
          <w:sz w:val="22"/>
          <w:szCs w:val="22"/>
        </w:rPr>
        <w:t>1. Fartygets namn:</w:t>
      </w:r>
      <w:r w:rsidRPr="00983670">
        <w:rPr>
          <w:sz w:val="22"/>
          <w:szCs w:val="22"/>
        </w:rPr>
        <w:tab/>
      </w:r>
    </w:p>
    <w:p w:rsidR="002E2A7D" w:rsidRPr="00983670" w:rsidRDefault="002E2A7D" w:rsidP="005E37E0">
      <w:pPr>
        <w:tabs>
          <w:tab w:val="left" w:leader="dot" w:pos="9720"/>
        </w:tabs>
        <w:jc w:val="left"/>
        <w:rPr>
          <w:sz w:val="22"/>
          <w:szCs w:val="22"/>
        </w:rPr>
      </w:pPr>
      <w:r w:rsidRPr="00983670">
        <w:rPr>
          <w:sz w:val="22"/>
          <w:szCs w:val="22"/>
        </w:rPr>
        <w:t xml:space="preserve">2. </w:t>
      </w:r>
      <w:r w:rsidRPr="00983670">
        <w:rPr>
          <w:spacing w:val="-2"/>
          <w:sz w:val="22"/>
          <w:szCs w:val="22"/>
        </w:rPr>
        <w:t>Flaggstat</w:t>
      </w:r>
      <w:r w:rsidRPr="00983670">
        <w:rPr>
          <w:sz w:val="22"/>
          <w:szCs w:val="22"/>
        </w:rPr>
        <w:t>:</w:t>
      </w:r>
      <w:r w:rsidRPr="00983670">
        <w:rPr>
          <w:sz w:val="22"/>
          <w:szCs w:val="22"/>
        </w:rPr>
        <w:tab/>
      </w:r>
    </w:p>
    <w:p w:rsidR="002E2A7D" w:rsidRPr="00983670" w:rsidRDefault="002E2A7D">
      <w:pPr>
        <w:tabs>
          <w:tab w:val="left" w:leader="dot" w:pos="9720"/>
        </w:tabs>
        <w:jc w:val="left"/>
        <w:rPr>
          <w:spacing w:val="-2"/>
          <w:sz w:val="22"/>
          <w:szCs w:val="22"/>
        </w:rPr>
      </w:pPr>
      <w:r w:rsidRPr="00983670">
        <w:rPr>
          <w:spacing w:val="-2"/>
          <w:sz w:val="22"/>
          <w:szCs w:val="22"/>
        </w:rPr>
        <w:t>3. Externt registreringsnummer:</w:t>
      </w:r>
      <w:r w:rsidRPr="00983670">
        <w:rPr>
          <w:spacing w:val="-2"/>
          <w:sz w:val="22"/>
          <w:szCs w:val="22"/>
        </w:rPr>
        <w:tab/>
      </w:r>
    </w:p>
    <w:p w:rsidR="002E2A7D" w:rsidRPr="00983670" w:rsidRDefault="002E2A7D">
      <w:pPr>
        <w:tabs>
          <w:tab w:val="left" w:leader="dot" w:pos="9720"/>
        </w:tabs>
        <w:jc w:val="left"/>
        <w:rPr>
          <w:spacing w:val="-2"/>
          <w:sz w:val="22"/>
          <w:szCs w:val="22"/>
        </w:rPr>
      </w:pPr>
      <w:r w:rsidRPr="00983670">
        <w:rPr>
          <w:spacing w:val="-2"/>
          <w:sz w:val="22"/>
          <w:szCs w:val="22"/>
        </w:rPr>
        <w:t>4. Hemmahamn:</w:t>
      </w:r>
      <w:r w:rsidRPr="00983670">
        <w:rPr>
          <w:spacing w:val="-2"/>
          <w:sz w:val="22"/>
          <w:szCs w:val="22"/>
        </w:rPr>
        <w:tab/>
      </w:r>
    </w:p>
    <w:p w:rsidR="002E2A7D" w:rsidRPr="00983670" w:rsidRDefault="002E2A7D">
      <w:pPr>
        <w:tabs>
          <w:tab w:val="left" w:leader="dot" w:pos="9720"/>
        </w:tabs>
        <w:jc w:val="left"/>
        <w:rPr>
          <w:spacing w:val="-2"/>
          <w:sz w:val="22"/>
          <w:szCs w:val="22"/>
        </w:rPr>
      </w:pPr>
      <w:r w:rsidRPr="00983670">
        <w:rPr>
          <w:spacing w:val="-2"/>
          <w:sz w:val="22"/>
          <w:szCs w:val="22"/>
        </w:rPr>
        <w:t>5. Byggår och byggort:</w:t>
      </w:r>
      <w:r w:rsidRPr="00983670">
        <w:rPr>
          <w:spacing w:val="-2"/>
          <w:sz w:val="22"/>
          <w:szCs w:val="22"/>
        </w:rPr>
        <w:tab/>
      </w:r>
    </w:p>
    <w:p w:rsidR="002E2A7D" w:rsidRPr="00983670" w:rsidRDefault="002E2A7D">
      <w:pPr>
        <w:tabs>
          <w:tab w:val="left" w:leader="dot" w:pos="4560"/>
          <w:tab w:val="left" w:leader="dot" w:pos="9720"/>
        </w:tabs>
        <w:jc w:val="left"/>
      </w:pPr>
      <w:r w:rsidRPr="00983670">
        <w:rPr>
          <w:spacing w:val="-2"/>
          <w:sz w:val="22"/>
          <w:szCs w:val="22"/>
        </w:rPr>
        <w:t>6. Radioanropssignal:</w:t>
      </w:r>
      <w:r w:rsidRPr="00983670">
        <w:rPr>
          <w:spacing w:val="-2"/>
          <w:sz w:val="22"/>
          <w:szCs w:val="22"/>
        </w:rPr>
        <w:tab/>
        <w:t>Radioanropsfrekvens:</w:t>
      </w:r>
      <w:r w:rsidRPr="00983670">
        <w:rPr>
          <w:spacing w:val="-2"/>
          <w:sz w:val="22"/>
          <w:szCs w:val="22"/>
        </w:rPr>
        <w:tab/>
      </w:r>
    </w:p>
    <w:p w:rsidR="002E2A7D" w:rsidRPr="00983670" w:rsidRDefault="002E2A7D">
      <w:pPr>
        <w:tabs>
          <w:tab w:val="left" w:pos="709"/>
          <w:tab w:val="left" w:pos="2552"/>
          <w:tab w:val="left" w:pos="3360"/>
          <w:tab w:val="left" w:pos="4080"/>
          <w:tab w:val="left" w:pos="4680"/>
          <w:tab w:val="left" w:pos="5400"/>
          <w:tab w:val="left" w:pos="6480"/>
          <w:tab w:val="left" w:pos="7320"/>
          <w:tab w:val="left" w:pos="8040"/>
        </w:tabs>
        <w:jc w:val="left"/>
      </w:pPr>
      <w:r w:rsidRPr="00983670">
        <w:rPr>
          <w:sz w:val="22"/>
          <w:szCs w:val="22"/>
        </w:rPr>
        <w:t>7. Fartygsskrov:</w:t>
      </w:r>
      <w:r w:rsidRPr="00983670">
        <w:rPr>
          <w:sz w:val="22"/>
          <w:szCs w:val="22"/>
        </w:rPr>
        <w:tab/>
        <w:t>Stål</w:t>
      </w:r>
      <w:r w:rsidRPr="00983670">
        <w:rPr>
          <w:sz w:val="22"/>
          <w:szCs w:val="22"/>
        </w:rPr>
        <w:tab/>
      </w:r>
      <w:r w:rsidRPr="00983670">
        <w:rPr>
          <w:spacing w:val="-4"/>
          <w:sz w:val="22"/>
          <w:szCs w:val="22"/>
        </w:rPr>
        <w:sym w:font="Wingdings" w:char="F0A8"/>
      </w:r>
      <w:r w:rsidRPr="00983670">
        <w:rPr>
          <w:sz w:val="22"/>
          <w:szCs w:val="22"/>
        </w:rPr>
        <w:tab/>
        <w:t>Trä</w:t>
      </w:r>
      <w:r w:rsidRPr="00983670">
        <w:rPr>
          <w:sz w:val="22"/>
          <w:szCs w:val="22"/>
        </w:rPr>
        <w:tab/>
      </w:r>
      <w:r w:rsidRPr="00983670">
        <w:rPr>
          <w:spacing w:val="-4"/>
          <w:sz w:val="22"/>
          <w:szCs w:val="22"/>
        </w:rPr>
        <w:sym w:font="Wingdings" w:char="F0A8"/>
      </w:r>
      <w:r w:rsidRPr="00983670">
        <w:rPr>
          <w:spacing w:val="-4"/>
          <w:sz w:val="22"/>
          <w:szCs w:val="22"/>
        </w:rPr>
        <w:tab/>
      </w:r>
      <w:r w:rsidRPr="00983670">
        <w:rPr>
          <w:sz w:val="22"/>
          <w:szCs w:val="22"/>
        </w:rPr>
        <w:t>Polyester</w:t>
      </w:r>
      <w:r w:rsidRPr="00983670">
        <w:rPr>
          <w:sz w:val="22"/>
          <w:szCs w:val="22"/>
        </w:rPr>
        <w:tab/>
      </w:r>
      <w:r w:rsidRPr="00983670">
        <w:rPr>
          <w:spacing w:val="-4"/>
          <w:sz w:val="22"/>
          <w:szCs w:val="22"/>
        </w:rPr>
        <w:sym w:font="Wingdings" w:char="F0A8"/>
      </w:r>
      <w:r w:rsidRPr="00983670">
        <w:rPr>
          <w:spacing w:val="-4"/>
          <w:sz w:val="22"/>
          <w:szCs w:val="22"/>
        </w:rPr>
        <w:tab/>
      </w:r>
      <w:r w:rsidRPr="00983670">
        <w:rPr>
          <w:sz w:val="22"/>
          <w:szCs w:val="22"/>
        </w:rPr>
        <w:t>Annat</w:t>
      </w:r>
      <w:r w:rsidRPr="00983670">
        <w:rPr>
          <w:sz w:val="22"/>
          <w:szCs w:val="22"/>
        </w:rPr>
        <w:tab/>
      </w:r>
      <w:r w:rsidRPr="00983670">
        <w:rPr>
          <w:spacing w:val="-4"/>
          <w:sz w:val="22"/>
          <w:szCs w:val="22"/>
        </w:rPr>
        <w:sym w:font="Wingdings" w:char="F0A8"/>
      </w:r>
    </w:p>
    <w:p w:rsidR="002E2A7D" w:rsidRPr="00983670" w:rsidRDefault="002E2A7D">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6804"/>
          <w:tab w:val="left" w:pos="7080"/>
          <w:tab w:val="left" w:pos="7788"/>
          <w:tab w:val="left" w:pos="8496"/>
        </w:tabs>
        <w:suppressAutoHyphens/>
        <w:spacing w:before="240"/>
        <w:outlineLvl w:val="0"/>
        <w:rPr>
          <w:spacing w:val="-2"/>
          <w:sz w:val="22"/>
          <w:szCs w:val="22"/>
        </w:rPr>
      </w:pPr>
      <w:r w:rsidRPr="00983670">
        <w:rPr>
          <w:spacing w:val="-2"/>
          <w:sz w:val="22"/>
          <w:szCs w:val="22"/>
        </w:rPr>
        <w:t>III- TEKNISK BESKRIVNING AV FARTYG OCH UTRUSTNING</w:t>
      </w:r>
    </w:p>
    <w:p w:rsidR="002E2A7D" w:rsidRPr="00983670" w:rsidRDefault="002E2A7D">
      <w:pPr>
        <w:tabs>
          <w:tab w:val="left" w:pos="709"/>
          <w:tab w:val="left" w:leader="dot" w:pos="4920"/>
          <w:tab w:val="left" w:leader="dot" w:pos="9720"/>
        </w:tabs>
        <w:jc w:val="left"/>
      </w:pPr>
      <w:r w:rsidRPr="00983670">
        <w:rPr>
          <w:sz w:val="22"/>
          <w:szCs w:val="22"/>
        </w:rPr>
        <w:t>1. Största längd:</w:t>
      </w:r>
      <w:r w:rsidRPr="00983670">
        <w:rPr>
          <w:sz w:val="22"/>
          <w:szCs w:val="22"/>
        </w:rPr>
        <w:tab/>
        <w:t>Bredd:</w:t>
      </w:r>
      <w:r w:rsidRPr="00983670">
        <w:rPr>
          <w:sz w:val="22"/>
          <w:szCs w:val="22"/>
        </w:rPr>
        <w:tab/>
      </w:r>
    </w:p>
    <w:p w:rsidR="002E2A7D" w:rsidRPr="00983670" w:rsidRDefault="002E2A7D">
      <w:pPr>
        <w:tabs>
          <w:tab w:val="left" w:leader="dot" w:pos="9720"/>
        </w:tabs>
        <w:jc w:val="left"/>
        <w:rPr>
          <w:sz w:val="22"/>
          <w:szCs w:val="22"/>
        </w:rPr>
      </w:pPr>
      <w:r w:rsidRPr="00983670">
        <w:rPr>
          <w:sz w:val="22"/>
          <w:szCs w:val="22"/>
        </w:rPr>
        <w:t>2. Bruttotonnage:</w:t>
      </w:r>
      <w:r w:rsidRPr="00983670">
        <w:rPr>
          <w:sz w:val="22"/>
          <w:szCs w:val="22"/>
        </w:rPr>
        <w:tab/>
      </w:r>
    </w:p>
    <w:p w:rsidR="002E2A7D" w:rsidRPr="00983670" w:rsidRDefault="002E2A7D">
      <w:pPr>
        <w:tabs>
          <w:tab w:val="left" w:pos="709"/>
          <w:tab w:val="left" w:leader="dot" w:pos="4678"/>
          <w:tab w:val="left" w:leader="dot" w:pos="7371"/>
          <w:tab w:val="left" w:leader="dot" w:pos="9720"/>
        </w:tabs>
        <w:jc w:val="left"/>
      </w:pPr>
      <w:r w:rsidRPr="00983670">
        <w:rPr>
          <w:sz w:val="22"/>
          <w:szCs w:val="22"/>
        </w:rPr>
        <w:t>3. Styrka på huvudmotor i hästkrafter: :</w:t>
      </w:r>
      <w:r w:rsidRPr="00983670">
        <w:rPr>
          <w:sz w:val="22"/>
          <w:szCs w:val="22"/>
        </w:rPr>
        <w:tab/>
        <w:t>Fabrikat:</w:t>
      </w:r>
      <w:r w:rsidRPr="00983670">
        <w:rPr>
          <w:sz w:val="22"/>
          <w:szCs w:val="22"/>
        </w:rPr>
        <w:tab/>
        <w:t>Typ:</w:t>
      </w:r>
      <w:r w:rsidRPr="00983670">
        <w:rPr>
          <w:sz w:val="22"/>
          <w:szCs w:val="22"/>
        </w:rPr>
        <w:tab/>
      </w:r>
    </w:p>
    <w:p w:rsidR="002E2A7D" w:rsidRPr="00983670" w:rsidRDefault="002E2A7D">
      <w:pPr>
        <w:tabs>
          <w:tab w:val="left" w:pos="709"/>
          <w:tab w:val="left" w:leader="dot" w:pos="4678"/>
          <w:tab w:val="left" w:leader="dot" w:pos="9720"/>
        </w:tabs>
        <w:jc w:val="left"/>
      </w:pPr>
      <w:r w:rsidRPr="00983670">
        <w:rPr>
          <w:sz w:val="22"/>
          <w:szCs w:val="22"/>
        </w:rPr>
        <w:t>4. Fartygstyp:</w:t>
      </w:r>
      <w:r w:rsidRPr="00983670">
        <w:rPr>
          <w:sz w:val="22"/>
          <w:szCs w:val="22"/>
        </w:rPr>
        <w:tab/>
        <w:t>Fiskekategori:</w:t>
      </w:r>
      <w:r w:rsidRPr="00983670">
        <w:rPr>
          <w:sz w:val="22"/>
          <w:szCs w:val="22"/>
        </w:rPr>
        <w:tab/>
      </w:r>
    </w:p>
    <w:p w:rsidR="002E2A7D" w:rsidRPr="00983670" w:rsidRDefault="002E2A7D">
      <w:pPr>
        <w:tabs>
          <w:tab w:val="left" w:leader="dot" w:pos="9720"/>
        </w:tabs>
        <w:jc w:val="left"/>
        <w:rPr>
          <w:sz w:val="22"/>
          <w:szCs w:val="22"/>
        </w:rPr>
      </w:pPr>
      <w:r w:rsidRPr="00983670">
        <w:rPr>
          <w:sz w:val="22"/>
          <w:szCs w:val="22"/>
        </w:rPr>
        <w:t>5. Fiskeredskap:</w:t>
      </w:r>
      <w:r w:rsidRPr="00983670">
        <w:rPr>
          <w:sz w:val="22"/>
          <w:szCs w:val="22"/>
        </w:rPr>
        <w:tab/>
      </w:r>
    </w:p>
    <w:p w:rsidR="002E2A7D" w:rsidRPr="00983670" w:rsidRDefault="002E2A7D">
      <w:pPr>
        <w:tabs>
          <w:tab w:val="left" w:leader="dot" w:pos="9720"/>
        </w:tabs>
        <w:jc w:val="left"/>
        <w:rPr>
          <w:sz w:val="22"/>
          <w:szCs w:val="22"/>
        </w:rPr>
      </w:pPr>
      <w:r w:rsidRPr="00983670">
        <w:rPr>
          <w:sz w:val="22"/>
          <w:szCs w:val="22"/>
        </w:rPr>
        <w:t>6. Besättningens totala antal ombord:</w:t>
      </w:r>
      <w:r w:rsidRPr="00983670">
        <w:rPr>
          <w:sz w:val="22"/>
          <w:szCs w:val="22"/>
        </w:rPr>
        <w:tab/>
      </w:r>
    </w:p>
    <w:p w:rsidR="002E2A7D" w:rsidRPr="00983670" w:rsidRDefault="002E2A7D" w:rsidP="005E37E0">
      <w:pPr>
        <w:tabs>
          <w:tab w:val="left" w:pos="709"/>
          <w:tab w:val="left" w:pos="3240"/>
          <w:tab w:val="left" w:pos="3960"/>
          <w:tab w:val="left" w:pos="4536"/>
          <w:tab w:val="left" w:pos="5520"/>
          <w:tab w:val="left" w:pos="6360"/>
          <w:tab w:val="left" w:pos="6840"/>
          <w:tab w:val="left" w:pos="7440"/>
          <w:tab w:val="left" w:pos="8160"/>
          <w:tab w:val="left" w:pos="9240"/>
        </w:tabs>
        <w:jc w:val="left"/>
        <w:rPr>
          <w:spacing w:val="-4"/>
        </w:rPr>
      </w:pPr>
      <w:r w:rsidRPr="00983670">
        <w:rPr>
          <w:sz w:val="22"/>
          <w:szCs w:val="22"/>
        </w:rPr>
        <w:t>7. Lagringsmetod ombord:</w:t>
      </w:r>
      <w:r w:rsidRPr="00983670">
        <w:rPr>
          <w:sz w:val="22"/>
          <w:szCs w:val="22"/>
        </w:rPr>
        <w:tab/>
        <w:t>Svalt</w:t>
      </w:r>
      <w:r w:rsidRPr="00983670">
        <w:rPr>
          <w:sz w:val="22"/>
          <w:szCs w:val="22"/>
        </w:rPr>
        <w:tab/>
      </w:r>
      <w:r w:rsidRPr="00983670">
        <w:rPr>
          <w:spacing w:val="-4"/>
          <w:sz w:val="22"/>
          <w:szCs w:val="22"/>
        </w:rPr>
        <w:sym w:font="Wingdings" w:char="F0A8"/>
      </w:r>
      <w:r w:rsidRPr="00983670">
        <w:rPr>
          <w:spacing w:val="-4"/>
          <w:sz w:val="22"/>
          <w:szCs w:val="22"/>
        </w:rPr>
        <w:tab/>
      </w:r>
      <w:r w:rsidRPr="00983670">
        <w:rPr>
          <w:sz w:val="22"/>
          <w:szCs w:val="22"/>
        </w:rPr>
        <w:t>Kylning</w:t>
      </w:r>
      <w:r w:rsidRPr="00983670">
        <w:rPr>
          <w:sz w:val="22"/>
          <w:szCs w:val="22"/>
        </w:rPr>
        <w:tab/>
      </w:r>
      <w:r w:rsidRPr="00983670">
        <w:rPr>
          <w:spacing w:val="-4"/>
          <w:sz w:val="22"/>
          <w:szCs w:val="22"/>
        </w:rPr>
        <w:sym w:font="Wingdings" w:char="F0A8"/>
      </w:r>
      <w:r w:rsidRPr="00983670">
        <w:rPr>
          <w:sz w:val="22"/>
          <w:szCs w:val="22"/>
        </w:rPr>
        <w:tab/>
        <w:t>Blandat</w:t>
      </w:r>
      <w:r w:rsidRPr="00983670">
        <w:rPr>
          <w:sz w:val="22"/>
          <w:szCs w:val="22"/>
        </w:rPr>
        <w:tab/>
      </w:r>
      <w:r w:rsidRPr="00983670">
        <w:rPr>
          <w:spacing w:val="-4"/>
          <w:sz w:val="22"/>
          <w:szCs w:val="22"/>
        </w:rPr>
        <w:sym w:font="Wingdings" w:char="F0A8"/>
      </w:r>
      <w:r w:rsidRPr="00983670">
        <w:rPr>
          <w:spacing w:val="-4"/>
          <w:sz w:val="22"/>
          <w:szCs w:val="22"/>
        </w:rPr>
        <w:tab/>
      </w:r>
      <w:r w:rsidRPr="00983670">
        <w:rPr>
          <w:sz w:val="22"/>
          <w:szCs w:val="22"/>
        </w:rPr>
        <w:t>Frysning</w:t>
      </w:r>
      <w:r w:rsidRPr="00983670">
        <w:rPr>
          <w:sz w:val="22"/>
          <w:szCs w:val="22"/>
        </w:rPr>
        <w:tab/>
      </w:r>
      <w:r w:rsidRPr="00983670">
        <w:rPr>
          <w:spacing w:val="-4"/>
          <w:sz w:val="22"/>
          <w:szCs w:val="22"/>
        </w:rPr>
        <w:sym w:font="Wingdings" w:char="F0A8"/>
      </w:r>
    </w:p>
    <w:p w:rsidR="002E2A7D" w:rsidRPr="00983670" w:rsidRDefault="002E2A7D">
      <w:pPr>
        <w:tabs>
          <w:tab w:val="left" w:leader="dot" w:pos="9720"/>
        </w:tabs>
        <w:jc w:val="left"/>
        <w:rPr>
          <w:sz w:val="22"/>
          <w:szCs w:val="22"/>
        </w:rPr>
      </w:pPr>
      <w:r w:rsidRPr="00983670">
        <w:rPr>
          <w:sz w:val="22"/>
          <w:szCs w:val="22"/>
        </w:rPr>
        <w:t>8. Fryskapacitet i ton/dygn:.</w:t>
      </w:r>
      <w:r w:rsidRPr="00983670">
        <w:rPr>
          <w:sz w:val="22"/>
          <w:szCs w:val="22"/>
        </w:rPr>
        <w:tab/>
      </w:r>
    </w:p>
    <w:p w:rsidR="002E2A7D" w:rsidRPr="00983670" w:rsidRDefault="002E2A7D">
      <w:pPr>
        <w:tabs>
          <w:tab w:val="left" w:pos="709"/>
          <w:tab w:val="left" w:leader="dot" w:pos="5040"/>
          <w:tab w:val="left" w:leader="dot" w:pos="9720"/>
        </w:tabs>
        <w:jc w:val="left"/>
      </w:pPr>
      <w:r w:rsidRPr="00983670">
        <w:rPr>
          <w:sz w:val="22"/>
          <w:szCs w:val="22"/>
        </w:rPr>
        <w:t>9. Lastrumskapacitet:</w:t>
      </w:r>
      <w:r w:rsidRPr="00983670">
        <w:rPr>
          <w:sz w:val="22"/>
          <w:szCs w:val="22"/>
        </w:rPr>
        <w:tab/>
        <w:t>Antal:</w:t>
      </w:r>
      <w:r w:rsidRPr="00983670">
        <w:rPr>
          <w:sz w:val="22"/>
          <w:szCs w:val="22"/>
        </w:rPr>
        <w:tab/>
      </w:r>
    </w:p>
    <w:p w:rsidR="002E2A7D" w:rsidRPr="00983670" w:rsidRDefault="002E2A7D">
      <w:pPr>
        <w:tabs>
          <w:tab w:val="left" w:pos="3402"/>
          <w:tab w:val="left" w:leader="dot" w:pos="7320"/>
          <w:tab w:val="left" w:leader="dot" w:pos="9720"/>
        </w:tabs>
        <w:jc w:val="left"/>
      </w:pPr>
      <w:r w:rsidRPr="00983670">
        <w:rPr>
          <w:sz w:val="22"/>
          <w:szCs w:val="22"/>
        </w:rPr>
        <w:tab/>
        <w:t>Utfärdad i ..............................,</w:t>
      </w:r>
      <w:r w:rsidRPr="00983670">
        <w:rPr>
          <w:sz w:val="22"/>
          <w:szCs w:val="22"/>
        </w:rPr>
        <w:tab/>
        <w:t>den</w:t>
      </w:r>
      <w:r w:rsidRPr="00983670">
        <w:rPr>
          <w:sz w:val="22"/>
          <w:szCs w:val="22"/>
        </w:rPr>
        <w:tab/>
      </w:r>
    </w:p>
    <w:p w:rsidR="002E2A7D" w:rsidRPr="00983670" w:rsidRDefault="002E2A7D">
      <w:pPr>
        <w:tabs>
          <w:tab w:val="left" w:pos="3402"/>
          <w:tab w:val="left" w:leader="dot" w:pos="9720"/>
        </w:tabs>
        <w:jc w:val="left"/>
        <w:rPr>
          <w:sz w:val="22"/>
          <w:szCs w:val="22"/>
        </w:rPr>
      </w:pPr>
      <w:r w:rsidRPr="00983670">
        <w:rPr>
          <w:sz w:val="22"/>
          <w:szCs w:val="22"/>
        </w:rPr>
        <w:tab/>
        <w:t>Sökandens underskrift</w:t>
      </w:r>
      <w:r w:rsidRPr="00983670">
        <w:rPr>
          <w:sz w:val="22"/>
          <w:szCs w:val="22"/>
        </w:rPr>
        <w:tab/>
      </w:r>
    </w:p>
    <w:p w:rsidR="002E2A7D" w:rsidRPr="00983670" w:rsidRDefault="002E2A7D">
      <w:pPr>
        <w:jc w:val="left"/>
        <w:sectPr w:rsidR="002E2A7D" w:rsidRPr="00983670" w:rsidSect="00B26D46">
          <w:pgSz w:w="11906" w:h="16838" w:code="9"/>
          <w:pgMar w:top="170" w:right="1021" w:bottom="454" w:left="1134" w:header="170" w:footer="454" w:gutter="0"/>
          <w:cols w:space="720"/>
          <w:docGrid w:linePitch="326"/>
        </w:sectPr>
      </w:pPr>
    </w:p>
    <w:p w:rsidR="002E2A7D" w:rsidRPr="00983670" w:rsidRDefault="002E2A7D">
      <w:pPr>
        <w:jc w:val="right"/>
      </w:pPr>
      <w:r w:rsidRPr="00983670">
        <w:t>Tillägg 2</w:t>
      </w:r>
    </w:p>
    <w:p w:rsidR="002E2A7D" w:rsidRPr="00983670" w:rsidRDefault="002E2A7D">
      <w:pPr>
        <w:jc w:val="center"/>
        <w:rPr>
          <w:i/>
          <w:iCs/>
        </w:rPr>
      </w:pPr>
      <w:r w:rsidRPr="00983670">
        <w:rPr>
          <w:i/>
          <w:iCs/>
        </w:rPr>
        <w:t>Faktablad nr 1</w:t>
      </w:r>
    </w:p>
    <w:p w:rsidR="002E2A7D" w:rsidRPr="00983670" w:rsidRDefault="002E2A7D">
      <w:pPr>
        <w:spacing w:after="240"/>
        <w:jc w:val="center"/>
      </w:pPr>
      <w:r w:rsidRPr="00983670">
        <w:t>Småskaligt fiske i norr</w:t>
      </w:r>
      <w:r w:rsidR="00740726" w:rsidRPr="00983670">
        <w:t>a delen</w:t>
      </w:r>
      <w:r w:rsidRPr="00983670">
        <w:t>: Pelagiskt fiske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7"/>
        <w:gridCol w:w="5947"/>
      </w:tblGrid>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Antal fartyg med tillstånd</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20</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Tillåtet redskap:</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Not/vad</w:t>
            </w:r>
          </w:p>
          <w:p w:rsidR="002E2A7D" w:rsidRPr="00983670" w:rsidRDefault="002E2A7D">
            <w:pPr>
              <w:jc w:val="left"/>
            </w:pPr>
            <w:r w:rsidRPr="00983670">
              <w:t>Största tillåtna storlek motsvarar gällande villkor i zonen, dvs. högst 500 m x 90 m.</w:t>
            </w:r>
          </w:p>
          <w:p w:rsidR="002E2A7D" w:rsidRPr="00983670" w:rsidRDefault="002E2A7D">
            <w:r w:rsidRPr="00983670">
              <w:t>Det är förbjudet att fiska med lamparanät.</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Fartygstyp:</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&lt;100 GT</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Avgift</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67 euro/GT/kvartal</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Geografisk gräns</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Norr om 34°18’00’’</w:t>
            </w:r>
          </w:p>
          <w:p w:rsidR="002E2A7D" w:rsidRPr="00983670" w:rsidRDefault="002E2A7D">
            <w:r w:rsidRPr="00983670">
              <w:t>Utanför två nautiska mil</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Målarter</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Sardiner, ansjovis och andra små pelagiska arter</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Landningskrav</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Första året: 25 %, andra året: 30 %, tredje året: 40 %, fjärde året: 50 %</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Fredningstid</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Två månader: februari och mars</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Anmärkningar</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tc>
      </w:tr>
    </w:tbl>
    <w:p w:rsidR="002E2A7D" w:rsidRPr="00983670" w:rsidRDefault="002E2A7D">
      <w:r w:rsidRPr="00983670">
        <w:t>Fiskevillkoren för varje kategori skall fastställas gemensamt varje år innan licenserna utfärdas.</w:t>
      </w:r>
    </w:p>
    <w:p w:rsidR="002E2A7D" w:rsidRPr="00983670" w:rsidRDefault="002E2A7D">
      <w:pPr>
        <w:jc w:val="center"/>
        <w:rPr>
          <w:i/>
          <w:iCs/>
        </w:rPr>
      </w:pPr>
      <w:r w:rsidRPr="00983670">
        <w:br w:type="page"/>
      </w:r>
      <w:r w:rsidRPr="00983670">
        <w:rPr>
          <w:i/>
          <w:iCs/>
        </w:rPr>
        <w:t>Faktablad nr 2</w:t>
      </w:r>
    </w:p>
    <w:p w:rsidR="002E2A7D" w:rsidRPr="00983670" w:rsidRDefault="002E2A7D">
      <w:pPr>
        <w:spacing w:after="240"/>
        <w:jc w:val="center"/>
      </w:pPr>
      <w:r w:rsidRPr="00983670">
        <w:t>Småskaligt fiske i norr</w:t>
      </w:r>
      <w:r w:rsidR="00740726" w:rsidRPr="00983670">
        <w:t>a delen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7"/>
        <w:gridCol w:w="5937"/>
      </w:tblGrid>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Antal fartyg med tillstånd</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30</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Tillåtet redskap</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Bottenlångrev</w:t>
            </w:r>
          </w:p>
          <w:p w:rsidR="002E2A7D" w:rsidRPr="00983670" w:rsidRDefault="002E2A7D">
            <w:r w:rsidRPr="00983670">
              <w:t>Kategori a: Högsta tillåtna antal krokar per långrev: 2000.</w:t>
            </w:r>
          </w:p>
          <w:p w:rsidR="002E2A7D" w:rsidRPr="00983670" w:rsidRDefault="00FC1571">
            <w:r w:rsidRPr="00983670">
              <w:t>Kategori</w:t>
            </w:r>
            <w:r w:rsidR="002E2A7D" w:rsidRPr="00983670">
              <w:t xml:space="preserve"> b: Högsta tillåtna antal krokar per långrev skall fastställas vid ett senare tillfälle av den gemensamma kommittén i enlighet med vetenskapliga utlåtanden och marockansk lagstiftning.</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Fartygstyp:</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 &lt;40 GT : 27 licenser</w:t>
            </w:r>
          </w:p>
          <w:p w:rsidR="002E2A7D" w:rsidRPr="00983670" w:rsidRDefault="002E2A7D">
            <w:r w:rsidRPr="00983670">
              <w:t>b) &gt; 40 GT och &lt; GT 150 : 3 licenser</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Avgift</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60 euro/GT/kvartal</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Geografisk gräns</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Norr om 34°18’ N</w:t>
            </w:r>
          </w:p>
          <w:p w:rsidR="002E2A7D" w:rsidRPr="00983670" w:rsidRDefault="002E2A7D">
            <w:r w:rsidRPr="00983670">
              <w:t>Utanför sex nautiska mil</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Målarter</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Hårstjärtfiskar, havsrudefiskar och andra demersala arter</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Landningskrav</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Frivilligt</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Fredningstid</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15 mars – 15 maj</w:t>
            </w:r>
          </w:p>
        </w:tc>
      </w:tr>
      <w:tr w:rsidR="002E2A7D" w:rsidRPr="00983670">
        <w:tc>
          <w:tcPr>
            <w:tcW w:w="289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Bifångster</w:t>
            </w:r>
          </w:p>
        </w:tc>
        <w:tc>
          <w:tcPr>
            <w:tcW w:w="593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0 % svärdfisk och ytlevande hajar</w:t>
            </w:r>
          </w:p>
        </w:tc>
      </w:tr>
    </w:tbl>
    <w:p w:rsidR="002E2A7D" w:rsidRPr="00983670" w:rsidRDefault="002E2A7D">
      <w:pPr>
        <w:spacing w:before="240"/>
      </w:pPr>
      <w:r w:rsidRPr="00983670">
        <w:t>Fiskevillkoren för varje kategori skall fastställas gemensamt varje år innan licenserna utfärdas.</w:t>
      </w:r>
    </w:p>
    <w:p w:rsidR="002E2A7D" w:rsidRPr="00983670" w:rsidRDefault="002E2A7D">
      <w:pPr>
        <w:jc w:val="center"/>
        <w:rPr>
          <w:i/>
          <w:iCs/>
        </w:rPr>
      </w:pPr>
      <w:r w:rsidRPr="00983670">
        <w:br w:type="page"/>
      </w:r>
      <w:r w:rsidRPr="00983670">
        <w:rPr>
          <w:i/>
          <w:iCs/>
        </w:rPr>
        <w:t>Faktablad nr 3</w:t>
      </w:r>
    </w:p>
    <w:p w:rsidR="002E2A7D" w:rsidRPr="00983670" w:rsidRDefault="00740726">
      <w:pPr>
        <w:spacing w:after="240"/>
        <w:jc w:val="center"/>
      </w:pPr>
      <w:r w:rsidRPr="00983670">
        <w:t>Småskaligt fiske i södra delen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6300"/>
      </w:tblGrid>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Antal fartyg med tillstånd</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20</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Tillåtet redskap</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Backor, spön och burar, dock högst två redskap per fartyg.</w:t>
            </w:r>
          </w:p>
          <w:p w:rsidR="002E2A7D" w:rsidRPr="00983670" w:rsidRDefault="002E2A7D">
            <w:r w:rsidRPr="00983670">
              <w:t>Det är förbjudet att använda långrev, grimgarn, förankrade garn, drivgarn, dörj och havsgösnät.</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Fartygstyp:</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&lt;80 GT</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Avgift</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60 euro/GT/kvartal</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Geografisk gräns</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Söder om 30°40’N</w:t>
            </w:r>
          </w:p>
          <w:p w:rsidR="002E2A7D" w:rsidRPr="00983670" w:rsidRDefault="002E2A7D">
            <w:r w:rsidRPr="00983670">
              <w:t>Utanför tre nautiska mil</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Målarter</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Havsgös och havsrudefiskar</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Landningskrav</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Frivilligt</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Fredningstid</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Tillåtna nät</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8 millimeters nät för betesfångst, bortom två nautiska mil.</w:t>
            </w:r>
          </w:p>
        </w:tc>
      </w:tr>
      <w:tr w:rsidR="002E2A7D" w:rsidRPr="00983670">
        <w:tc>
          <w:tcPr>
            <w:tcW w:w="29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Bifångster</w:t>
            </w:r>
          </w:p>
        </w:tc>
        <w:tc>
          <w:tcPr>
            <w:tcW w:w="6300"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0 % bläckfisk och kräftdjur, utom 10 % krabba. Riktat fiske efter krabba är förbjudet.</w:t>
            </w:r>
          </w:p>
          <w:p w:rsidR="002E2A7D" w:rsidRPr="00983670" w:rsidRDefault="002E2A7D">
            <w:r w:rsidRPr="00983670">
              <w:t>10 % av andra demersala arter.</w:t>
            </w:r>
          </w:p>
        </w:tc>
      </w:tr>
    </w:tbl>
    <w:p w:rsidR="002E2A7D" w:rsidRPr="00983670" w:rsidRDefault="002E2A7D">
      <w:pPr>
        <w:spacing w:before="240"/>
      </w:pPr>
      <w:r w:rsidRPr="00983670">
        <w:t>Fiskevillkoren för varje kategori skall fastställas gemensamt varje år innan licenserna utfärdas.</w:t>
      </w:r>
    </w:p>
    <w:p w:rsidR="002E2A7D" w:rsidRPr="00983670" w:rsidRDefault="002E2A7D">
      <w:pPr>
        <w:spacing w:before="240"/>
        <w:jc w:val="center"/>
        <w:rPr>
          <w:i/>
          <w:iCs/>
        </w:rPr>
      </w:pPr>
      <w:r w:rsidRPr="00983670">
        <w:br w:type="page"/>
      </w:r>
      <w:r w:rsidRPr="00983670">
        <w:rPr>
          <w:i/>
          <w:iCs/>
        </w:rPr>
        <w:t>Faktablad nr 4</w:t>
      </w:r>
    </w:p>
    <w:p w:rsidR="002E2A7D" w:rsidRPr="00983670" w:rsidRDefault="002E2A7D">
      <w:pPr>
        <w:spacing w:after="240"/>
        <w:jc w:val="center"/>
      </w:pPr>
      <w:r w:rsidRPr="00983670">
        <w:t>Demersalt fiske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7"/>
        <w:gridCol w:w="5947"/>
      </w:tblGrid>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Antal fartyg med tillstånd</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22 fartyg, men högst 11 trålare per år.</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Tillåtet redskap</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För långrevsfartyg:</w:t>
            </w:r>
          </w:p>
          <w:p w:rsidR="002E2A7D" w:rsidRPr="00983670" w:rsidRDefault="002E2A7D">
            <w:r w:rsidRPr="00983670">
              <w:t>.</w:t>
            </w:r>
            <w:r w:rsidRPr="00983670">
              <w:tab/>
              <w:t xml:space="preserve">Bottenlångrev </w:t>
            </w:r>
          </w:p>
          <w:p w:rsidR="002E2A7D" w:rsidRPr="00983670" w:rsidRDefault="002E2A7D">
            <w:r w:rsidRPr="00983670">
              <w:tab/>
              <w:t>Förankrat botten</w:t>
            </w:r>
            <w:r w:rsidR="00AD42A0" w:rsidRPr="00983670">
              <w:t>satt garn av</w:t>
            </w:r>
            <w:r w:rsidRPr="00983670">
              <w:t xml:space="preserve"> multifilament</w:t>
            </w:r>
            <w:r w:rsidR="00AD42A0" w:rsidRPr="00983670">
              <w:t>tråd</w:t>
            </w:r>
          </w:p>
          <w:p w:rsidR="002E2A7D" w:rsidRPr="00983670" w:rsidRDefault="002E2A7D">
            <w:r w:rsidRPr="00983670">
              <w:t>- För trålare: Bottentrål</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Fartygstyp:</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Mellanstorlek på 275 GT, som när det gäller trålare fiskar djupare än 200 meter.</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Avgift</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53 euro/GT/kvartal</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Geografisk gräns</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Söder om 29°N</w:t>
            </w:r>
          </w:p>
          <w:p w:rsidR="002E2A7D" w:rsidRPr="00983670" w:rsidRDefault="002E2A7D">
            <w:r w:rsidRPr="00983670">
              <w:t>Utanför isobathen 200 meter för trålare (och tolv nautiska mil för långrevsfartyg).</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Målarter</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Senegalkummel, hårstjärt, snegelfisk/blank pelamid</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Landningskrav</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50 % av fångster som gjorts i Marocko</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Fredningstid</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Gäller endast trålare</w:t>
            </w:r>
          </w:p>
          <w:p w:rsidR="002E2A7D" w:rsidRPr="00983670" w:rsidRDefault="002E2A7D">
            <w:r w:rsidRPr="00983670">
              <w:t>Fredningstiden är den som gäller för bläckfiskar</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Tillåtna nät</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Trålning : garn på minst 70 mm.</w:t>
            </w:r>
          </w:p>
          <w:p w:rsidR="002E2A7D" w:rsidRPr="00983670" w:rsidRDefault="002E2A7D">
            <w:r w:rsidRPr="00983670">
              <w:t xml:space="preserve">Dubblering av trålsäcken är förbjuden. </w:t>
            </w:r>
          </w:p>
          <w:p w:rsidR="002E2A7D" w:rsidRPr="00983670" w:rsidRDefault="002E2A7D">
            <w:r w:rsidRPr="00983670">
              <w:t>Dubblering av de garn som trålsäcken består av är förbjuden.</w:t>
            </w:r>
          </w:p>
          <w:p w:rsidR="002E2A7D" w:rsidRPr="00983670" w:rsidRDefault="002E2A7D">
            <w:r w:rsidRPr="00983670">
              <w:t>Högsta tillåtna antal krokar per långrev skall fastställas vid ett senare tillfälle av den gemensamma kommittén i enlighet med vetenskapliga utlåtanden och marockansk lagstiftning.</w:t>
            </w:r>
          </w:p>
        </w:tc>
      </w:tr>
      <w:tr w:rsidR="002E2A7D" w:rsidRPr="00983670">
        <w:tc>
          <w:tcPr>
            <w:tcW w:w="288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Bifångster</w:t>
            </w:r>
          </w:p>
        </w:tc>
        <w:tc>
          <w:tcPr>
            <w:tcW w:w="594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0 % bläckfisk och kräftdjur, utom 5 % krabba.</w:t>
            </w:r>
          </w:p>
        </w:tc>
      </w:tr>
    </w:tbl>
    <w:p w:rsidR="002E2A7D" w:rsidRPr="00983670" w:rsidRDefault="002E2A7D">
      <w:pPr>
        <w:spacing w:after="0"/>
      </w:pPr>
      <w:r w:rsidRPr="00983670">
        <w:t>Fiskevillkoren för varje kategori skall fastställas gemensamt varje år innan licenserna utfärdas.</w:t>
      </w:r>
    </w:p>
    <w:p w:rsidR="002E2A7D" w:rsidRPr="00983670" w:rsidRDefault="002E2A7D">
      <w:pPr>
        <w:spacing w:before="240"/>
        <w:jc w:val="center"/>
        <w:rPr>
          <w:i/>
          <w:iCs/>
        </w:rPr>
      </w:pPr>
      <w:r w:rsidRPr="00983670">
        <w:br w:type="page"/>
      </w:r>
      <w:r w:rsidRPr="00983670">
        <w:rPr>
          <w:i/>
          <w:iCs/>
        </w:rPr>
        <w:t>Faktablad nr 5</w:t>
      </w:r>
    </w:p>
    <w:p w:rsidR="002E2A7D" w:rsidRPr="00983670" w:rsidRDefault="002E2A7D">
      <w:pPr>
        <w:spacing w:after="240"/>
        <w:jc w:val="center"/>
      </w:pPr>
      <w:r w:rsidRPr="00983670">
        <w:t>Tonfiskfiske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8"/>
        <w:gridCol w:w="5946"/>
      </w:tblGrid>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Antal fartyg med tillstånd</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xml:space="preserve"> 27</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Tillåtet redskap</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Krokfiske med spö</w:t>
            </w:r>
          </w:p>
          <w:p w:rsidR="002E2A7D" w:rsidRPr="00983670" w:rsidRDefault="002E2A7D">
            <w:r w:rsidRPr="00983670">
              <w:t>Not/vad för fiske efter levande bete</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Geografisk gräns</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Utanför tre nautiska mil</w:t>
            </w:r>
          </w:p>
          <w:p w:rsidR="002E2A7D" w:rsidRPr="00983670" w:rsidRDefault="002E2A7D">
            <w:r w:rsidRPr="00983670">
              <w:t>Betesfångst utanför två nautiska mil</w:t>
            </w:r>
          </w:p>
          <w:p w:rsidR="002E2A7D" w:rsidRPr="00983670" w:rsidRDefault="002E2A7D">
            <w:r w:rsidRPr="00983670">
              <w:t>Hela Marockos Atlantzon, utom ett skyddat område öster om en linje från 33°30’N/7°35’ V till 35°48’N/6°20’ V</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Målarter</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Tonfiskar</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Landningskrav</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En del i Marocko till internationellt marknadspris</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Fredningstid</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Ingen</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Tillåtna nät</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Bete skall fångas med 8 mm not/vad.</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Avgift</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25 euro per ton som fångas</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Förskott</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Ett förskott på 5 000 euro skall betalas in vid ansökan om årslicens.</w:t>
            </w:r>
          </w:p>
        </w:tc>
      </w:tr>
      <w:tr w:rsidR="002E2A7D" w:rsidRPr="00983670">
        <w:tc>
          <w:tcPr>
            <w:tcW w:w="28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Anmärkningar</w:t>
            </w:r>
          </w:p>
        </w:tc>
        <w:tc>
          <w:tcPr>
            <w:tcW w:w="5946" w:type="dxa"/>
            <w:tcBorders>
              <w:top w:val="single" w:sz="4" w:space="0" w:color="auto"/>
              <w:left w:val="single" w:sz="4" w:space="0" w:color="auto"/>
              <w:bottom w:val="single" w:sz="4" w:space="0" w:color="auto"/>
              <w:right w:val="single" w:sz="4" w:space="0" w:color="auto"/>
            </w:tcBorders>
          </w:tcPr>
          <w:p w:rsidR="002E2A7D" w:rsidRPr="00983670" w:rsidRDefault="002E2A7D"/>
        </w:tc>
      </w:tr>
    </w:tbl>
    <w:p w:rsidR="002E2A7D" w:rsidRPr="00983670" w:rsidRDefault="002E2A7D">
      <w:pPr>
        <w:spacing w:before="240"/>
      </w:pPr>
      <w:r w:rsidRPr="00983670">
        <w:t>Fiskevillkoren för varje kategori skall fastställas gemensamt varje år innan licenserna utfärdas.</w:t>
      </w:r>
    </w:p>
    <w:p w:rsidR="002E2A7D" w:rsidRPr="00983670" w:rsidRDefault="002E2A7D">
      <w:pPr>
        <w:spacing w:before="240"/>
        <w:jc w:val="center"/>
        <w:rPr>
          <w:i/>
          <w:iCs/>
        </w:rPr>
      </w:pPr>
      <w:r w:rsidRPr="00983670">
        <w:br w:type="page"/>
      </w:r>
      <w:r w:rsidRPr="00983670">
        <w:rPr>
          <w:i/>
          <w:iCs/>
        </w:rPr>
        <w:t>Faktablad nr 6</w:t>
      </w:r>
    </w:p>
    <w:p w:rsidR="002E2A7D" w:rsidRPr="00983670" w:rsidRDefault="002E2A7D">
      <w:pPr>
        <w:spacing w:after="240"/>
        <w:jc w:val="center"/>
      </w:pPr>
      <w:r w:rsidRPr="00983670">
        <w:t>Pelagiskt industrifiske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5927"/>
      </w:tblGrid>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Tillåtet redskap</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Pelagiskt eller semipelagiskt</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Tilldelad kvot</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60 000 ton per år, högst 10 000 ton per månad</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Fartygstyp:</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Flyttrål för industrifiske</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Antal tillåtna fartyg</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sidP="005E37E0">
            <w:pPr>
              <w:tabs>
                <w:tab w:val="left" w:pos="1053"/>
              </w:tabs>
            </w:pPr>
            <w:r w:rsidRPr="00983670">
              <w:t>Högst:</w:t>
            </w:r>
            <w:r w:rsidR="005E37E0" w:rsidRPr="00983670">
              <w:tab/>
            </w:r>
            <w:r w:rsidRPr="00983670">
              <w:t>- 5-6 fartyg</w:t>
            </w:r>
            <w:r w:rsidRPr="00983670">
              <w:rPr>
                <w:rStyle w:val="Fotnotsreferens"/>
              </w:rPr>
              <w:footnoteReference w:id="3"/>
            </w:r>
            <w:r w:rsidRPr="00983670">
              <w:t xml:space="preserve"> på mer än 3 000 GT/fartyg</w:t>
            </w:r>
          </w:p>
          <w:p w:rsidR="002E2A7D" w:rsidRPr="00983670" w:rsidRDefault="002E2A7D">
            <w:pPr>
              <w:tabs>
                <w:tab w:val="left" w:pos="1053"/>
              </w:tabs>
            </w:pPr>
            <w:r w:rsidRPr="00983670">
              <w:tab/>
              <w:t>- 2-3 fartyg på 150-3000 GT/ fartyg</w:t>
            </w:r>
          </w:p>
          <w:p w:rsidR="002E2A7D" w:rsidRPr="00983670" w:rsidRDefault="002E2A7D">
            <w:pPr>
              <w:tabs>
                <w:tab w:val="left" w:pos="1053"/>
              </w:tabs>
            </w:pPr>
            <w:r w:rsidRPr="00983670">
              <w:tab/>
              <w:t>- 10 fartyg på mindre än 150 GT/fartyg</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Sammanlagd dräktighet för tillåtna fartyg</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xml:space="preserve">Högst: </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Geografisk gräns</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xml:space="preserve">Söder om 29°N, mer än 15 nautiska mil från kusten räknat från lågvattenlinjen </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Målarter</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xml:space="preserve">Sardiner, sardineller, makrillfiskar, taggmakrillar och ansjovis </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Landningskrav</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Varje fartyg måste landa 25 % av fångsten i Marocko</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Fredningstid</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xml:space="preserve">Fiskefartyg med tillstånd måste följa de fredningstider som fastställts av ministeriet i den tillåtna fiskezonen och upphöra med allt fiske där. Marockos myndigheter skall i förväg underrätta kommissionen om detta beslut och närmare ange vilken eller vilka fredningstider som gäller samt vilka zoner som berörs. </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Tillåtna nät</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En sträckt maska i en pelagisk eller semipelagisk trål skall vara minst 40 mm. Trålsäcken på en pelagisk eller semipelagisk trål får vara förstärkt med ett nätstycke med minst 400 mm sträckta maskor och med stroppar med minst 1,5 meters mellanrum, utom stroppen längst bak i trålen som inte får vara placerad mindre än 2 meter från säckens fönster. Det är förbjudet att förstärka eller dubblera säcken av andra skäl och trålen får inte i något fall användas för riktat fiske efter andra arter än de små pelagiska arter som är tillåtna.</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keepNext/>
              <w:jc w:val="left"/>
            </w:pPr>
            <w:r w:rsidRPr="00983670">
              <w:t>Bifångster</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pPr>
              <w:keepNext/>
            </w:pPr>
            <w:r w:rsidRPr="00983670">
              <w:t>Högst: 3,5 % av andra arter.</w:t>
            </w:r>
          </w:p>
          <w:p w:rsidR="002E2A7D" w:rsidRPr="00983670" w:rsidRDefault="002E2A7D">
            <w:pPr>
              <w:keepNext/>
            </w:pPr>
            <w:r w:rsidRPr="00983670">
              <w:t>Det är förbjudet att fånga bläckfisk, kräftdjur och andra demersala och bentiska arter.</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Industriell beredning</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Det är förbjudet att industriellt omvandla fångsterna till fiskmjöl eller fiskolja. Skadad eller förstörd fisk och avfall från fångsthanteringen får dock omvandlas till fiskmjöl eller fiskolja, men utan att överstiga maximigränsen på 5 % av de totala tillåtna fångsterna.</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Anmärkningar</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 xml:space="preserve">Fartygen delas in i följande tre kategorier: </w:t>
            </w:r>
          </w:p>
          <w:p w:rsidR="002E2A7D" w:rsidRPr="00983670" w:rsidRDefault="002E2A7D">
            <w:r w:rsidRPr="00983670">
              <w:t>Kategori 1 : Bruttotonnage på högst 3 000 GT, tak 12 500 ton/år/fartyg.</w:t>
            </w:r>
          </w:p>
          <w:p w:rsidR="002E2A7D" w:rsidRPr="00983670" w:rsidRDefault="002E2A7D">
            <w:r w:rsidRPr="00983670">
              <w:t>Kategori 2 : Bruttotonnage på mer än 3 000 GT men högst 5 000 GT, tak 17 500 ton/år/fartyg.</w:t>
            </w:r>
          </w:p>
          <w:p w:rsidR="002E2A7D" w:rsidRPr="00983670" w:rsidRDefault="002E2A7D">
            <w:r w:rsidRPr="00983670">
              <w:t>Kategori 3 : Bruttotonnage på mer än 5 000 GT, tak 25 000 ton/år/fartyg.</w:t>
            </w:r>
          </w:p>
        </w:tc>
      </w:tr>
      <w:tr w:rsidR="002E2A7D" w:rsidRPr="00983670">
        <w:tc>
          <w:tcPr>
            <w:tcW w:w="2907" w:type="dxa"/>
            <w:tcBorders>
              <w:top w:val="single" w:sz="4" w:space="0" w:color="auto"/>
              <w:left w:val="single" w:sz="4" w:space="0" w:color="auto"/>
              <w:bottom w:val="single" w:sz="4" w:space="0" w:color="auto"/>
              <w:right w:val="single" w:sz="4" w:space="0" w:color="auto"/>
            </w:tcBorders>
          </w:tcPr>
          <w:p w:rsidR="002E2A7D" w:rsidRPr="00983670" w:rsidRDefault="002E2A7D">
            <w:pPr>
              <w:jc w:val="left"/>
            </w:pPr>
            <w:r w:rsidRPr="00983670">
              <w:t>Antal fartyg/Avgifter</w:t>
            </w:r>
          </w:p>
        </w:tc>
        <w:tc>
          <w:tcPr>
            <w:tcW w:w="5927"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Antal fartyg med tillstånd att fiska samtidigt: 18.</w:t>
            </w:r>
          </w:p>
          <w:p w:rsidR="002E2A7D" w:rsidRPr="00983670" w:rsidRDefault="002E2A7D">
            <w:r w:rsidRPr="00983670">
              <w:t>Fartygsägarens avgifter i euro per ton tillåten fångst : 20 euro/ton</w:t>
            </w:r>
          </w:p>
          <w:p w:rsidR="002E2A7D" w:rsidRPr="00983670" w:rsidRDefault="002E2A7D">
            <w:r w:rsidRPr="00983670">
              <w:t>Fartygsägarens avgifter i euro per ton fångst utöver tillåten fångst : 50 euro/ton</w:t>
            </w:r>
          </w:p>
        </w:tc>
      </w:tr>
    </w:tbl>
    <w:p w:rsidR="002E2A7D" w:rsidRPr="00983670" w:rsidRDefault="002E2A7D">
      <w:pPr>
        <w:spacing w:before="240"/>
      </w:pPr>
      <w:r w:rsidRPr="00983670">
        <w:t>Fiskevillkoren för varje kategori skall fastställas gemensamt varje år innan licenserna utfärdas.</w:t>
      </w:r>
    </w:p>
    <w:p w:rsidR="002E2A7D" w:rsidRPr="00983670" w:rsidRDefault="002E2A7D">
      <w:pPr>
        <w:jc w:val="center"/>
        <w:sectPr w:rsidR="002E2A7D" w:rsidRPr="00983670" w:rsidSect="00B26D46">
          <w:pgSz w:w="11906" w:h="16838" w:code="9"/>
          <w:pgMar w:top="567" w:right="1021" w:bottom="851" w:left="1134" w:header="601" w:footer="567" w:gutter="0"/>
          <w:cols w:space="720"/>
          <w:docGrid w:linePitch="326"/>
        </w:sectPr>
      </w:pPr>
    </w:p>
    <w:p w:rsidR="002E2A7D" w:rsidRPr="00983670" w:rsidRDefault="002E2A7D">
      <w:pPr>
        <w:spacing w:before="0" w:after="0"/>
        <w:jc w:val="right"/>
      </w:pPr>
      <w:r w:rsidRPr="00983670">
        <w:t>Tillägg 3</w:t>
      </w:r>
    </w:p>
    <w:p w:rsidR="002E2A7D" w:rsidRPr="00983670" w:rsidRDefault="002E2A7D">
      <w:pPr>
        <w:jc w:val="center"/>
      </w:pPr>
      <w:r w:rsidRPr="00983670">
        <w:t>ÖVERFÖRING AV VMS-MEDDELANDEN TILL MAROCKO</w:t>
      </w:r>
    </w:p>
    <w:p w:rsidR="002E2A7D" w:rsidRPr="00983670" w:rsidRDefault="002E2A7D">
      <w:pPr>
        <w:spacing w:after="240"/>
        <w:jc w:val="center"/>
      </w:pPr>
      <w:r w:rsidRPr="00983670">
        <w:t>POSITIONSRAPPORT</w:t>
      </w:r>
    </w:p>
    <w:tbl>
      <w:tblPr>
        <w:tblW w:w="10360" w:type="dxa"/>
        <w:tblInd w:w="-418" w:type="dxa"/>
        <w:tblLayout w:type="fixed"/>
        <w:tblCellMar>
          <w:left w:w="0" w:type="dxa"/>
          <w:right w:w="0" w:type="dxa"/>
        </w:tblCellMar>
        <w:tblLook w:val="0000" w:firstRow="0" w:lastRow="0" w:firstColumn="0" w:lastColumn="0" w:noHBand="0" w:noVBand="0"/>
      </w:tblPr>
      <w:tblGrid>
        <w:gridCol w:w="2706"/>
        <w:gridCol w:w="567"/>
        <w:gridCol w:w="1275"/>
        <w:gridCol w:w="5812"/>
      </w:tblGrid>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shd w:val="pct10" w:color="auto" w:fill="FFFFFF"/>
          </w:tcPr>
          <w:p w:rsidR="002E2A7D" w:rsidRPr="00983670" w:rsidRDefault="002E2A7D">
            <w:pPr>
              <w:spacing w:before="60" w:after="60"/>
              <w:jc w:val="center"/>
            </w:pPr>
            <w:r w:rsidRPr="00983670">
              <w:rPr>
                <w:sz w:val="22"/>
                <w:szCs w:val="22"/>
              </w:rPr>
              <w:t>Datatyp</w:t>
            </w:r>
          </w:p>
        </w:tc>
        <w:tc>
          <w:tcPr>
            <w:tcW w:w="567" w:type="dxa"/>
            <w:tcBorders>
              <w:top w:val="single" w:sz="6" w:space="0" w:color="000000"/>
              <w:left w:val="single" w:sz="6" w:space="0" w:color="000000"/>
              <w:bottom w:val="single" w:sz="6" w:space="0" w:color="000000"/>
              <w:right w:val="single" w:sz="6" w:space="0" w:color="000000"/>
            </w:tcBorders>
            <w:shd w:val="pct10" w:color="auto" w:fill="FFFFFF"/>
          </w:tcPr>
          <w:p w:rsidR="002E2A7D" w:rsidRPr="00983670" w:rsidRDefault="002E2A7D">
            <w:pPr>
              <w:spacing w:before="60" w:after="60"/>
            </w:pPr>
            <w:r w:rsidRPr="00983670">
              <w:rPr>
                <w:sz w:val="22"/>
                <w:szCs w:val="22"/>
              </w:rPr>
              <w:t>Kod</w:t>
            </w:r>
          </w:p>
        </w:tc>
        <w:tc>
          <w:tcPr>
            <w:tcW w:w="1275" w:type="dxa"/>
            <w:tcBorders>
              <w:top w:val="single" w:sz="6" w:space="0" w:color="000000"/>
              <w:left w:val="single" w:sz="6" w:space="0" w:color="000000"/>
              <w:bottom w:val="single" w:sz="6" w:space="0" w:color="000000"/>
              <w:right w:val="single" w:sz="6" w:space="0" w:color="000000"/>
            </w:tcBorders>
            <w:shd w:val="pct10" w:color="auto" w:fill="FFFFFF"/>
          </w:tcPr>
          <w:p w:rsidR="002E2A7D" w:rsidRPr="00983670" w:rsidRDefault="002E2A7D">
            <w:pPr>
              <w:spacing w:before="60" w:after="60"/>
            </w:pPr>
            <w:r w:rsidRPr="00983670">
              <w:rPr>
                <w:sz w:val="22"/>
                <w:szCs w:val="22"/>
              </w:rPr>
              <w:t>Obligatorisk/frivillig</w:t>
            </w:r>
          </w:p>
        </w:tc>
        <w:tc>
          <w:tcPr>
            <w:tcW w:w="5812" w:type="dxa"/>
            <w:tcBorders>
              <w:top w:val="single" w:sz="6" w:space="0" w:color="000000"/>
              <w:left w:val="single" w:sz="6" w:space="0" w:color="000000"/>
              <w:bottom w:val="single" w:sz="6" w:space="0" w:color="000000"/>
              <w:right w:val="single" w:sz="6" w:space="0" w:color="000000"/>
            </w:tcBorders>
            <w:shd w:val="pct10" w:color="auto" w:fill="FFFFFF"/>
          </w:tcPr>
          <w:p w:rsidR="002E2A7D" w:rsidRPr="00983670" w:rsidRDefault="002E2A7D">
            <w:pPr>
              <w:spacing w:before="60" w:after="60"/>
              <w:jc w:val="center"/>
            </w:pPr>
            <w:r w:rsidRPr="00983670">
              <w:rPr>
                <w:sz w:val="22"/>
                <w:szCs w:val="22"/>
              </w:rPr>
              <w:t>Kommentarer</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Ny rapport</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SR</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vAlign w:val="center"/>
          </w:tcPr>
          <w:p w:rsidR="002E2A7D" w:rsidRPr="00983670" w:rsidRDefault="002E2A7D">
            <w:pPr>
              <w:spacing w:before="80" w:after="80"/>
              <w:ind w:left="78"/>
              <w:jc w:val="left"/>
            </w:pPr>
            <w:r w:rsidRPr="00983670">
              <w:rPr>
                <w:sz w:val="22"/>
                <w:szCs w:val="22"/>
              </w:rPr>
              <w:t>Systemuppgift – anger början på rapporten</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Mottagare</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AD</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Uppgifter om meddelandet, mottagarens ISO-landskod Alpha 3</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Avsändare</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FR</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Uppgifter om meddelandet, avsändarens ISO-landskod Alpha 3</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Flaggstat</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FS</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F</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left"/>
              <w:rPr>
                <w:sz w:val="22"/>
                <w:szCs w:val="22"/>
              </w:rPr>
            </w:pP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Typ av meddelande</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TM</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Uppgifter om meddelandet, typ av meddelande, ”POS”</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Radioanropssignal</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RC</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Fartygsuppgift, fartygets internationella radioanropssignal</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Avtalspartens interna referensnummer</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IR</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F</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Fartygsuppgift - avtalspartens unika nummer (flaggstatens ISO-3-kod följd av ett nummer)</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Externt registreringsnummer</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XR</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Fartygsuppgift , numret på fartygets sida</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Latitud</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LA</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Uppgift om fartygets position - i grader och minuter N/S ggmm (WGS-84)</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Longitud</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LO</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Uppgift om fartygets position - i grader och minuter Ö/V ggmm (WGS-84)</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Kurs</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CO</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Fartygets kurs på en 360-gradig skala</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Hastighet</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SP</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Fartygets hastighet angiven i knop med en decimal</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Datum</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DA</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Positionsuppgift, UTC-datum för position (ÅÅÅÅMMDD)</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Tid</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TI</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Positionsuppgift, UTC-tid för position UTC (HHMM)</w:t>
            </w:r>
          </w:p>
        </w:tc>
      </w:tr>
      <w:tr w:rsidR="002E2A7D" w:rsidRPr="00983670">
        <w:tblPrEx>
          <w:tblCellMar>
            <w:top w:w="0" w:type="dxa"/>
            <w:left w:w="0" w:type="dxa"/>
            <w:bottom w:w="0" w:type="dxa"/>
            <w:right w:w="0" w:type="dxa"/>
          </w:tblCellMar>
        </w:tblPrEx>
        <w:trPr>
          <w:cantSplit/>
        </w:trPr>
        <w:tc>
          <w:tcPr>
            <w:tcW w:w="2706"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66"/>
              <w:jc w:val="left"/>
            </w:pPr>
            <w:r w:rsidRPr="00983670">
              <w:rPr>
                <w:sz w:val="22"/>
                <w:szCs w:val="22"/>
              </w:rPr>
              <w:t>Slut på rapporten</w:t>
            </w:r>
          </w:p>
        </w:tc>
        <w:tc>
          <w:tcPr>
            <w:tcW w:w="567"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ER</w:t>
            </w:r>
          </w:p>
        </w:tc>
        <w:tc>
          <w:tcPr>
            <w:tcW w:w="1275"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jc w:val="center"/>
            </w:pPr>
            <w:r w:rsidRPr="00983670">
              <w:rPr>
                <w:sz w:val="22"/>
                <w:szCs w:val="22"/>
              </w:rPr>
              <w:t>O</w:t>
            </w:r>
          </w:p>
        </w:tc>
        <w:tc>
          <w:tcPr>
            <w:tcW w:w="5812" w:type="dxa"/>
            <w:tcBorders>
              <w:top w:val="single" w:sz="6" w:space="0" w:color="000000"/>
              <w:left w:val="single" w:sz="6" w:space="0" w:color="000000"/>
              <w:bottom w:val="single" w:sz="6" w:space="0" w:color="000000"/>
              <w:right w:val="single" w:sz="6" w:space="0" w:color="000000"/>
            </w:tcBorders>
          </w:tcPr>
          <w:p w:rsidR="002E2A7D" w:rsidRPr="00983670" w:rsidRDefault="002E2A7D">
            <w:pPr>
              <w:spacing w:before="80" w:after="80"/>
              <w:ind w:left="78"/>
              <w:jc w:val="left"/>
            </w:pPr>
            <w:r w:rsidRPr="00983670">
              <w:rPr>
                <w:sz w:val="22"/>
                <w:szCs w:val="22"/>
              </w:rPr>
              <w:t>Systemuppgift, anger slutet på rapporten</w:t>
            </w:r>
          </w:p>
        </w:tc>
      </w:tr>
    </w:tbl>
    <w:p w:rsidR="002E2A7D" w:rsidRPr="00983670" w:rsidRDefault="002E2A7D">
      <w:pPr>
        <w:spacing w:before="360"/>
      </w:pPr>
      <w:r w:rsidRPr="00983670">
        <w:t>Tecken: ISO 8859.1</w:t>
      </w:r>
    </w:p>
    <w:p w:rsidR="002E2A7D" w:rsidRPr="00983670" w:rsidRDefault="002E2A7D">
      <w:r w:rsidRPr="00983670">
        <w:t>En dataöverföring struktureras på följande sätt:</w:t>
      </w:r>
    </w:p>
    <w:p w:rsidR="002E2A7D" w:rsidRPr="00983670" w:rsidRDefault="002E2A7D">
      <w:pPr>
        <w:pStyle w:val="Tiret0"/>
      </w:pPr>
      <w:r w:rsidRPr="00983670">
        <w:t>Ett dubbelt snedstreck (//) och en kod anger överföringens början.</w:t>
      </w:r>
    </w:p>
    <w:p w:rsidR="002E2A7D" w:rsidRPr="00983670" w:rsidRDefault="002E2A7D">
      <w:pPr>
        <w:pStyle w:val="Tiret0"/>
      </w:pPr>
      <w:r w:rsidRPr="00983670">
        <w:t>Ett enkelt snedstreck (/) avdelar koden och datatypen.</w:t>
      </w:r>
    </w:p>
    <w:p w:rsidR="002E2A7D" w:rsidRPr="00983670" w:rsidRDefault="002E2A7D">
      <w:r w:rsidRPr="00983670">
        <w:t>Frivilliga uppgifter skall införas mellan ”Ny rapport” och ”Slut på rapporten”.</w:t>
      </w:r>
    </w:p>
    <w:p w:rsidR="002E2A7D" w:rsidRPr="00983670" w:rsidRDefault="002E2A7D">
      <w:pPr>
        <w:sectPr w:rsidR="002E2A7D" w:rsidRPr="00983670" w:rsidSect="00B26D46">
          <w:pgSz w:w="11906" w:h="16838" w:code="9"/>
          <w:pgMar w:top="567" w:right="1021" w:bottom="1134" w:left="1134" w:header="601" w:footer="680" w:gutter="0"/>
          <w:cols w:space="720"/>
          <w:docGrid w:linePitch="326"/>
        </w:sectPr>
      </w:pPr>
    </w:p>
    <w:p w:rsidR="002E2A7D" w:rsidRPr="00983670" w:rsidRDefault="002E2A7D">
      <w:pPr>
        <w:jc w:val="right"/>
      </w:pPr>
      <w:r w:rsidRPr="00983670">
        <w:t>Tillägg 4</w:t>
      </w:r>
    </w:p>
    <w:p w:rsidR="002E2A7D" w:rsidRPr="00983670" w:rsidRDefault="002E2A7D">
      <w:pPr>
        <w:jc w:val="center"/>
      </w:pPr>
      <w:r w:rsidRPr="00983670">
        <w:t>GRÄNSER FÖR MAROCKOS FISKEZONER</w:t>
      </w:r>
    </w:p>
    <w:p w:rsidR="002E2A7D" w:rsidRPr="00983670" w:rsidRDefault="002E2A7D">
      <w:pPr>
        <w:jc w:val="center"/>
      </w:pPr>
      <w:r w:rsidRPr="00983670">
        <w:t>FISKEZONERNAS KOORDINATER</w:t>
      </w:r>
    </w:p>
    <w:tbl>
      <w:tblPr>
        <w:tblStyle w:val="Tabellrutnt"/>
        <w:tblW w:w="9720" w:type="dxa"/>
        <w:tblInd w:w="-72" w:type="dxa"/>
        <w:tblLayout w:type="fixed"/>
        <w:tblLook w:val="01E0" w:firstRow="1" w:lastRow="1" w:firstColumn="1" w:lastColumn="1" w:noHBand="0" w:noVBand="0"/>
      </w:tblPr>
      <w:tblGrid>
        <w:gridCol w:w="1289"/>
        <w:gridCol w:w="2131"/>
        <w:gridCol w:w="3712"/>
        <w:gridCol w:w="2588"/>
      </w:tblGrid>
      <w:tr w:rsidR="002E2A7D" w:rsidRPr="00983670">
        <w:tc>
          <w:tcPr>
            <w:tcW w:w="128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Faktablad</w:t>
            </w:r>
          </w:p>
        </w:tc>
        <w:tc>
          <w:tcPr>
            <w:tcW w:w="213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Kategori</w:t>
            </w:r>
          </w:p>
        </w:tc>
        <w:tc>
          <w:tcPr>
            <w:tcW w:w="371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Fiskezon (latitud)</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Avstånd från kusten</w:t>
            </w:r>
          </w:p>
        </w:tc>
      </w:tr>
      <w:tr w:rsidR="002E2A7D" w:rsidRPr="00983670">
        <w:tc>
          <w:tcPr>
            <w:tcW w:w="128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1</w:t>
            </w:r>
          </w:p>
        </w:tc>
        <w:tc>
          <w:tcPr>
            <w:tcW w:w="2131"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Småskaligt fiske i norr : pelagiskt</w:t>
            </w:r>
          </w:p>
        </w:tc>
        <w:tc>
          <w:tcPr>
            <w:tcW w:w="3712"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34°18’00”N - 35°48’00”N</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mer än två nautiska mil</w:t>
            </w:r>
          </w:p>
        </w:tc>
      </w:tr>
      <w:tr w:rsidR="002E2A7D" w:rsidRPr="00983670">
        <w:tc>
          <w:tcPr>
            <w:tcW w:w="128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2</w:t>
            </w:r>
          </w:p>
        </w:tc>
        <w:tc>
          <w:tcPr>
            <w:tcW w:w="2131"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Småskaligt fiske i norr : långrev</w:t>
            </w:r>
          </w:p>
        </w:tc>
        <w:tc>
          <w:tcPr>
            <w:tcW w:w="3712"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34°18’00”N-35°48’00”N</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mer än sex nautiska mil</w:t>
            </w:r>
          </w:p>
        </w:tc>
      </w:tr>
      <w:tr w:rsidR="002E2A7D" w:rsidRPr="00983670">
        <w:tc>
          <w:tcPr>
            <w:tcW w:w="128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3</w:t>
            </w:r>
          </w:p>
        </w:tc>
        <w:tc>
          <w:tcPr>
            <w:tcW w:w="2131"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Småskaligt fiske i söder :</w:t>
            </w:r>
          </w:p>
        </w:tc>
        <w:tc>
          <w:tcPr>
            <w:tcW w:w="3712"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Söder om 30°40’00”</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mer än tre nautiska mil</w:t>
            </w:r>
          </w:p>
        </w:tc>
      </w:tr>
      <w:tr w:rsidR="002E2A7D" w:rsidRPr="00983670">
        <w:trPr>
          <w:trHeight w:val="240"/>
        </w:trPr>
        <w:tc>
          <w:tcPr>
            <w:tcW w:w="1289"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4</w:t>
            </w:r>
          </w:p>
        </w:tc>
        <w:tc>
          <w:tcPr>
            <w:tcW w:w="2131"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Demersalt fiske:</w:t>
            </w:r>
          </w:p>
        </w:tc>
        <w:tc>
          <w:tcPr>
            <w:tcW w:w="3712"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Söder om 29°00’00”</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pPr>
              <w:rPr>
                <w:bCs/>
              </w:rPr>
            </w:pPr>
            <w:r w:rsidRPr="00983670">
              <w:rPr>
                <w:bCs/>
              </w:rPr>
              <w:t>Långrevsfartyg:</w:t>
            </w:r>
          </w:p>
          <w:p w:rsidR="002E2A7D" w:rsidRPr="00983670" w:rsidRDefault="002E2A7D">
            <w:r w:rsidRPr="00983670">
              <w:rPr>
                <w:bCs/>
              </w:rPr>
              <w:t>mer än 12 nautiska mil</w:t>
            </w:r>
          </w:p>
        </w:tc>
      </w:tr>
      <w:tr w:rsidR="002E2A7D" w:rsidRPr="00983670">
        <w:trPr>
          <w:trHeight w:val="960"/>
        </w:trPr>
        <w:tc>
          <w:tcPr>
            <w:tcW w:w="1289" w:type="dxa"/>
            <w:vMerge/>
            <w:tcBorders>
              <w:top w:val="single" w:sz="4" w:space="0" w:color="auto"/>
              <w:left w:val="single" w:sz="4" w:space="0" w:color="auto"/>
              <w:bottom w:val="single" w:sz="4" w:space="0" w:color="auto"/>
              <w:right w:val="single" w:sz="4" w:space="0" w:color="auto"/>
            </w:tcBorders>
            <w:vAlign w:val="center"/>
          </w:tcPr>
          <w:p w:rsidR="002E2A7D" w:rsidRPr="00983670" w:rsidRDefault="002E2A7D">
            <w:pPr>
              <w:rPr>
                <w:b/>
              </w:rPr>
            </w:pPr>
          </w:p>
        </w:tc>
        <w:tc>
          <w:tcPr>
            <w:tcW w:w="2131" w:type="dxa"/>
            <w:vMerge/>
            <w:tcBorders>
              <w:top w:val="single" w:sz="4" w:space="0" w:color="auto"/>
              <w:left w:val="single" w:sz="4" w:space="0" w:color="auto"/>
              <w:bottom w:val="single" w:sz="4" w:space="0" w:color="auto"/>
              <w:right w:val="single" w:sz="4" w:space="0" w:color="auto"/>
            </w:tcBorders>
            <w:vAlign w:val="center"/>
          </w:tcPr>
          <w:p w:rsidR="002E2A7D" w:rsidRPr="00983670" w:rsidRDefault="002E2A7D">
            <w:pPr>
              <w:rPr>
                <w:bCs/>
              </w:rPr>
            </w:pPr>
          </w:p>
        </w:tc>
        <w:tc>
          <w:tcPr>
            <w:tcW w:w="3712" w:type="dxa"/>
            <w:vMerge/>
            <w:tcBorders>
              <w:top w:val="single" w:sz="4" w:space="0" w:color="auto"/>
              <w:left w:val="single" w:sz="4" w:space="0" w:color="auto"/>
              <w:bottom w:val="single" w:sz="4" w:space="0" w:color="auto"/>
              <w:right w:val="single" w:sz="4" w:space="0" w:color="auto"/>
            </w:tcBorders>
            <w:vAlign w:val="center"/>
          </w:tcPr>
          <w:p w:rsidR="002E2A7D" w:rsidRPr="00983670" w:rsidRDefault="002E2A7D">
            <w:pPr>
              <w:rPr>
                <w:bCs/>
              </w:rPr>
            </w:pP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pPr>
              <w:rPr>
                <w:bCs/>
              </w:rPr>
            </w:pPr>
            <w:r w:rsidRPr="00983670">
              <w:rPr>
                <w:bCs/>
              </w:rPr>
              <w:t>Trålare:</w:t>
            </w:r>
          </w:p>
          <w:p w:rsidR="002E2A7D" w:rsidRPr="00983670" w:rsidRDefault="002E2A7D">
            <w:r w:rsidRPr="00983670">
              <w:rPr>
                <w:bCs/>
              </w:rPr>
              <w:t>utanför isobathen 200 meter</w:t>
            </w:r>
          </w:p>
        </w:tc>
      </w:tr>
      <w:tr w:rsidR="002E2A7D" w:rsidRPr="00983670">
        <w:tc>
          <w:tcPr>
            <w:tcW w:w="128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5</w:t>
            </w:r>
          </w:p>
        </w:tc>
        <w:tc>
          <w:tcPr>
            <w:tcW w:w="2131"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Tonfiskfiske</w:t>
            </w:r>
          </w:p>
        </w:tc>
        <w:tc>
          <w:tcPr>
            <w:tcW w:w="3712" w:type="dxa"/>
            <w:tcBorders>
              <w:top w:val="single" w:sz="4" w:space="0" w:color="auto"/>
              <w:left w:val="single" w:sz="4" w:space="0" w:color="auto"/>
              <w:bottom w:val="single" w:sz="4" w:space="0" w:color="auto"/>
              <w:right w:val="single" w:sz="4" w:space="0" w:color="auto"/>
            </w:tcBorders>
          </w:tcPr>
          <w:p w:rsidR="002E2A7D" w:rsidRPr="00983670" w:rsidRDefault="002E2A7D">
            <w:pPr>
              <w:rPr>
                <w:bCs/>
              </w:rPr>
            </w:pPr>
            <w:r w:rsidRPr="00983670">
              <w:rPr>
                <w:bCs/>
              </w:rPr>
              <w:t>Hela Atlanten utom ett område som avgränsas genom</w:t>
            </w:r>
          </w:p>
          <w:p w:rsidR="002E2A7D" w:rsidRPr="00983670" w:rsidRDefault="002E2A7D">
            <w:r w:rsidRPr="00983670">
              <w:rPr>
                <w:bCs/>
              </w:rPr>
              <w:t>35°48’N;6°20’V/33°30’N ;7°35’V</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mer än tre nautiska mil och två nautiska mil för bete</w:t>
            </w:r>
          </w:p>
        </w:tc>
      </w:tr>
      <w:tr w:rsidR="002E2A7D" w:rsidRPr="00983670">
        <w:trPr>
          <w:trHeight w:val="489"/>
        </w:trPr>
        <w:tc>
          <w:tcPr>
            <w:tcW w:w="128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100" w:beforeAutospacing="1" w:after="100" w:afterAutospacing="1"/>
              <w:jc w:val="center"/>
              <w:rPr>
                <w:b/>
              </w:rPr>
            </w:pPr>
            <w:r w:rsidRPr="00983670">
              <w:rPr>
                <w:b/>
              </w:rPr>
              <w:t>6</w:t>
            </w:r>
          </w:p>
        </w:tc>
        <w:tc>
          <w:tcPr>
            <w:tcW w:w="2131"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Pelagiskt industrifiske</w:t>
            </w:r>
          </w:p>
        </w:tc>
        <w:tc>
          <w:tcPr>
            <w:tcW w:w="3712"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Söder om 29°00’00”N</w:t>
            </w:r>
          </w:p>
        </w:tc>
        <w:tc>
          <w:tcPr>
            <w:tcW w:w="2588"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bCs/>
              </w:rPr>
              <w:t>mer än 15 nautiska mil</w:t>
            </w:r>
          </w:p>
        </w:tc>
      </w:tr>
    </w:tbl>
    <w:p w:rsidR="002E2A7D" w:rsidRPr="00983670" w:rsidRDefault="002E2A7D">
      <w:pPr>
        <w:jc w:val="right"/>
      </w:pPr>
      <w:r w:rsidRPr="00983670">
        <w:rPr>
          <w:b/>
          <w:bCs/>
        </w:rPr>
        <w:br w:type="page"/>
      </w:r>
      <w:r w:rsidRPr="00983670">
        <w:t>Tillägg 5</w:t>
      </w:r>
    </w:p>
    <w:p w:rsidR="002E2A7D" w:rsidRPr="00983670" w:rsidRDefault="002E2A7D">
      <w:pPr>
        <w:jc w:val="center"/>
      </w:pPr>
      <w:r w:rsidRPr="00983670">
        <w:t>UPPGIFTER OM MAROCKOS FISKEÖVERVAKNINGS</w:t>
      </w:r>
      <w:r w:rsidR="00EA0B24" w:rsidRPr="00983670">
        <w:t>- OCH KONTROLL</w:t>
      </w:r>
      <w:r w:rsidRPr="00983670">
        <w:t>CENTER</w:t>
      </w:r>
    </w:p>
    <w:p w:rsidR="002E2A7D" w:rsidRPr="00983670" w:rsidRDefault="002E2A7D">
      <w:pPr>
        <w:pStyle w:val="Text1"/>
      </w:pPr>
      <w:r w:rsidRPr="00983670">
        <w:t>Centrets namn :</w:t>
      </w:r>
      <w:r w:rsidRPr="00983670">
        <w:tab/>
        <w:t>CSC (Centre de Surveillance et de Contrôle de la pêche), Center för övervakning och kontroll av fisket</w:t>
      </w:r>
    </w:p>
    <w:p w:rsidR="002E2A7D" w:rsidRPr="00983670" w:rsidRDefault="002E2A7D">
      <w:pPr>
        <w:pStyle w:val="Text1"/>
      </w:pPr>
      <w:r w:rsidRPr="00983670">
        <w:t>Tfn. VMS:</w:t>
      </w:r>
      <w:r w:rsidRPr="00983670">
        <w:tab/>
        <w:t>+ 212 37 68 81 46</w:t>
      </w:r>
    </w:p>
    <w:p w:rsidR="002E2A7D" w:rsidRPr="00983670" w:rsidRDefault="002E2A7D">
      <w:pPr>
        <w:pStyle w:val="Text1"/>
      </w:pPr>
      <w:r w:rsidRPr="00983670">
        <w:t>Fax VMS :</w:t>
      </w:r>
      <w:r w:rsidRPr="00983670">
        <w:tab/>
        <w:t>+ 212 37 68 81 34</w:t>
      </w:r>
    </w:p>
    <w:p w:rsidR="002E2A7D" w:rsidRPr="00983670" w:rsidRDefault="002E2A7D">
      <w:pPr>
        <w:pStyle w:val="Text1"/>
      </w:pPr>
      <w:r w:rsidRPr="00983670">
        <w:t>E-post VMS : alaouihamd@mpm.gov.ma; fouima@mpm.gov.ma</w:t>
      </w:r>
    </w:p>
    <w:p w:rsidR="002E2A7D" w:rsidRPr="00983670" w:rsidRDefault="002E2A7D">
      <w:pPr>
        <w:pStyle w:val="Text1"/>
      </w:pPr>
      <w:r w:rsidRPr="00983670">
        <w:t>Tfn.till centret:</w:t>
      </w:r>
    </w:p>
    <w:p w:rsidR="002E2A7D" w:rsidRPr="00983670" w:rsidRDefault="002E2A7D">
      <w:pPr>
        <w:pStyle w:val="Text1"/>
        <w:rPr>
          <w:rStyle w:val="Kommentarsreferens"/>
        </w:rPr>
      </w:pPr>
      <w:r w:rsidRPr="00983670">
        <w:t>Fax till centret:</w:t>
      </w:r>
    </w:p>
    <w:p w:rsidR="002E2A7D" w:rsidRPr="00983670" w:rsidRDefault="002E2A7D">
      <w:pPr>
        <w:pStyle w:val="Text1"/>
      </w:pPr>
      <w:r w:rsidRPr="00983670">
        <w:t>Adress X25 =</w:t>
      </w:r>
      <w:r w:rsidRPr="00983670">
        <w:tab/>
        <w:t>X25 används inte</w:t>
      </w:r>
    </w:p>
    <w:p w:rsidR="002E2A7D" w:rsidRPr="00983670" w:rsidRDefault="002E2A7D">
      <w:pPr>
        <w:pStyle w:val="Text1"/>
      </w:pPr>
      <w:r w:rsidRPr="00983670">
        <w:t>Meddelande om inträde/utträde :</w:t>
      </w:r>
      <w:r w:rsidRPr="00983670">
        <w:tab/>
        <w:t>via radiostation (tillägg 8)</w:t>
      </w:r>
    </w:p>
    <w:p w:rsidR="002E2A7D" w:rsidRPr="00983670" w:rsidRDefault="002E2A7D">
      <w:pPr>
        <w:sectPr w:rsidR="002E2A7D" w:rsidRPr="00983670" w:rsidSect="00B26D46">
          <w:pgSz w:w="11907" w:h="16840" w:code="9"/>
          <w:pgMar w:top="1134" w:right="1418" w:bottom="1134" w:left="1418" w:header="709" w:footer="709" w:gutter="0"/>
          <w:cols w:space="708"/>
          <w:docGrid w:linePitch="360"/>
        </w:sectPr>
      </w:pPr>
    </w:p>
    <w:tbl>
      <w:tblPr>
        <w:tblpPr w:leftFromText="180" w:rightFromText="180" w:vertAnchor="page" w:horzAnchor="margin" w:tblpY="1"/>
        <w:tblW w:w="14914" w:type="dxa"/>
        <w:tblLayout w:type="fixed"/>
        <w:tblCellMar>
          <w:left w:w="30" w:type="dxa"/>
          <w:right w:w="30" w:type="dxa"/>
        </w:tblCellMar>
        <w:tblLook w:val="0000" w:firstRow="0" w:lastRow="0" w:firstColumn="0" w:lastColumn="0" w:noHBand="0" w:noVBand="0"/>
      </w:tblPr>
      <w:tblGrid>
        <w:gridCol w:w="415"/>
        <w:gridCol w:w="473"/>
        <w:gridCol w:w="545"/>
        <w:gridCol w:w="566"/>
        <w:gridCol w:w="521"/>
        <w:gridCol w:w="746"/>
        <w:gridCol w:w="356"/>
        <w:gridCol w:w="391"/>
        <w:gridCol w:w="415"/>
        <w:gridCol w:w="473"/>
        <w:gridCol w:w="427"/>
        <w:gridCol w:w="401"/>
        <w:gridCol w:w="307"/>
        <w:gridCol w:w="391"/>
        <w:gridCol w:w="401"/>
        <w:gridCol w:w="415"/>
        <w:gridCol w:w="593"/>
        <w:gridCol w:w="485"/>
        <w:gridCol w:w="451"/>
        <w:gridCol w:w="367"/>
        <w:gridCol w:w="557"/>
        <w:gridCol w:w="545"/>
        <w:gridCol w:w="415"/>
        <w:gridCol w:w="626"/>
        <w:gridCol w:w="497"/>
        <w:gridCol w:w="675"/>
        <w:gridCol w:w="367"/>
        <w:gridCol w:w="367"/>
        <w:gridCol w:w="271"/>
        <w:gridCol w:w="286"/>
        <w:gridCol w:w="285"/>
        <w:gridCol w:w="175"/>
        <w:gridCol w:w="709"/>
      </w:tblGrid>
      <w:tr w:rsidR="002E2A7D" w:rsidRPr="00983670">
        <w:trPr>
          <w:cantSplit/>
          <w:trHeight w:val="200"/>
        </w:trPr>
        <w:tc>
          <w:tcPr>
            <w:tcW w:w="14914" w:type="dxa"/>
            <w:gridSpan w:val="33"/>
          </w:tcPr>
          <w:p w:rsidR="002E2A7D" w:rsidRPr="00983670" w:rsidRDefault="002E2A7D" w:rsidP="00527B60">
            <w:pPr>
              <w:spacing w:before="240" w:after="0"/>
              <w:jc w:val="left"/>
              <w:rPr>
                <w:sz w:val="22"/>
                <w:szCs w:val="22"/>
              </w:rPr>
            </w:pPr>
          </w:p>
          <w:p w:rsidR="002E2A7D" w:rsidRPr="00983670" w:rsidRDefault="002E2A7D" w:rsidP="00527B60">
            <w:pPr>
              <w:spacing w:before="0" w:after="0"/>
              <w:jc w:val="left"/>
            </w:pPr>
            <w:r w:rsidRPr="00983670">
              <w:rPr>
                <w:sz w:val="15"/>
                <w:szCs w:val="15"/>
              </w:rPr>
              <w:t>ICCAT:S LOGGBOK FÖR TONFISKFISKE</w:t>
            </w:r>
          </w:p>
          <w:p w:rsidR="002E2A7D" w:rsidRPr="00983670" w:rsidRDefault="002E2A7D" w:rsidP="00527B60">
            <w:pPr>
              <w:spacing w:before="0" w:after="0"/>
              <w:jc w:val="left"/>
              <w:rPr>
                <w:sz w:val="15"/>
                <w:szCs w:val="15"/>
              </w:rPr>
            </w:pPr>
          </w:p>
        </w:tc>
      </w:tr>
      <w:tr w:rsidR="002E2A7D" w:rsidRPr="00983670">
        <w:trPr>
          <w:cantSplit/>
          <w:trHeight w:val="200"/>
        </w:trPr>
        <w:tc>
          <w:tcPr>
            <w:tcW w:w="11779" w:type="dxa"/>
            <w:gridSpan w:val="25"/>
            <w:vMerge w:val="restart"/>
            <w:tcBorders>
              <w:top w:val="nil"/>
              <w:left w:val="nil"/>
              <w:bottom w:val="nil"/>
              <w:right w:val="single" w:sz="18" w:space="0" w:color="auto"/>
            </w:tcBorders>
          </w:tcPr>
          <w:p w:rsidR="002E2A7D" w:rsidRPr="00983670" w:rsidRDefault="00527B60">
            <w:pPr>
              <w:spacing w:after="0"/>
              <w:rPr>
                <w:sz w:val="12"/>
                <w:szCs w:val="12"/>
              </w:rPr>
            </w:pPr>
            <w:r w:rsidRPr="00983670">
              <w:rPr>
                <w:sz w:val="22"/>
                <w:szCs w:val="22"/>
              </w:rPr>
              <w:t>Tillägg 6</w:t>
            </w:r>
          </w:p>
        </w:tc>
        <w:tc>
          <w:tcPr>
            <w:tcW w:w="675" w:type="dxa"/>
            <w:tcBorders>
              <w:top w:val="single" w:sz="18" w:space="0" w:color="auto"/>
              <w:left w:val="single" w:sz="18" w:space="0" w:color="auto"/>
              <w:bottom w:val="single" w:sz="8" w:space="0" w:color="auto"/>
              <w:right w:val="single" w:sz="18" w:space="0" w:color="auto"/>
            </w:tcBorders>
          </w:tcPr>
          <w:p w:rsidR="002E2A7D" w:rsidRPr="00983670" w:rsidRDefault="002E2A7D">
            <w:pPr>
              <w:spacing w:after="0"/>
              <w:rPr>
                <w:sz w:val="12"/>
                <w:szCs w:val="12"/>
              </w:rPr>
            </w:pPr>
          </w:p>
        </w:tc>
        <w:tc>
          <w:tcPr>
            <w:tcW w:w="2460" w:type="dxa"/>
            <w:gridSpan w:val="7"/>
            <w:vMerge w:val="restart"/>
            <w:tcBorders>
              <w:top w:val="single" w:sz="18" w:space="0" w:color="auto"/>
              <w:bottom w:val="single" w:sz="18" w:space="0" w:color="auto"/>
              <w:right w:val="single" w:sz="18" w:space="0" w:color="auto"/>
            </w:tcBorders>
          </w:tcPr>
          <w:p w:rsidR="002E2A7D" w:rsidRPr="00983670" w:rsidRDefault="002E2A7D">
            <w:pPr>
              <w:spacing w:after="0"/>
              <w:rPr>
                <w:sz w:val="12"/>
                <w:szCs w:val="12"/>
              </w:rPr>
            </w:pPr>
            <w:r w:rsidRPr="00983670">
              <w:rPr>
                <w:sz w:val="12"/>
                <w:szCs w:val="12"/>
              </w:rPr>
              <w:t>Långrev</w:t>
            </w:r>
          </w:p>
          <w:p w:rsidR="002E2A7D" w:rsidRPr="00983670" w:rsidRDefault="002E2A7D">
            <w:pPr>
              <w:spacing w:after="0"/>
              <w:rPr>
                <w:sz w:val="12"/>
                <w:szCs w:val="12"/>
              </w:rPr>
            </w:pPr>
            <w:r w:rsidRPr="00983670">
              <w:rPr>
                <w:sz w:val="12"/>
                <w:szCs w:val="12"/>
              </w:rPr>
              <w:t>Levande bete</w:t>
            </w:r>
          </w:p>
          <w:p w:rsidR="002E2A7D" w:rsidRPr="00983670" w:rsidRDefault="002E2A7D">
            <w:pPr>
              <w:spacing w:after="0"/>
              <w:rPr>
                <w:sz w:val="12"/>
                <w:szCs w:val="12"/>
              </w:rPr>
            </w:pPr>
            <w:r w:rsidRPr="00983670">
              <w:rPr>
                <w:sz w:val="12"/>
                <w:szCs w:val="12"/>
              </w:rPr>
              <w:t>Ringnot</w:t>
            </w:r>
          </w:p>
          <w:p w:rsidR="002E2A7D" w:rsidRPr="00983670" w:rsidRDefault="002E2A7D">
            <w:pPr>
              <w:spacing w:after="0"/>
              <w:rPr>
                <w:sz w:val="12"/>
                <w:szCs w:val="12"/>
              </w:rPr>
            </w:pPr>
            <w:r w:rsidRPr="00983670">
              <w:rPr>
                <w:sz w:val="12"/>
                <w:szCs w:val="12"/>
              </w:rPr>
              <w:t>Trål</w:t>
            </w:r>
          </w:p>
          <w:p w:rsidR="002E2A7D" w:rsidRPr="00983670" w:rsidRDefault="002E2A7D">
            <w:pPr>
              <w:spacing w:after="0"/>
            </w:pPr>
            <w:r w:rsidRPr="00983670">
              <w:rPr>
                <w:sz w:val="12"/>
                <w:szCs w:val="12"/>
              </w:rPr>
              <w:t>Outros (Annat)</w:t>
            </w:r>
          </w:p>
          <w:p w:rsidR="002E2A7D" w:rsidRPr="00983670" w:rsidRDefault="002E2A7D">
            <w:pPr>
              <w:spacing w:before="0" w:after="0"/>
              <w:rPr>
                <w:sz w:val="12"/>
                <w:szCs w:val="12"/>
              </w:rPr>
            </w:pPr>
          </w:p>
        </w:tc>
      </w:tr>
      <w:tr w:rsidR="002E2A7D" w:rsidRPr="00983670">
        <w:trPr>
          <w:cantSplit/>
          <w:trHeight w:val="200"/>
        </w:trPr>
        <w:tc>
          <w:tcPr>
            <w:tcW w:w="11779" w:type="dxa"/>
            <w:gridSpan w:val="25"/>
            <w:vMerge/>
            <w:tcBorders>
              <w:top w:val="nil"/>
              <w:left w:val="nil"/>
              <w:bottom w:val="nil"/>
              <w:right w:val="single" w:sz="18" w:space="0" w:color="auto"/>
            </w:tcBorders>
            <w:vAlign w:val="center"/>
          </w:tcPr>
          <w:p w:rsidR="002E2A7D" w:rsidRPr="00983670" w:rsidRDefault="002E2A7D">
            <w:pPr>
              <w:spacing w:after="0"/>
              <w:jc w:val="left"/>
              <w:rPr>
                <w:sz w:val="12"/>
                <w:szCs w:val="12"/>
              </w:rPr>
            </w:pPr>
          </w:p>
        </w:tc>
        <w:tc>
          <w:tcPr>
            <w:tcW w:w="675" w:type="dxa"/>
            <w:tcBorders>
              <w:top w:val="single" w:sz="6" w:space="0" w:color="auto"/>
              <w:left w:val="single" w:sz="18" w:space="0" w:color="auto"/>
              <w:bottom w:val="nil"/>
              <w:right w:val="single" w:sz="18" w:space="0" w:color="auto"/>
            </w:tcBorders>
          </w:tcPr>
          <w:p w:rsidR="002E2A7D" w:rsidRPr="00983670" w:rsidRDefault="002E2A7D">
            <w:pPr>
              <w:spacing w:after="0"/>
              <w:jc w:val="right"/>
              <w:rPr>
                <w:sz w:val="12"/>
                <w:szCs w:val="12"/>
              </w:rPr>
            </w:pPr>
          </w:p>
        </w:tc>
        <w:tc>
          <w:tcPr>
            <w:tcW w:w="2460" w:type="dxa"/>
            <w:gridSpan w:val="7"/>
            <w:vMerge/>
            <w:tcBorders>
              <w:top w:val="single" w:sz="6" w:space="0" w:color="auto"/>
              <w:left w:val="single" w:sz="18" w:space="0" w:color="auto"/>
              <w:bottom w:val="single" w:sz="18" w:space="0" w:color="auto"/>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00"/>
        </w:trPr>
        <w:tc>
          <w:tcPr>
            <w:tcW w:w="7243" w:type="dxa"/>
            <w:gridSpan w:val="16"/>
            <w:tcBorders>
              <w:top w:val="nil"/>
              <w:left w:val="nil"/>
              <w:bottom w:val="single" w:sz="18" w:space="0" w:color="auto"/>
              <w:right w:val="nil"/>
            </w:tcBorders>
          </w:tcPr>
          <w:p w:rsidR="002E2A7D" w:rsidRPr="00983670" w:rsidRDefault="002E2A7D">
            <w:pPr>
              <w:spacing w:after="0"/>
              <w:jc w:val="right"/>
              <w:rPr>
                <w:sz w:val="12"/>
                <w:szCs w:val="12"/>
              </w:rPr>
            </w:pPr>
          </w:p>
        </w:tc>
        <w:tc>
          <w:tcPr>
            <w:tcW w:w="593" w:type="dxa"/>
          </w:tcPr>
          <w:p w:rsidR="002E2A7D" w:rsidRPr="00983670" w:rsidRDefault="002E2A7D">
            <w:pPr>
              <w:spacing w:after="0"/>
              <w:jc w:val="right"/>
              <w:rPr>
                <w:sz w:val="12"/>
                <w:szCs w:val="12"/>
              </w:rPr>
            </w:pPr>
          </w:p>
        </w:tc>
        <w:tc>
          <w:tcPr>
            <w:tcW w:w="485" w:type="dxa"/>
          </w:tcPr>
          <w:p w:rsidR="002E2A7D" w:rsidRPr="00983670" w:rsidRDefault="002E2A7D">
            <w:pPr>
              <w:spacing w:after="0"/>
              <w:jc w:val="right"/>
              <w:rPr>
                <w:sz w:val="12"/>
                <w:szCs w:val="12"/>
              </w:rPr>
            </w:pPr>
          </w:p>
        </w:tc>
        <w:tc>
          <w:tcPr>
            <w:tcW w:w="451" w:type="dxa"/>
          </w:tcPr>
          <w:p w:rsidR="002E2A7D" w:rsidRPr="00983670" w:rsidRDefault="002E2A7D">
            <w:pPr>
              <w:spacing w:after="0"/>
              <w:jc w:val="right"/>
              <w:rPr>
                <w:sz w:val="12"/>
                <w:szCs w:val="12"/>
              </w:rPr>
            </w:pPr>
          </w:p>
        </w:tc>
        <w:tc>
          <w:tcPr>
            <w:tcW w:w="367" w:type="dxa"/>
          </w:tcPr>
          <w:p w:rsidR="002E2A7D" w:rsidRPr="00983670" w:rsidRDefault="002E2A7D">
            <w:pPr>
              <w:spacing w:after="0"/>
              <w:jc w:val="right"/>
              <w:rPr>
                <w:sz w:val="12"/>
                <w:szCs w:val="12"/>
              </w:rPr>
            </w:pPr>
          </w:p>
        </w:tc>
        <w:tc>
          <w:tcPr>
            <w:tcW w:w="557" w:type="dxa"/>
          </w:tcPr>
          <w:p w:rsidR="002E2A7D" w:rsidRPr="00983670" w:rsidRDefault="002E2A7D">
            <w:pPr>
              <w:spacing w:after="0"/>
              <w:jc w:val="right"/>
              <w:rPr>
                <w:sz w:val="12"/>
                <w:szCs w:val="12"/>
              </w:rPr>
            </w:pPr>
          </w:p>
        </w:tc>
        <w:tc>
          <w:tcPr>
            <w:tcW w:w="545" w:type="dxa"/>
          </w:tcPr>
          <w:p w:rsidR="002E2A7D" w:rsidRPr="00983670" w:rsidRDefault="002E2A7D">
            <w:pPr>
              <w:spacing w:after="0"/>
              <w:jc w:val="right"/>
              <w:rPr>
                <w:sz w:val="12"/>
                <w:szCs w:val="12"/>
              </w:rPr>
            </w:pPr>
          </w:p>
        </w:tc>
        <w:tc>
          <w:tcPr>
            <w:tcW w:w="415" w:type="dxa"/>
          </w:tcPr>
          <w:p w:rsidR="002E2A7D" w:rsidRPr="00983670" w:rsidRDefault="002E2A7D">
            <w:pPr>
              <w:spacing w:after="0"/>
              <w:jc w:val="right"/>
              <w:rPr>
                <w:sz w:val="12"/>
                <w:szCs w:val="12"/>
              </w:rPr>
            </w:pPr>
          </w:p>
        </w:tc>
        <w:tc>
          <w:tcPr>
            <w:tcW w:w="626" w:type="dxa"/>
          </w:tcPr>
          <w:p w:rsidR="002E2A7D" w:rsidRPr="00983670" w:rsidRDefault="002E2A7D">
            <w:pPr>
              <w:spacing w:after="0"/>
              <w:jc w:val="right"/>
              <w:rPr>
                <w:sz w:val="12"/>
                <w:szCs w:val="12"/>
              </w:rPr>
            </w:pPr>
          </w:p>
        </w:tc>
        <w:tc>
          <w:tcPr>
            <w:tcW w:w="497" w:type="dxa"/>
            <w:tcBorders>
              <w:top w:val="nil"/>
              <w:left w:val="nil"/>
              <w:bottom w:val="nil"/>
              <w:right w:val="single" w:sz="18" w:space="0" w:color="auto"/>
            </w:tcBorders>
          </w:tcPr>
          <w:p w:rsidR="002E2A7D" w:rsidRPr="00983670" w:rsidRDefault="002E2A7D">
            <w:pPr>
              <w:spacing w:after="0"/>
              <w:jc w:val="right"/>
              <w:rPr>
                <w:sz w:val="12"/>
                <w:szCs w:val="12"/>
              </w:rPr>
            </w:pPr>
          </w:p>
        </w:tc>
        <w:tc>
          <w:tcPr>
            <w:tcW w:w="675" w:type="dxa"/>
            <w:tcBorders>
              <w:top w:val="single" w:sz="6" w:space="0" w:color="auto"/>
              <w:left w:val="nil"/>
              <w:bottom w:val="single" w:sz="6" w:space="0" w:color="auto"/>
              <w:right w:val="single" w:sz="18" w:space="0" w:color="auto"/>
            </w:tcBorders>
          </w:tcPr>
          <w:p w:rsidR="002E2A7D" w:rsidRPr="00983670" w:rsidRDefault="002E2A7D">
            <w:pPr>
              <w:spacing w:after="0"/>
              <w:jc w:val="right"/>
              <w:rPr>
                <w:sz w:val="12"/>
                <w:szCs w:val="12"/>
              </w:rPr>
            </w:pPr>
          </w:p>
        </w:tc>
        <w:tc>
          <w:tcPr>
            <w:tcW w:w="2460" w:type="dxa"/>
            <w:gridSpan w:val="7"/>
            <w:vMerge/>
            <w:tcBorders>
              <w:top w:val="single" w:sz="6" w:space="0" w:color="auto"/>
              <w:left w:val="nil"/>
              <w:bottom w:val="single" w:sz="18" w:space="0" w:color="auto"/>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00"/>
        </w:trPr>
        <w:tc>
          <w:tcPr>
            <w:tcW w:w="4013" w:type="dxa"/>
            <w:gridSpan w:val="8"/>
            <w:tcBorders>
              <w:top w:val="single" w:sz="18" w:space="0" w:color="auto"/>
              <w:left w:val="single" w:sz="18" w:space="0" w:color="auto"/>
              <w:bottom w:val="single" w:sz="2" w:space="0" w:color="000000"/>
              <w:right w:val="single" w:sz="12" w:space="0" w:color="auto"/>
            </w:tcBorders>
          </w:tcPr>
          <w:p w:rsidR="002E2A7D" w:rsidRPr="00983670" w:rsidRDefault="002E2A7D">
            <w:pPr>
              <w:spacing w:after="0"/>
            </w:pPr>
            <w:r w:rsidRPr="00983670">
              <w:rPr>
                <w:sz w:val="12"/>
                <w:szCs w:val="12"/>
              </w:rPr>
              <w:t xml:space="preserve">Fartygets namn: </w:t>
            </w:r>
            <w:r w:rsidR="00B11514" w:rsidRPr="00983670">
              <w:rPr>
                <w:sz w:val="12"/>
                <w:szCs w:val="12"/>
              </w:rPr>
              <w:t>………………</w:t>
            </w:r>
            <w:r w:rsidRPr="00983670">
              <w:rPr>
                <w:sz w:val="12"/>
                <w:szCs w:val="12"/>
              </w:rPr>
              <w:t>……………………………………………</w:t>
            </w:r>
            <w:r w:rsidR="00B11514" w:rsidRPr="00983670">
              <w:rPr>
                <w:sz w:val="12"/>
                <w:szCs w:val="12"/>
              </w:rPr>
              <w:t>……</w:t>
            </w:r>
          </w:p>
          <w:p w:rsidR="002E2A7D" w:rsidRPr="00983670" w:rsidRDefault="002E2A7D">
            <w:pPr>
              <w:spacing w:before="0" w:after="0"/>
              <w:rPr>
                <w:sz w:val="12"/>
                <w:szCs w:val="12"/>
              </w:rPr>
            </w:pPr>
          </w:p>
        </w:tc>
        <w:tc>
          <w:tcPr>
            <w:tcW w:w="3230" w:type="dxa"/>
            <w:gridSpan w:val="8"/>
            <w:tcBorders>
              <w:top w:val="single" w:sz="18" w:space="0" w:color="auto"/>
              <w:left w:val="single" w:sz="12" w:space="0" w:color="auto"/>
              <w:bottom w:val="single" w:sz="2" w:space="0" w:color="000000"/>
              <w:right w:val="single" w:sz="12" w:space="0" w:color="auto"/>
            </w:tcBorders>
          </w:tcPr>
          <w:p w:rsidR="002E2A7D" w:rsidRPr="00983670" w:rsidRDefault="002E2A7D">
            <w:pPr>
              <w:spacing w:after="0"/>
            </w:pPr>
            <w:r w:rsidRPr="00983670">
              <w:rPr>
                <w:sz w:val="12"/>
                <w:szCs w:val="12"/>
              </w:rPr>
              <w:t>Bruttotonnage:</w:t>
            </w:r>
            <w:r w:rsidRPr="00983670">
              <w:rPr>
                <w:sz w:val="12"/>
                <w:szCs w:val="12"/>
              </w:rPr>
              <w:tab/>
            </w:r>
            <w:r w:rsidRPr="00983670">
              <w:rPr>
                <w:sz w:val="12"/>
                <w:szCs w:val="12"/>
              </w:rPr>
              <w:br/>
              <w:t>………………………………………………….............................</w:t>
            </w:r>
          </w:p>
          <w:p w:rsidR="002E2A7D" w:rsidRPr="00983670" w:rsidRDefault="002E2A7D">
            <w:pPr>
              <w:spacing w:before="0" w:after="0"/>
              <w:rPr>
                <w:sz w:val="12"/>
                <w:szCs w:val="12"/>
              </w:rPr>
            </w:pPr>
          </w:p>
        </w:tc>
        <w:tc>
          <w:tcPr>
            <w:tcW w:w="1078" w:type="dxa"/>
            <w:gridSpan w:val="2"/>
            <w:vMerge w:val="restart"/>
            <w:tcBorders>
              <w:top w:val="single" w:sz="18" w:space="0" w:color="auto"/>
              <w:left w:val="single" w:sz="12" w:space="0" w:color="auto"/>
              <w:bottom w:val="single" w:sz="12" w:space="0" w:color="auto"/>
              <w:right w:val="single" w:sz="6" w:space="0" w:color="auto"/>
            </w:tcBorders>
          </w:tcPr>
          <w:p w:rsidR="002E2A7D" w:rsidRPr="00983670" w:rsidRDefault="002E2A7D" w:rsidP="00B11514">
            <w:pPr>
              <w:spacing w:before="720" w:after="0"/>
              <w:rPr>
                <w:sz w:val="12"/>
                <w:szCs w:val="12"/>
              </w:rPr>
            </w:pPr>
            <w:r w:rsidRPr="00983670">
              <w:rPr>
                <w:sz w:val="12"/>
                <w:szCs w:val="12"/>
              </w:rPr>
              <w:t>Fartyget lämnade hamn</w:t>
            </w:r>
          </w:p>
          <w:p w:rsidR="002E2A7D" w:rsidRPr="00983670" w:rsidRDefault="002E2A7D">
            <w:pPr>
              <w:spacing w:before="840" w:after="0"/>
            </w:pPr>
            <w:r w:rsidRPr="00983670">
              <w:rPr>
                <w:sz w:val="12"/>
                <w:szCs w:val="12"/>
              </w:rPr>
              <w:t>Fartyget återvände:</w:t>
            </w:r>
          </w:p>
          <w:p w:rsidR="002E2A7D" w:rsidRPr="00983670" w:rsidRDefault="002E2A7D">
            <w:pPr>
              <w:spacing w:before="0" w:after="0"/>
              <w:rPr>
                <w:sz w:val="12"/>
                <w:szCs w:val="12"/>
              </w:rPr>
            </w:pPr>
          </w:p>
        </w:tc>
        <w:tc>
          <w:tcPr>
            <w:tcW w:w="451" w:type="dxa"/>
            <w:tcBorders>
              <w:top w:val="single" w:sz="18" w:space="0" w:color="auto"/>
              <w:left w:val="single" w:sz="6" w:space="0" w:color="auto"/>
              <w:bottom w:val="single" w:sz="12" w:space="0" w:color="auto"/>
              <w:right w:val="single" w:sz="6" w:space="0" w:color="auto"/>
            </w:tcBorders>
          </w:tcPr>
          <w:p w:rsidR="002E2A7D" w:rsidRPr="00983670" w:rsidRDefault="002E2A7D">
            <w:pPr>
              <w:spacing w:after="0"/>
              <w:jc w:val="center"/>
            </w:pPr>
            <w:r w:rsidRPr="00983670">
              <w:rPr>
                <w:sz w:val="12"/>
                <w:szCs w:val="12"/>
              </w:rPr>
              <w:t>Månad</w:t>
            </w:r>
          </w:p>
          <w:p w:rsidR="002E2A7D" w:rsidRPr="00983670" w:rsidRDefault="002E2A7D">
            <w:pPr>
              <w:spacing w:before="0" w:after="0"/>
              <w:jc w:val="center"/>
              <w:rPr>
                <w:sz w:val="12"/>
                <w:szCs w:val="12"/>
              </w:rPr>
            </w:pPr>
          </w:p>
        </w:tc>
        <w:tc>
          <w:tcPr>
            <w:tcW w:w="367" w:type="dxa"/>
            <w:tcBorders>
              <w:top w:val="single" w:sz="18" w:space="0" w:color="auto"/>
              <w:left w:val="single" w:sz="6" w:space="0" w:color="auto"/>
              <w:bottom w:val="single" w:sz="12" w:space="0" w:color="auto"/>
              <w:right w:val="single" w:sz="6" w:space="0" w:color="auto"/>
            </w:tcBorders>
          </w:tcPr>
          <w:p w:rsidR="002E2A7D" w:rsidRPr="00983670" w:rsidRDefault="002E2A7D">
            <w:pPr>
              <w:spacing w:after="0"/>
              <w:jc w:val="center"/>
            </w:pPr>
            <w:r w:rsidRPr="00983670">
              <w:rPr>
                <w:sz w:val="12"/>
                <w:szCs w:val="12"/>
              </w:rPr>
              <w:t>Dag</w:t>
            </w:r>
          </w:p>
          <w:p w:rsidR="002E2A7D" w:rsidRPr="00983670" w:rsidRDefault="002E2A7D">
            <w:pPr>
              <w:spacing w:before="0" w:after="0"/>
              <w:jc w:val="center"/>
              <w:rPr>
                <w:sz w:val="12"/>
                <w:szCs w:val="12"/>
              </w:rPr>
            </w:pPr>
          </w:p>
        </w:tc>
        <w:tc>
          <w:tcPr>
            <w:tcW w:w="557" w:type="dxa"/>
            <w:tcBorders>
              <w:top w:val="single" w:sz="18" w:space="0" w:color="auto"/>
              <w:left w:val="single" w:sz="6" w:space="0" w:color="auto"/>
              <w:bottom w:val="single" w:sz="12" w:space="0" w:color="auto"/>
              <w:right w:val="single" w:sz="6" w:space="0" w:color="auto"/>
            </w:tcBorders>
          </w:tcPr>
          <w:p w:rsidR="002E2A7D" w:rsidRPr="00983670" w:rsidRDefault="002E2A7D">
            <w:pPr>
              <w:spacing w:after="0"/>
              <w:jc w:val="center"/>
            </w:pPr>
            <w:r w:rsidRPr="00983670">
              <w:rPr>
                <w:sz w:val="12"/>
                <w:szCs w:val="12"/>
              </w:rPr>
              <w:t>År</w:t>
            </w:r>
          </w:p>
          <w:p w:rsidR="002E2A7D" w:rsidRPr="00983670" w:rsidRDefault="002E2A7D">
            <w:pPr>
              <w:spacing w:before="0" w:after="0"/>
              <w:jc w:val="center"/>
              <w:rPr>
                <w:sz w:val="12"/>
                <w:szCs w:val="12"/>
              </w:rPr>
            </w:pPr>
          </w:p>
        </w:tc>
        <w:tc>
          <w:tcPr>
            <w:tcW w:w="1586" w:type="dxa"/>
            <w:gridSpan w:val="3"/>
            <w:tcBorders>
              <w:top w:val="single" w:sz="18" w:space="0" w:color="auto"/>
              <w:left w:val="single" w:sz="6" w:space="0" w:color="auto"/>
              <w:bottom w:val="single" w:sz="12" w:space="0" w:color="auto"/>
              <w:right w:val="single" w:sz="18" w:space="0" w:color="auto"/>
            </w:tcBorders>
          </w:tcPr>
          <w:p w:rsidR="002E2A7D" w:rsidRPr="00983670" w:rsidRDefault="002E2A7D">
            <w:pPr>
              <w:spacing w:after="0"/>
              <w:jc w:val="center"/>
            </w:pPr>
            <w:r w:rsidRPr="00983670">
              <w:rPr>
                <w:sz w:val="12"/>
                <w:szCs w:val="12"/>
              </w:rPr>
              <w:t>Hamn</w:t>
            </w:r>
          </w:p>
          <w:p w:rsidR="002E2A7D" w:rsidRPr="00983670" w:rsidRDefault="002E2A7D">
            <w:pPr>
              <w:spacing w:before="0" w:after="0"/>
              <w:jc w:val="center"/>
              <w:rPr>
                <w:sz w:val="12"/>
                <w:szCs w:val="12"/>
              </w:rPr>
            </w:pPr>
          </w:p>
        </w:tc>
        <w:tc>
          <w:tcPr>
            <w:tcW w:w="497" w:type="dxa"/>
            <w:tcBorders>
              <w:top w:val="nil"/>
              <w:left w:val="nil"/>
              <w:bottom w:val="nil"/>
              <w:right w:val="single" w:sz="18" w:space="0" w:color="auto"/>
            </w:tcBorders>
          </w:tcPr>
          <w:p w:rsidR="002E2A7D" w:rsidRPr="00983670" w:rsidRDefault="002E2A7D">
            <w:pPr>
              <w:spacing w:after="0"/>
              <w:jc w:val="right"/>
              <w:rPr>
                <w:sz w:val="12"/>
                <w:szCs w:val="12"/>
              </w:rPr>
            </w:pPr>
          </w:p>
        </w:tc>
        <w:tc>
          <w:tcPr>
            <w:tcW w:w="675" w:type="dxa"/>
            <w:tcBorders>
              <w:top w:val="single" w:sz="6" w:space="0" w:color="auto"/>
              <w:left w:val="nil"/>
              <w:bottom w:val="single" w:sz="6" w:space="0" w:color="auto"/>
              <w:right w:val="single" w:sz="18" w:space="0" w:color="auto"/>
            </w:tcBorders>
          </w:tcPr>
          <w:p w:rsidR="002E2A7D" w:rsidRPr="00983670" w:rsidRDefault="002E2A7D">
            <w:pPr>
              <w:spacing w:after="0"/>
              <w:jc w:val="right"/>
              <w:rPr>
                <w:sz w:val="12"/>
                <w:szCs w:val="12"/>
              </w:rPr>
            </w:pPr>
          </w:p>
        </w:tc>
        <w:tc>
          <w:tcPr>
            <w:tcW w:w="2460" w:type="dxa"/>
            <w:gridSpan w:val="7"/>
            <w:vMerge/>
            <w:tcBorders>
              <w:top w:val="single" w:sz="6" w:space="0" w:color="auto"/>
              <w:left w:val="nil"/>
              <w:bottom w:val="single" w:sz="18" w:space="0" w:color="auto"/>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00"/>
        </w:trPr>
        <w:tc>
          <w:tcPr>
            <w:tcW w:w="4013" w:type="dxa"/>
            <w:gridSpan w:val="8"/>
            <w:vMerge w:val="restart"/>
            <w:tcBorders>
              <w:top w:val="single" w:sz="2" w:space="0" w:color="000000"/>
              <w:left w:val="single" w:sz="18" w:space="0" w:color="auto"/>
              <w:bottom w:val="single" w:sz="2" w:space="0" w:color="000000"/>
              <w:right w:val="single" w:sz="12" w:space="0" w:color="auto"/>
            </w:tcBorders>
          </w:tcPr>
          <w:p w:rsidR="002E2A7D" w:rsidRPr="00983670" w:rsidRDefault="002E2A7D">
            <w:pPr>
              <w:spacing w:after="0"/>
              <w:jc w:val="left"/>
              <w:rPr>
                <w:sz w:val="12"/>
                <w:szCs w:val="12"/>
              </w:rPr>
            </w:pPr>
            <w:r w:rsidRPr="00983670">
              <w:rPr>
                <w:sz w:val="12"/>
                <w:szCs w:val="12"/>
              </w:rPr>
              <w:t>Flaggstat:</w:t>
            </w:r>
          </w:p>
          <w:p w:rsidR="002E2A7D" w:rsidRPr="00983670" w:rsidRDefault="002E2A7D">
            <w:pPr>
              <w:spacing w:after="0"/>
              <w:jc w:val="left"/>
            </w:pPr>
            <w:r w:rsidRPr="00983670">
              <w:rPr>
                <w:sz w:val="12"/>
                <w:szCs w:val="12"/>
              </w:rPr>
              <w:t>…………………………………………………………………...........................</w:t>
            </w:r>
          </w:p>
        </w:tc>
        <w:tc>
          <w:tcPr>
            <w:tcW w:w="3230" w:type="dxa"/>
            <w:gridSpan w:val="8"/>
            <w:vMerge w:val="restart"/>
            <w:tcBorders>
              <w:top w:val="single" w:sz="2" w:space="0" w:color="000000"/>
              <w:left w:val="single" w:sz="12" w:space="0" w:color="auto"/>
              <w:bottom w:val="single" w:sz="2" w:space="0" w:color="000000"/>
              <w:right w:val="single" w:sz="12" w:space="0" w:color="auto"/>
            </w:tcBorders>
          </w:tcPr>
          <w:p w:rsidR="002E2A7D" w:rsidRPr="00983670" w:rsidRDefault="002E2A7D">
            <w:pPr>
              <w:spacing w:after="0"/>
            </w:pPr>
            <w:r w:rsidRPr="00983670">
              <w:rPr>
                <w:sz w:val="12"/>
                <w:szCs w:val="12"/>
              </w:rPr>
              <w:t>Kapacitet (MT): ……………………………………………........</w:t>
            </w:r>
          </w:p>
          <w:p w:rsidR="002E2A7D" w:rsidRPr="00983670" w:rsidRDefault="002E2A7D">
            <w:pPr>
              <w:spacing w:before="0" w:after="0"/>
              <w:rPr>
                <w:sz w:val="12"/>
                <w:szCs w:val="12"/>
              </w:rPr>
            </w:pPr>
          </w:p>
        </w:tc>
        <w:tc>
          <w:tcPr>
            <w:tcW w:w="1078" w:type="dxa"/>
            <w:gridSpan w:val="2"/>
            <w:vMerge/>
            <w:tcBorders>
              <w:top w:val="single" w:sz="18" w:space="0" w:color="auto"/>
              <w:left w:val="single" w:sz="12"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451" w:type="dxa"/>
            <w:vMerge w:val="restart"/>
            <w:tcBorders>
              <w:top w:val="single" w:sz="12" w:space="0" w:color="auto"/>
              <w:left w:val="single" w:sz="6" w:space="0" w:color="auto"/>
              <w:bottom w:val="single" w:sz="4" w:space="0" w:color="auto"/>
              <w:right w:val="single" w:sz="6" w:space="0" w:color="auto"/>
            </w:tcBorders>
          </w:tcPr>
          <w:p w:rsidR="002E2A7D" w:rsidRPr="00983670" w:rsidRDefault="002E2A7D">
            <w:pPr>
              <w:spacing w:after="0"/>
              <w:jc w:val="right"/>
              <w:rPr>
                <w:sz w:val="12"/>
                <w:szCs w:val="12"/>
              </w:rPr>
            </w:pPr>
          </w:p>
        </w:tc>
        <w:tc>
          <w:tcPr>
            <w:tcW w:w="367" w:type="dxa"/>
            <w:vMerge w:val="restart"/>
            <w:tcBorders>
              <w:top w:val="single" w:sz="12" w:space="0" w:color="auto"/>
              <w:left w:val="single" w:sz="6" w:space="0" w:color="auto"/>
              <w:bottom w:val="single" w:sz="4" w:space="0" w:color="auto"/>
              <w:right w:val="single" w:sz="6" w:space="0" w:color="auto"/>
            </w:tcBorders>
          </w:tcPr>
          <w:p w:rsidR="002E2A7D" w:rsidRPr="00983670" w:rsidRDefault="002E2A7D">
            <w:pPr>
              <w:spacing w:after="0"/>
              <w:jc w:val="center"/>
              <w:rPr>
                <w:sz w:val="12"/>
                <w:szCs w:val="12"/>
              </w:rPr>
            </w:pPr>
          </w:p>
        </w:tc>
        <w:tc>
          <w:tcPr>
            <w:tcW w:w="557" w:type="dxa"/>
            <w:vMerge w:val="restart"/>
            <w:tcBorders>
              <w:top w:val="single" w:sz="12" w:space="0" w:color="auto"/>
              <w:left w:val="single" w:sz="6" w:space="0" w:color="auto"/>
              <w:bottom w:val="single" w:sz="4" w:space="0" w:color="auto"/>
              <w:right w:val="single" w:sz="6" w:space="0" w:color="auto"/>
            </w:tcBorders>
          </w:tcPr>
          <w:p w:rsidR="002E2A7D" w:rsidRPr="00983670" w:rsidRDefault="002E2A7D">
            <w:pPr>
              <w:spacing w:after="0"/>
              <w:jc w:val="center"/>
              <w:rPr>
                <w:sz w:val="12"/>
                <w:szCs w:val="12"/>
              </w:rPr>
            </w:pPr>
          </w:p>
        </w:tc>
        <w:tc>
          <w:tcPr>
            <w:tcW w:w="1586" w:type="dxa"/>
            <w:gridSpan w:val="3"/>
            <w:vMerge w:val="restart"/>
            <w:tcBorders>
              <w:top w:val="single" w:sz="12" w:space="0" w:color="auto"/>
              <w:left w:val="single" w:sz="6" w:space="0" w:color="auto"/>
              <w:bottom w:val="single" w:sz="4" w:space="0" w:color="auto"/>
              <w:right w:val="single" w:sz="18" w:space="0" w:color="auto"/>
            </w:tcBorders>
          </w:tcPr>
          <w:p w:rsidR="002E2A7D" w:rsidRPr="00983670" w:rsidRDefault="002E2A7D">
            <w:pPr>
              <w:spacing w:after="0"/>
              <w:jc w:val="center"/>
              <w:rPr>
                <w:sz w:val="12"/>
                <w:szCs w:val="12"/>
              </w:rPr>
            </w:pPr>
          </w:p>
        </w:tc>
        <w:tc>
          <w:tcPr>
            <w:tcW w:w="497" w:type="dxa"/>
            <w:vMerge w:val="restart"/>
            <w:tcBorders>
              <w:top w:val="nil"/>
              <w:left w:val="nil"/>
              <w:bottom w:val="nil"/>
              <w:right w:val="single" w:sz="18" w:space="0" w:color="auto"/>
            </w:tcBorders>
          </w:tcPr>
          <w:p w:rsidR="002E2A7D" w:rsidRPr="00983670" w:rsidRDefault="002E2A7D">
            <w:pPr>
              <w:spacing w:after="0"/>
              <w:jc w:val="right"/>
              <w:rPr>
                <w:sz w:val="12"/>
                <w:szCs w:val="12"/>
              </w:rPr>
            </w:pPr>
          </w:p>
        </w:tc>
        <w:tc>
          <w:tcPr>
            <w:tcW w:w="675" w:type="dxa"/>
            <w:tcBorders>
              <w:top w:val="single" w:sz="6" w:space="0" w:color="auto"/>
              <w:left w:val="nil"/>
              <w:bottom w:val="single" w:sz="4" w:space="0" w:color="auto"/>
              <w:right w:val="single" w:sz="18" w:space="0" w:color="auto"/>
            </w:tcBorders>
          </w:tcPr>
          <w:p w:rsidR="002E2A7D" w:rsidRPr="00983670" w:rsidRDefault="002E2A7D">
            <w:pPr>
              <w:spacing w:after="0"/>
              <w:jc w:val="right"/>
              <w:rPr>
                <w:sz w:val="12"/>
                <w:szCs w:val="12"/>
              </w:rPr>
            </w:pPr>
          </w:p>
        </w:tc>
        <w:tc>
          <w:tcPr>
            <w:tcW w:w="2460" w:type="dxa"/>
            <w:gridSpan w:val="7"/>
            <w:vMerge/>
            <w:tcBorders>
              <w:top w:val="single" w:sz="6" w:space="0" w:color="auto"/>
              <w:left w:val="nil"/>
              <w:bottom w:val="single" w:sz="18" w:space="0" w:color="auto"/>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00"/>
        </w:trPr>
        <w:tc>
          <w:tcPr>
            <w:tcW w:w="4013" w:type="dxa"/>
            <w:gridSpan w:val="8"/>
            <w:vMerge/>
            <w:tcBorders>
              <w:top w:val="single" w:sz="2" w:space="0" w:color="000000"/>
              <w:left w:val="single" w:sz="18" w:space="0" w:color="auto"/>
              <w:bottom w:val="single" w:sz="2" w:space="0" w:color="000000"/>
              <w:right w:val="single" w:sz="12" w:space="0" w:color="auto"/>
            </w:tcBorders>
            <w:vAlign w:val="center"/>
          </w:tcPr>
          <w:p w:rsidR="002E2A7D" w:rsidRPr="00983670" w:rsidRDefault="002E2A7D">
            <w:pPr>
              <w:spacing w:after="0"/>
              <w:jc w:val="left"/>
              <w:rPr>
                <w:sz w:val="12"/>
                <w:szCs w:val="12"/>
              </w:rPr>
            </w:pPr>
          </w:p>
        </w:tc>
        <w:tc>
          <w:tcPr>
            <w:tcW w:w="3230" w:type="dxa"/>
            <w:gridSpan w:val="8"/>
            <w:vMerge/>
            <w:tcBorders>
              <w:top w:val="single" w:sz="2" w:space="0" w:color="000000"/>
              <w:left w:val="single" w:sz="12" w:space="0" w:color="auto"/>
              <w:bottom w:val="single" w:sz="2" w:space="0" w:color="000000"/>
              <w:right w:val="single" w:sz="12" w:space="0" w:color="auto"/>
            </w:tcBorders>
            <w:vAlign w:val="center"/>
          </w:tcPr>
          <w:p w:rsidR="002E2A7D" w:rsidRPr="00983670" w:rsidRDefault="002E2A7D">
            <w:pPr>
              <w:spacing w:after="0"/>
              <w:jc w:val="left"/>
              <w:rPr>
                <w:sz w:val="12"/>
                <w:szCs w:val="12"/>
              </w:rPr>
            </w:pPr>
          </w:p>
        </w:tc>
        <w:tc>
          <w:tcPr>
            <w:tcW w:w="1078" w:type="dxa"/>
            <w:gridSpan w:val="2"/>
            <w:vMerge/>
            <w:tcBorders>
              <w:top w:val="single" w:sz="18" w:space="0" w:color="auto"/>
              <w:left w:val="single" w:sz="12"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451" w:type="dxa"/>
            <w:vMerge/>
            <w:tcBorders>
              <w:top w:val="single" w:sz="12" w:space="0" w:color="auto"/>
              <w:left w:val="single" w:sz="6" w:space="0" w:color="auto"/>
              <w:bottom w:val="single" w:sz="4" w:space="0" w:color="auto"/>
              <w:right w:val="single" w:sz="6" w:space="0" w:color="auto"/>
            </w:tcBorders>
            <w:vAlign w:val="center"/>
          </w:tcPr>
          <w:p w:rsidR="002E2A7D" w:rsidRPr="00983670" w:rsidRDefault="002E2A7D">
            <w:pPr>
              <w:spacing w:after="0"/>
              <w:jc w:val="left"/>
              <w:rPr>
                <w:sz w:val="12"/>
                <w:szCs w:val="12"/>
              </w:rPr>
            </w:pPr>
          </w:p>
        </w:tc>
        <w:tc>
          <w:tcPr>
            <w:tcW w:w="367" w:type="dxa"/>
            <w:vMerge/>
            <w:tcBorders>
              <w:top w:val="single" w:sz="12" w:space="0" w:color="auto"/>
              <w:left w:val="single" w:sz="6" w:space="0" w:color="auto"/>
              <w:bottom w:val="single" w:sz="4" w:space="0" w:color="auto"/>
              <w:right w:val="single" w:sz="6" w:space="0" w:color="auto"/>
            </w:tcBorders>
            <w:vAlign w:val="center"/>
          </w:tcPr>
          <w:p w:rsidR="002E2A7D" w:rsidRPr="00983670" w:rsidRDefault="002E2A7D">
            <w:pPr>
              <w:spacing w:after="0"/>
              <w:jc w:val="left"/>
              <w:rPr>
                <w:sz w:val="12"/>
                <w:szCs w:val="12"/>
              </w:rPr>
            </w:pPr>
          </w:p>
        </w:tc>
        <w:tc>
          <w:tcPr>
            <w:tcW w:w="557" w:type="dxa"/>
            <w:vMerge/>
            <w:tcBorders>
              <w:top w:val="single" w:sz="12" w:space="0" w:color="auto"/>
              <w:left w:val="single" w:sz="6" w:space="0" w:color="auto"/>
              <w:bottom w:val="single" w:sz="4" w:space="0" w:color="auto"/>
              <w:right w:val="single" w:sz="6" w:space="0" w:color="auto"/>
            </w:tcBorders>
            <w:vAlign w:val="center"/>
          </w:tcPr>
          <w:p w:rsidR="002E2A7D" w:rsidRPr="00983670" w:rsidRDefault="002E2A7D">
            <w:pPr>
              <w:spacing w:after="0"/>
              <w:jc w:val="left"/>
              <w:rPr>
                <w:sz w:val="12"/>
                <w:szCs w:val="12"/>
              </w:rPr>
            </w:pPr>
          </w:p>
        </w:tc>
        <w:tc>
          <w:tcPr>
            <w:tcW w:w="1586" w:type="dxa"/>
            <w:gridSpan w:val="3"/>
            <w:vMerge/>
            <w:tcBorders>
              <w:top w:val="single" w:sz="12" w:space="0" w:color="auto"/>
              <w:left w:val="single" w:sz="6" w:space="0" w:color="auto"/>
              <w:bottom w:val="single" w:sz="4" w:space="0" w:color="auto"/>
              <w:right w:val="single" w:sz="18" w:space="0" w:color="auto"/>
            </w:tcBorders>
            <w:vAlign w:val="center"/>
          </w:tcPr>
          <w:p w:rsidR="002E2A7D" w:rsidRPr="00983670" w:rsidRDefault="002E2A7D">
            <w:pPr>
              <w:spacing w:after="0"/>
              <w:jc w:val="left"/>
              <w:rPr>
                <w:sz w:val="12"/>
                <w:szCs w:val="12"/>
              </w:rPr>
            </w:pPr>
          </w:p>
        </w:tc>
        <w:tc>
          <w:tcPr>
            <w:tcW w:w="497" w:type="dxa"/>
            <w:vMerge/>
            <w:tcBorders>
              <w:top w:val="nil"/>
              <w:left w:val="nil"/>
              <w:bottom w:val="nil"/>
              <w:right w:val="single" w:sz="18" w:space="0" w:color="auto"/>
            </w:tcBorders>
            <w:vAlign w:val="center"/>
          </w:tcPr>
          <w:p w:rsidR="002E2A7D" w:rsidRPr="00983670" w:rsidRDefault="002E2A7D">
            <w:pPr>
              <w:spacing w:after="0"/>
              <w:jc w:val="left"/>
              <w:rPr>
                <w:sz w:val="12"/>
                <w:szCs w:val="12"/>
              </w:rPr>
            </w:pPr>
          </w:p>
        </w:tc>
        <w:tc>
          <w:tcPr>
            <w:tcW w:w="675" w:type="dxa"/>
            <w:tcBorders>
              <w:top w:val="single" w:sz="4" w:space="0" w:color="auto"/>
              <w:left w:val="nil"/>
              <w:bottom w:val="single" w:sz="18" w:space="0" w:color="auto"/>
              <w:right w:val="single" w:sz="18" w:space="0" w:color="auto"/>
            </w:tcBorders>
          </w:tcPr>
          <w:p w:rsidR="002E2A7D" w:rsidRPr="00983670" w:rsidRDefault="002E2A7D">
            <w:pPr>
              <w:spacing w:after="0"/>
              <w:jc w:val="right"/>
              <w:rPr>
                <w:sz w:val="12"/>
                <w:szCs w:val="12"/>
              </w:rPr>
            </w:pPr>
          </w:p>
        </w:tc>
        <w:tc>
          <w:tcPr>
            <w:tcW w:w="2460" w:type="dxa"/>
            <w:gridSpan w:val="7"/>
            <w:vMerge/>
            <w:tcBorders>
              <w:top w:val="single" w:sz="4" w:space="0" w:color="auto"/>
              <w:left w:val="nil"/>
              <w:bottom w:val="single" w:sz="18" w:space="0" w:color="auto"/>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00"/>
        </w:trPr>
        <w:tc>
          <w:tcPr>
            <w:tcW w:w="4013" w:type="dxa"/>
            <w:gridSpan w:val="8"/>
            <w:tcBorders>
              <w:top w:val="single" w:sz="2" w:space="0" w:color="000000"/>
              <w:left w:val="single" w:sz="18" w:space="0" w:color="auto"/>
              <w:bottom w:val="single" w:sz="2" w:space="0" w:color="000000"/>
              <w:right w:val="single" w:sz="12" w:space="0" w:color="auto"/>
            </w:tcBorders>
          </w:tcPr>
          <w:p w:rsidR="002E2A7D" w:rsidRPr="00983670" w:rsidRDefault="002E2A7D">
            <w:pPr>
              <w:spacing w:after="0"/>
              <w:jc w:val="left"/>
            </w:pPr>
            <w:r w:rsidRPr="00983670">
              <w:rPr>
                <w:sz w:val="12"/>
                <w:szCs w:val="12"/>
              </w:rPr>
              <w:t>Registreringsnummer: ………………………………………………………………..................................</w:t>
            </w:r>
          </w:p>
          <w:p w:rsidR="002E2A7D" w:rsidRPr="00983670" w:rsidRDefault="002E2A7D">
            <w:pPr>
              <w:spacing w:before="0" w:after="0"/>
              <w:jc w:val="left"/>
              <w:rPr>
                <w:sz w:val="12"/>
                <w:szCs w:val="12"/>
              </w:rPr>
            </w:pPr>
          </w:p>
        </w:tc>
        <w:tc>
          <w:tcPr>
            <w:tcW w:w="3230" w:type="dxa"/>
            <w:gridSpan w:val="8"/>
            <w:tcBorders>
              <w:top w:val="single" w:sz="2" w:space="0" w:color="000000"/>
              <w:left w:val="single" w:sz="12" w:space="0" w:color="auto"/>
              <w:bottom w:val="single" w:sz="2" w:space="0" w:color="000000"/>
              <w:right w:val="single" w:sz="12" w:space="0" w:color="auto"/>
            </w:tcBorders>
          </w:tcPr>
          <w:p w:rsidR="002E2A7D" w:rsidRPr="00983670" w:rsidRDefault="002E2A7D">
            <w:pPr>
              <w:spacing w:after="0"/>
            </w:pPr>
            <w:r w:rsidRPr="00983670">
              <w:rPr>
                <w:sz w:val="12"/>
                <w:szCs w:val="12"/>
              </w:rPr>
              <w:t>Befälhavare: …………………………</w:t>
            </w:r>
            <w:r w:rsidR="00B11514" w:rsidRPr="00983670">
              <w:rPr>
                <w:sz w:val="12"/>
                <w:szCs w:val="12"/>
              </w:rPr>
              <w:t>……….</w:t>
            </w:r>
            <w:r w:rsidRPr="00983670">
              <w:rPr>
                <w:sz w:val="12"/>
                <w:szCs w:val="12"/>
              </w:rPr>
              <w:t>……………………………....</w:t>
            </w:r>
          </w:p>
          <w:p w:rsidR="002E2A7D" w:rsidRPr="00983670" w:rsidRDefault="002E2A7D">
            <w:pPr>
              <w:spacing w:before="0" w:after="0"/>
              <w:rPr>
                <w:sz w:val="12"/>
                <w:szCs w:val="12"/>
              </w:rPr>
            </w:pPr>
          </w:p>
        </w:tc>
        <w:tc>
          <w:tcPr>
            <w:tcW w:w="1078" w:type="dxa"/>
            <w:gridSpan w:val="2"/>
            <w:vMerge/>
            <w:tcBorders>
              <w:top w:val="single" w:sz="18" w:space="0" w:color="auto"/>
              <w:left w:val="single" w:sz="12"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451" w:type="dxa"/>
            <w:vMerge/>
            <w:tcBorders>
              <w:top w:val="single" w:sz="12" w:space="0" w:color="auto"/>
              <w:left w:val="single" w:sz="6" w:space="0" w:color="auto"/>
              <w:bottom w:val="single" w:sz="4" w:space="0" w:color="auto"/>
              <w:right w:val="single" w:sz="6" w:space="0" w:color="auto"/>
            </w:tcBorders>
            <w:vAlign w:val="center"/>
          </w:tcPr>
          <w:p w:rsidR="002E2A7D" w:rsidRPr="00983670" w:rsidRDefault="002E2A7D">
            <w:pPr>
              <w:spacing w:after="0"/>
              <w:jc w:val="left"/>
              <w:rPr>
                <w:sz w:val="12"/>
                <w:szCs w:val="12"/>
              </w:rPr>
            </w:pPr>
          </w:p>
        </w:tc>
        <w:tc>
          <w:tcPr>
            <w:tcW w:w="367" w:type="dxa"/>
            <w:vMerge/>
            <w:tcBorders>
              <w:top w:val="single" w:sz="12" w:space="0" w:color="auto"/>
              <w:left w:val="single" w:sz="6" w:space="0" w:color="auto"/>
              <w:bottom w:val="single" w:sz="4" w:space="0" w:color="auto"/>
              <w:right w:val="single" w:sz="6" w:space="0" w:color="auto"/>
            </w:tcBorders>
            <w:vAlign w:val="center"/>
          </w:tcPr>
          <w:p w:rsidR="002E2A7D" w:rsidRPr="00983670" w:rsidRDefault="002E2A7D">
            <w:pPr>
              <w:spacing w:after="0"/>
              <w:jc w:val="left"/>
              <w:rPr>
                <w:sz w:val="12"/>
                <w:szCs w:val="12"/>
              </w:rPr>
            </w:pPr>
          </w:p>
        </w:tc>
        <w:tc>
          <w:tcPr>
            <w:tcW w:w="557" w:type="dxa"/>
            <w:vMerge/>
            <w:tcBorders>
              <w:top w:val="single" w:sz="12" w:space="0" w:color="auto"/>
              <w:left w:val="single" w:sz="6" w:space="0" w:color="auto"/>
              <w:bottom w:val="single" w:sz="4" w:space="0" w:color="auto"/>
              <w:right w:val="single" w:sz="6" w:space="0" w:color="auto"/>
            </w:tcBorders>
            <w:vAlign w:val="center"/>
          </w:tcPr>
          <w:p w:rsidR="002E2A7D" w:rsidRPr="00983670" w:rsidRDefault="002E2A7D">
            <w:pPr>
              <w:spacing w:after="0"/>
              <w:jc w:val="left"/>
              <w:rPr>
                <w:sz w:val="12"/>
                <w:szCs w:val="12"/>
              </w:rPr>
            </w:pPr>
          </w:p>
        </w:tc>
        <w:tc>
          <w:tcPr>
            <w:tcW w:w="1586" w:type="dxa"/>
            <w:gridSpan w:val="3"/>
            <w:vMerge/>
            <w:tcBorders>
              <w:top w:val="single" w:sz="12" w:space="0" w:color="auto"/>
              <w:left w:val="single" w:sz="6" w:space="0" w:color="auto"/>
              <w:bottom w:val="single" w:sz="4" w:space="0" w:color="auto"/>
              <w:right w:val="single" w:sz="18" w:space="0" w:color="auto"/>
            </w:tcBorders>
            <w:vAlign w:val="center"/>
          </w:tcPr>
          <w:p w:rsidR="002E2A7D" w:rsidRPr="00983670" w:rsidRDefault="002E2A7D">
            <w:pPr>
              <w:spacing w:after="0"/>
              <w:jc w:val="left"/>
              <w:rPr>
                <w:sz w:val="12"/>
                <w:szCs w:val="12"/>
              </w:rPr>
            </w:pPr>
          </w:p>
        </w:tc>
        <w:tc>
          <w:tcPr>
            <w:tcW w:w="497" w:type="dxa"/>
            <w:tcBorders>
              <w:top w:val="nil"/>
              <w:left w:val="single" w:sz="18" w:space="0" w:color="auto"/>
              <w:bottom w:val="nil"/>
              <w:right w:val="nil"/>
            </w:tcBorders>
          </w:tcPr>
          <w:p w:rsidR="002E2A7D" w:rsidRPr="00983670" w:rsidRDefault="002E2A7D">
            <w:pPr>
              <w:spacing w:after="0"/>
              <w:jc w:val="right"/>
              <w:rPr>
                <w:sz w:val="12"/>
                <w:szCs w:val="12"/>
              </w:rPr>
            </w:pPr>
          </w:p>
        </w:tc>
        <w:tc>
          <w:tcPr>
            <w:tcW w:w="675" w:type="dxa"/>
            <w:tcBorders>
              <w:top w:val="single" w:sz="18" w:space="0" w:color="auto"/>
              <w:left w:val="nil"/>
              <w:bottom w:val="nil"/>
              <w:right w:val="nil"/>
            </w:tcBorders>
          </w:tcPr>
          <w:p w:rsidR="002E2A7D" w:rsidRPr="00983670" w:rsidRDefault="002E2A7D">
            <w:pPr>
              <w:spacing w:after="0"/>
              <w:jc w:val="right"/>
              <w:rPr>
                <w:sz w:val="12"/>
                <w:szCs w:val="12"/>
              </w:rPr>
            </w:pPr>
          </w:p>
        </w:tc>
        <w:tc>
          <w:tcPr>
            <w:tcW w:w="2460" w:type="dxa"/>
            <w:gridSpan w:val="7"/>
          </w:tcPr>
          <w:p w:rsidR="002E2A7D" w:rsidRPr="00983670" w:rsidRDefault="002E2A7D">
            <w:pPr>
              <w:spacing w:after="0"/>
              <w:jc w:val="right"/>
              <w:rPr>
                <w:sz w:val="12"/>
                <w:szCs w:val="12"/>
              </w:rPr>
            </w:pPr>
          </w:p>
        </w:tc>
      </w:tr>
      <w:tr w:rsidR="002E2A7D" w:rsidRPr="00983670">
        <w:trPr>
          <w:cantSplit/>
          <w:trHeight w:val="200"/>
        </w:trPr>
        <w:tc>
          <w:tcPr>
            <w:tcW w:w="4013" w:type="dxa"/>
            <w:gridSpan w:val="8"/>
            <w:tcBorders>
              <w:top w:val="single" w:sz="2" w:space="0" w:color="000000"/>
              <w:left w:val="single" w:sz="18" w:space="0" w:color="auto"/>
              <w:bottom w:val="single" w:sz="2" w:space="0" w:color="000000"/>
              <w:right w:val="single" w:sz="12" w:space="0" w:color="auto"/>
            </w:tcBorders>
          </w:tcPr>
          <w:p w:rsidR="002E2A7D" w:rsidRPr="00983670" w:rsidRDefault="002E2A7D">
            <w:pPr>
              <w:spacing w:after="0"/>
            </w:pPr>
            <w:r w:rsidRPr="00983670">
              <w:rPr>
                <w:sz w:val="12"/>
                <w:szCs w:val="12"/>
              </w:rPr>
              <w:t>Fartygsägare: …………………………………………………………</w:t>
            </w:r>
            <w:r w:rsidR="00B11514" w:rsidRPr="00983670">
              <w:rPr>
                <w:sz w:val="12"/>
                <w:szCs w:val="12"/>
              </w:rPr>
              <w:t>………..</w:t>
            </w:r>
            <w:r w:rsidRPr="00983670">
              <w:rPr>
                <w:sz w:val="12"/>
                <w:szCs w:val="12"/>
              </w:rPr>
              <w:t>..........................</w:t>
            </w:r>
          </w:p>
          <w:p w:rsidR="002E2A7D" w:rsidRPr="00983670" w:rsidRDefault="002E2A7D">
            <w:pPr>
              <w:spacing w:before="0" w:after="0"/>
              <w:rPr>
                <w:sz w:val="12"/>
                <w:szCs w:val="12"/>
              </w:rPr>
            </w:pPr>
          </w:p>
        </w:tc>
        <w:tc>
          <w:tcPr>
            <w:tcW w:w="3230" w:type="dxa"/>
            <w:gridSpan w:val="8"/>
            <w:tcBorders>
              <w:top w:val="single" w:sz="2" w:space="0" w:color="000000"/>
              <w:left w:val="single" w:sz="12" w:space="0" w:color="auto"/>
              <w:bottom w:val="single" w:sz="2" w:space="0" w:color="000000"/>
              <w:right w:val="single" w:sz="12" w:space="0" w:color="auto"/>
            </w:tcBorders>
          </w:tcPr>
          <w:p w:rsidR="002E2A7D" w:rsidRPr="00983670" w:rsidRDefault="002E2A7D">
            <w:pPr>
              <w:spacing w:after="0"/>
            </w:pPr>
            <w:r w:rsidRPr="00983670">
              <w:rPr>
                <w:sz w:val="12"/>
                <w:szCs w:val="12"/>
              </w:rPr>
              <w:t>Antal besättningsmän</w:t>
            </w:r>
            <w:r w:rsidR="00B11514" w:rsidRPr="00983670">
              <w:rPr>
                <w:sz w:val="12"/>
                <w:szCs w:val="12"/>
              </w:rPr>
              <w:t>:</w:t>
            </w:r>
            <w:r w:rsidRPr="00983670">
              <w:rPr>
                <w:sz w:val="12"/>
                <w:szCs w:val="12"/>
              </w:rPr>
              <w:tab/>
            </w:r>
            <w:r w:rsidRPr="00983670">
              <w:rPr>
                <w:sz w:val="12"/>
                <w:szCs w:val="12"/>
              </w:rPr>
              <w:br/>
              <w:t>….………………………………………………........................</w:t>
            </w:r>
          </w:p>
          <w:p w:rsidR="002E2A7D" w:rsidRPr="00983670" w:rsidRDefault="002E2A7D">
            <w:pPr>
              <w:spacing w:before="0" w:after="0"/>
              <w:rPr>
                <w:sz w:val="12"/>
                <w:szCs w:val="12"/>
              </w:rPr>
            </w:pPr>
          </w:p>
        </w:tc>
        <w:tc>
          <w:tcPr>
            <w:tcW w:w="1078" w:type="dxa"/>
            <w:gridSpan w:val="2"/>
            <w:vMerge/>
            <w:tcBorders>
              <w:top w:val="single" w:sz="18" w:space="0" w:color="auto"/>
              <w:left w:val="single" w:sz="12"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451" w:type="dxa"/>
            <w:vMerge w:val="restart"/>
            <w:tcBorders>
              <w:top w:val="single" w:sz="4" w:space="0" w:color="auto"/>
              <w:left w:val="single" w:sz="6" w:space="0" w:color="auto"/>
              <w:bottom w:val="single" w:sz="12" w:space="0" w:color="auto"/>
              <w:right w:val="single" w:sz="6" w:space="0" w:color="auto"/>
            </w:tcBorders>
          </w:tcPr>
          <w:p w:rsidR="002E2A7D" w:rsidRPr="00983670" w:rsidRDefault="002E2A7D">
            <w:pPr>
              <w:spacing w:after="0"/>
              <w:jc w:val="right"/>
              <w:rPr>
                <w:sz w:val="12"/>
                <w:szCs w:val="12"/>
              </w:rPr>
            </w:pPr>
          </w:p>
        </w:tc>
        <w:tc>
          <w:tcPr>
            <w:tcW w:w="367" w:type="dxa"/>
            <w:vMerge w:val="restart"/>
            <w:tcBorders>
              <w:top w:val="single" w:sz="4" w:space="0" w:color="auto"/>
              <w:left w:val="single" w:sz="6" w:space="0" w:color="auto"/>
              <w:bottom w:val="single" w:sz="12" w:space="0" w:color="auto"/>
              <w:right w:val="single" w:sz="6" w:space="0" w:color="auto"/>
            </w:tcBorders>
          </w:tcPr>
          <w:p w:rsidR="002E2A7D" w:rsidRPr="00983670" w:rsidRDefault="002E2A7D">
            <w:pPr>
              <w:spacing w:after="0"/>
              <w:jc w:val="right"/>
              <w:rPr>
                <w:sz w:val="12"/>
                <w:szCs w:val="12"/>
              </w:rPr>
            </w:pPr>
          </w:p>
        </w:tc>
        <w:tc>
          <w:tcPr>
            <w:tcW w:w="557" w:type="dxa"/>
            <w:vMerge w:val="restart"/>
            <w:tcBorders>
              <w:top w:val="single" w:sz="4" w:space="0" w:color="auto"/>
              <w:left w:val="single" w:sz="6" w:space="0" w:color="auto"/>
              <w:bottom w:val="single" w:sz="12" w:space="0" w:color="auto"/>
              <w:right w:val="single" w:sz="6" w:space="0" w:color="auto"/>
            </w:tcBorders>
          </w:tcPr>
          <w:p w:rsidR="002E2A7D" w:rsidRPr="00983670" w:rsidRDefault="002E2A7D">
            <w:pPr>
              <w:spacing w:after="0"/>
              <w:jc w:val="right"/>
              <w:rPr>
                <w:sz w:val="12"/>
                <w:szCs w:val="12"/>
              </w:rPr>
            </w:pPr>
          </w:p>
        </w:tc>
        <w:tc>
          <w:tcPr>
            <w:tcW w:w="1586" w:type="dxa"/>
            <w:gridSpan w:val="3"/>
            <w:vMerge w:val="restart"/>
            <w:tcBorders>
              <w:top w:val="single" w:sz="4" w:space="0" w:color="auto"/>
              <w:left w:val="single" w:sz="6" w:space="0" w:color="auto"/>
              <w:bottom w:val="single" w:sz="12" w:space="0" w:color="auto"/>
              <w:right w:val="single" w:sz="18" w:space="0" w:color="auto"/>
            </w:tcBorders>
          </w:tcPr>
          <w:p w:rsidR="002E2A7D" w:rsidRPr="00983670" w:rsidRDefault="002E2A7D">
            <w:pPr>
              <w:spacing w:after="0"/>
              <w:jc w:val="right"/>
              <w:rPr>
                <w:sz w:val="12"/>
                <w:szCs w:val="12"/>
              </w:rPr>
            </w:pPr>
          </w:p>
        </w:tc>
        <w:tc>
          <w:tcPr>
            <w:tcW w:w="497" w:type="dxa"/>
            <w:tcBorders>
              <w:top w:val="nil"/>
              <w:left w:val="single" w:sz="18" w:space="0" w:color="auto"/>
              <w:bottom w:val="nil"/>
              <w:right w:val="nil"/>
            </w:tcBorders>
          </w:tcPr>
          <w:p w:rsidR="002E2A7D" w:rsidRPr="00983670" w:rsidRDefault="002E2A7D">
            <w:pPr>
              <w:spacing w:after="0"/>
              <w:jc w:val="right"/>
              <w:rPr>
                <w:sz w:val="12"/>
                <w:szCs w:val="12"/>
              </w:rPr>
            </w:pPr>
          </w:p>
        </w:tc>
        <w:tc>
          <w:tcPr>
            <w:tcW w:w="675" w:type="dxa"/>
          </w:tcPr>
          <w:p w:rsidR="002E2A7D" w:rsidRPr="00983670" w:rsidRDefault="002E2A7D">
            <w:pPr>
              <w:spacing w:after="0"/>
              <w:jc w:val="right"/>
              <w:rPr>
                <w:sz w:val="12"/>
                <w:szCs w:val="12"/>
              </w:rPr>
            </w:pPr>
          </w:p>
        </w:tc>
        <w:tc>
          <w:tcPr>
            <w:tcW w:w="2460" w:type="dxa"/>
            <w:gridSpan w:val="7"/>
            <w:vMerge w:val="restart"/>
            <w:tcBorders>
              <w:top w:val="nil"/>
              <w:left w:val="nil"/>
              <w:bottom w:val="single" w:sz="18" w:space="0" w:color="auto"/>
              <w:right w:val="nil"/>
            </w:tcBorders>
          </w:tcPr>
          <w:p w:rsidR="002E2A7D" w:rsidRPr="00983670" w:rsidRDefault="002E2A7D">
            <w:pPr>
              <w:spacing w:after="0"/>
              <w:jc w:val="right"/>
              <w:rPr>
                <w:sz w:val="12"/>
                <w:szCs w:val="12"/>
              </w:rPr>
            </w:pPr>
          </w:p>
          <w:p w:rsidR="002E2A7D" w:rsidRPr="00983670" w:rsidRDefault="002E2A7D">
            <w:pPr>
              <w:spacing w:after="0"/>
              <w:jc w:val="right"/>
              <w:rPr>
                <w:sz w:val="12"/>
                <w:szCs w:val="12"/>
              </w:rPr>
            </w:pPr>
          </w:p>
        </w:tc>
      </w:tr>
      <w:tr w:rsidR="002E2A7D" w:rsidRPr="00983670">
        <w:trPr>
          <w:cantSplit/>
          <w:trHeight w:val="200"/>
        </w:trPr>
        <w:tc>
          <w:tcPr>
            <w:tcW w:w="4013" w:type="dxa"/>
            <w:gridSpan w:val="8"/>
            <w:tcBorders>
              <w:top w:val="single" w:sz="2" w:space="0" w:color="000000"/>
              <w:left w:val="single" w:sz="18" w:space="0" w:color="auto"/>
              <w:bottom w:val="single" w:sz="2" w:space="0" w:color="000000"/>
              <w:right w:val="single" w:sz="12" w:space="0" w:color="auto"/>
            </w:tcBorders>
          </w:tcPr>
          <w:p w:rsidR="002E2A7D" w:rsidRPr="00983670" w:rsidRDefault="002E2A7D">
            <w:pPr>
              <w:spacing w:after="0"/>
            </w:pPr>
            <w:r w:rsidRPr="00983670">
              <w:rPr>
                <w:sz w:val="12"/>
                <w:szCs w:val="12"/>
              </w:rPr>
              <w:t>Adress: …………………………………………………………………………....</w:t>
            </w:r>
          </w:p>
          <w:p w:rsidR="002E2A7D" w:rsidRPr="00983670" w:rsidRDefault="002E2A7D">
            <w:pPr>
              <w:spacing w:before="0" w:after="0"/>
              <w:rPr>
                <w:sz w:val="12"/>
                <w:szCs w:val="12"/>
              </w:rPr>
            </w:pPr>
          </w:p>
        </w:tc>
        <w:tc>
          <w:tcPr>
            <w:tcW w:w="3230" w:type="dxa"/>
            <w:gridSpan w:val="8"/>
            <w:tcBorders>
              <w:top w:val="single" w:sz="2" w:space="0" w:color="000000"/>
              <w:left w:val="single" w:sz="12" w:space="0" w:color="auto"/>
              <w:bottom w:val="single" w:sz="2" w:space="0" w:color="000000"/>
              <w:right w:val="single" w:sz="12" w:space="0" w:color="auto"/>
            </w:tcBorders>
          </w:tcPr>
          <w:p w:rsidR="002E2A7D" w:rsidRPr="00983670" w:rsidRDefault="002E2A7D">
            <w:pPr>
              <w:spacing w:after="0"/>
            </w:pPr>
            <w:r w:rsidRPr="00983670">
              <w:rPr>
                <w:sz w:val="12"/>
                <w:szCs w:val="12"/>
              </w:rPr>
              <w:t>Rapportdatum: ………………………………………………......</w:t>
            </w:r>
          </w:p>
          <w:p w:rsidR="002E2A7D" w:rsidRPr="00983670" w:rsidRDefault="002E2A7D">
            <w:pPr>
              <w:spacing w:before="0" w:after="0"/>
              <w:rPr>
                <w:sz w:val="12"/>
                <w:szCs w:val="12"/>
              </w:rPr>
            </w:pPr>
          </w:p>
        </w:tc>
        <w:tc>
          <w:tcPr>
            <w:tcW w:w="1078" w:type="dxa"/>
            <w:gridSpan w:val="2"/>
            <w:vMerge/>
            <w:tcBorders>
              <w:top w:val="single" w:sz="18" w:space="0" w:color="auto"/>
              <w:left w:val="single" w:sz="12"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451" w:type="dxa"/>
            <w:vMerge/>
            <w:tcBorders>
              <w:top w:val="single" w:sz="4" w:space="0" w:color="auto"/>
              <w:left w:val="single" w:sz="6"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367" w:type="dxa"/>
            <w:vMerge/>
            <w:tcBorders>
              <w:top w:val="single" w:sz="4" w:space="0" w:color="auto"/>
              <w:left w:val="single" w:sz="6"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557" w:type="dxa"/>
            <w:vMerge/>
            <w:tcBorders>
              <w:top w:val="single" w:sz="4" w:space="0" w:color="auto"/>
              <w:left w:val="single" w:sz="6" w:space="0" w:color="auto"/>
              <w:bottom w:val="single" w:sz="12" w:space="0" w:color="auto"/>
              <w:right w:val="single" w:sz="6" w:space="0" w:color="auto"/>
            </w:tcBorders>
            <w:vAlign w:val="center"/>
          </w:tcPr>
          <w:p w:rsidR="002E2A7D" w:rsidRPr="00983670" w:rsidRDefault="002E2A7D">
            <w:pPr>
              <w:spacing w:after="0"/>
              <w:jc w:val="left"/>
              <w:rPr>
                <w:sz w:val="12"/>
                <w:szCs w:val="12"/>
              </w:rPr>
            </w:pPr>
          </w:p>
        </w:tc>
        <w:tc>
          <w:tcPr>
            <w:tcW w:w="1586" w:type="dxa"/>
            <w:gridSpan w:val="3"/>
            <w:vMerge/>
            <w:tcBorders>
              <w:top w:val="single" w:sz="4" w:space="0" w:color="auto"/>
              <w:left w:val="single" w:sz="6" w:space="0" w:color="auto"/>
              <w:bottom w:val="single" w:sz="12" w:space="0" w:color="auto"/>
              <w:right w:val="single" w:sz="18" w:space="0" w:color="auto"/>
            </w:tcBorders>
            <w:vAlign w:val="center"/>
          </w:tcPr>
          <w:p w:rsidR="002E2A7D" w:rsidRPr="00983670" w:rsidRDefault="002E2A7D">
            <w:pPr>
              <w:spacing w:after="0"/>
              <w:jc w:val="left"/>
              <w:rPr>
                <w:sz w:val="12"/>
                <w:szCs w:val="12"/>
              </w:rPr>
            </w:pPr>
          </w:p>
        </w:tc>
        <w:tc>
          <w:tcPr>
            <w:tcW w:w="497" w:type="dxa"/>
            <w:tcBorders>
              <w:top w:val="nil"/>
              <w:left w:val="nil"/>
              <w:bottom w:val="single" w:sz="18" w:space="0" w:color="auto"/>
              <w:right w:val="nil"/>
            </w:tcBorders>
          </w:tcPr>
          <w:p w:rsidR="002E2A7D" w:rsidRPr="00983670" w:rsidRDefault="002E2A7D">
            <w:pPr>
              <w:spacing w:after="0"/>
              <w:jc w:val="right"/>
              <w:rPr>
                <w:sz w:val="12"/>
                <w:szCs w:val="12"/>
              </w:rPr>
            </w:pPr>
          </w:p>
        </w:tc>
        <w:tc>
          <w:tcPr>
            <w:tcW w:w="675" w:type="dxa"/>
            <w:tcBorders>
              <w:top w:val="nil"/>
              <w:left w:val="nil"/>
              <w:bottom w:val="single" w:sz="18" w:space="0" w:color="auto"/>
              <w:right w:val="nil"/>
            </w:tcBorders>
          </w:tcPr>
          <w:p w:rsidR="002E2A7D" w:rsidRPr="00983670" w:rsidRDefault="002E2A7D">
            <w:pPr>
              <w:spacing w:after="0"/>
              <w:jc w:val="right"/>
              <w:rPr>
                <w:sz w:val="12"/>
                <w:szCs w:val="12"/>
              </w:rPr>
            </w:pPr>
          </w:p>
        </w:tc>
        <w:tc>
          <w:tcPr>
            <w:tcW w:w="2460" w:type="dxa"/>
            <w:gridSpan w:val="7"/>
            <w:vMerge/>
            <w:tcBorders>
              <w:top w:val="nil"/>
              <w:left w:val="nil"/>
              <w:bottom w:val="single" w:sz="18" w:space="0" w:color="auto"/>
              <w:right w:val="nil"/>
            </w:tcBorders>
            <w:vAlign w:val="center"/>
          </w:tcPr>
          <w:p w:rsidR="002E2A7D" w:rsidRPr="00983670" w:rsidRDefault="002E2A7D">
            <w:pPr>
              <w:spacing w:after="0"/>
              <w:jc w:val="left"/>
              <w:rPr>
                <w:sz w:val="12"/>
                <w:szCs w:val="12"/>
              </w:rPr>
            </w:pPr>
          </w:p>
        </w:tc>
      </w:tr>
      <w:tr w:rsidR="002E2A7D" w:rsidRPr="00983670">
        <w:trPr>
          <w:cantSplit/>
          <w:trHeight w:val="200"/>
        </w:trPr>
        <w:tc>
          <w:tcPr>
            <w:tcW w:w="4013" w:type="dxa"/>
            <w:gridSpan w:val="8"/>
            <w:vMerge w:val="restart"/>
            <w:tcBorders>
              <w:top w:val="single" w:sz="2" w:space="0" w:color="000000"/>
              <w:left w:val="single" w:sz="18" w:space="0" w:color="auto"/>
              <w:bottom w:val="nil"/>
              <w:right w:val="single" w:sz="12" w:space="0" w:color="auto"/>
            </w:tcBorders>
          </w:tcPr>
          <w:p w:rsidR="002E2A7D" w:rsidRPr="00983670" w:rsidRDefault="002E2A7D">
            <w:pPr>
              <w:spacing w:after="0"/>
              <w:jc w:val="right"/>
              <w:rPr>
                <w:sz w:val="12"/>
                <w:szCs w:val="12"/>
              </w:rPr>
            </w:pPr>
          </w:p>
        </w:tc>
        <w:tc>
          <w:tcPr>
            <w:tcW w:w="3230" w:type="dxa"/>
            <w:gridSpan w:val="8"/>
            <w:tcBorders>
              <w:top w:val="single" w:sz="2" w:space="0" w:color="000000"/>
              <w:left w:val="single" w:sz="12" w:space="0" w:color="auto"/>
              <w:bottom w:val="single" w:sz="2" w:space="0" w:color="000000"/>
              <w:right w:val="single" w:sz="12" w:space="0" w:color="auto"/>
            </w:tcBorders>
          </w:tcPr>
          <w:p w:rsidR="002E2A7D" w:rsidRPr="00983670" w:rsidRDefault="002E2A7D">
            <w:pPr>
              <w:spacing w:after="0"/>
            </w:pPr>
            <w:r w:rsidRPr="00983670">
              <w:rPr>
                <w:sz w:val="12"/>
                <w:szCs w:val="12"/>
              </w:rPr>
              <w:t>(Rapporterat av):</w:t>
            </w:r>
            <w:r w:rsidRPr="00983670">
              <w:rPr>
                <w:sz w:val="12"/>
                <w:szCs w:val="12"/>
              </w:rPr>
              <w:tab/>
            </w:r>
            <w:r w:rsidRPr="00983670">
              <w:rPr>
                <w:sz w:val="12"/>
                <w:szCs w:val="12"/>
              </w:rPr>
              <w:br/>
              <w:t>…………………………………………….................................</w:t>
            </w:r>
          </w:p>
          <w:p w:rsidR="002E2A7D" w:rsidRPr="00983670" w:rsidRDefault="002E2A7D">
            <w:pPr>
              <w:spacing w:before="0" w:after="0"/>
              <w:rPr>
                <w:sz w:val="12"/>
                <w:szCs w:val="12"/>
              </w:rPr>
            </w:pPr>
          </w:p>
        </w:tc>
        <w:tc>
          <w:tcPr>
            <w:tcW w:w="1078" w:type="dxa"/>
            <w:gridSpan w:val="2"/>
            <w:vMerge w:val="restart"/>
            <w:tcBorders>
              <w:top w:val="single" w:sz="12" w:space="0" w:color="auto"/>
              <w:left w:val="single" w:sz="12" w:space="0" w:color="auto"/>
              <w:bottom w:val="nil"/>
              <w:right w:val="single" w:sz="6" w:space="0" w:color="auto"/>
            </w:tcBorders>
            <w:vAlign w:val="center"/>
          </w:tcPr>
          <w:p w:rsidR="002E2A7D" w:rsidRPr="00983670" w:rsidRDefault="002E2A7D">
            <w:pPr>
              <w:spacing w:after="0"/>
            </w:pPr>
            <w:r w:rsidRPr="00983670">
              <w:rPr>
                <w:sz w:val="12"/>
                <w:szCs w:val="12"/>
              </w:rPr>
              <w:t>Antal dagar till havs:</w:t>
            </w:r>
          </w:p>
          <w:p w:rsidR="002E2A7D" w:rsidRPr="00983670" w:rsidRDefault="002E2A7D">
            <w:pPr>
              <w:spacing w:before="0" w:after="0"/>
              <w:rPr>
                <w:sz w:val="12"/>
                <w:szCs w:val="12"/>
              </w:rPr>
            </w:pPr>
          </w:p>
        </w:tc>
        <w:tc>
          <w:tcPr>
            <w:tcW w:w="451" w:type="dxa"/>
            <w:vMerge w:val="restart"/>
            <w:tcBorders>
              <w:top w:val="single" w:sz="12" w:space="0" w:color="auto"/>
              <w:left w:val="single" w:sz="6" w:space="0" w:color="auto"/>
              <w:bottom w:val="nil"/>
              <w:right w:val="single" w:sz="6" w:space="0" w:color="auto"/>
            </w:tcBorders>
          </w:tcPr>
          <w:p w:rsidR="002E2A7D" w:rsidRPr="00983670" w:rsidRDefault="002E2A7D">
            <w:pPr>
              <w:spacing w:after="0"/>
              <w:jc w:val="right"/>
              <w:rPr>
                <w:sz w:val="12"/>
                <w:szCs w:val="12"/>
              </w:rPr>
            </w:pPr>
          </w:p>
        </w:tc>
        <w:tc>
          <w:tcPr>
            <w:tcW w:w="1469" w:type="dxa"/>
            <w:gridSpan w:val="3"/>
            <w:vMerge w:val="restart"/>
            <w:tcBorders>
              <w:top w:val="single" w:sz="12" w:space="0" w:color="auto"/>
              <w:left w:val="single" w:sz="6" w:space="0" w:color="auto"/>
              <w:bottom w:val="nil"/>
              <w:right w:val="single" w:sz="6" w:space="0" w:color="auto"/>
            </w:tcBorders>
          </w:tcPr>
          <w:p w:rsidR="002E2A7D" w:rsidRPr="00983670" w:rsidRDefault="002E2A7D" w:rsidP="00B11514">
            <w:pPr>
              <w:spacing w:before="360" w:after="0"/>
              <w:rPr>
                <w:sz w:val="12"/>
                <w:szCs w:val="12"/>
              </w:rPr>
            </w:pPr>
            <w:r w:rsidRPr="00983670">
              <w:rPr>
                <w:sz w:val="12"/>
                <w:szCs w:val="12"/>
              </w:rPr>
              <w:t>Antal fiskedagar:</w:t>
            </w:r>
          </w:p>
          <w:p w:rsidR="002E2A7D" w:rsidRPr="00983670" w:rsidRDefault="002E2A7D">
            <w:pPr>
              <w:spacing w:before="240" w:after="0"/>
            </w:pPr>
            <w:r w:rsidRPr="00983670">
              <w:rPr>
                <w:sz w:val="12"/>
                <w:szCs w:val="12"/>
              </w:rPr>
              <w:t>Antal drag:</w:t>
            </w:r>
          </w:p>
          <w:p w:rsidR="002E2A7D" w:rsidRPr="00983670" w:rsidRDefault="002E2A7D">
            <w:pPr>
              <w:spacing w:before="0" w:after="0"/>
              <w:rPr>
                <w:sz w:val="12"/>
                <w:szCs w:val="12"/>
              </w:rPr>
            </w:pPr>
          </w:p>
        </w:tc>
        <w:tc>
          <w:tcPr>
            <w:tcW w:w="1041" w:type="dxa"/>
            <w:gridSpan w:val="2"/>
            <w:vMerge w:val="restart"/>
            <w:tcBorders>
              <w:top w:val="single" w:sz="12" w:space="0" w:color="auto"/>
              <w:left w:val="single" w:sz="6" w:space="0" w:color="auto"/>
              <w:bottom w:val="dashSmallGap" w:sz="4" w:space="0" w:color="auto"/>
              <w:right w:val="single" w:sz="12" w:space="0" w:color="auto"/>
            </w:tcBorders>
          </w:tcPr>
          <w:p w:rsidR="002E2A7D" w:rsidRPr="00983670" w:rsidRDefault="002E2A7D">
            <w:pPr>
              <w:spacing w:after="0"/>
              <w:jc w:val="right"/>
              <w:rPr>
                <w:sz w:val="12"/>
                <w:szCs w:val="12"/>
              </w:rPr>
            </w:pPr>
          </w:p>
        </w:tc>
        <w:tc>
          <w:tcPr>
            <w:tcW w:w="1172" w:type="dxa"/>
            <w:gridSpan w:val="2"/>
            <w:vMerge w:val="restart"/>
            <w:tcBorders>
              <w:top w:val="nil"/>
              <w:left w:val="single" w:sz="12" w:space="0" w:color="auto"/>
              <w:bottom w:val="nil"/>
              <w:right w:val="single" w:sz="12" w:space="0" w:color="auto"/>
            </w:tcBorders>
            <w:vAlign w:val="center"/>
          </w:tcPr>
          <w:p w:rsidR="002E2A7D" w:rsidRPr="00983670" w:rsidRDefault="002E2A7D">
            <w:pPr>
              <w:spacing w:after="0"/>
            </w:pPr>
            <w:r w:rsidRPr="00983670">
              <w:rPr>
                <w:sz w:val="12"/>
                <w:szCs w:val="12"/>
              </w:rPr>
              <w:t>Fiskeresa nr:</w:t>
            </w:r>
          </w:p>
          <w:p w:rsidR="002E2A7D" w:rsidRPr="00983670" w:rsidRDefault="002E2A7D">
            <w:pPr>
              <w:spacing w:before="0" w:after="0"/>
              <w:rPr>
                <w:sz w:val="12"/>
                <w:szCs w:val="12"/>
              </w:rPr>
            </w:pPr>
          </w:p>
        </w:tc>
        <w:tc>
          <w:tcPr>
            <w:tcW w:w="2460" w:type="dxa"/>
            <w:gridSpan w:val="7"/>
            <w:vMerge w:val="restart"/>
            <w:tcBorders>
              <w:top w:val="nil"/>
              <w:left w:val="single" w:sz="12" w:space="0" w:color="auto"/>
              <w:bottom w:val="nil"/>
              <w:right w:val="single" w:sz="18" w:space="0" w:color="auto"/>
            </w:tcBorders>
          </w:tcPr>
          <w:p w:rsidR="002E2A7D" w:rsidRPr="00983670" w:rsidRDefault="002E2A7D">
            <w:pPr>
              <w:spacing w:after="0"/>
              <w:ind w:right="-30"/>
              <w:jc w:val="right"/>
              <w:rPr>
                <w:sz w:val="12"/>
                <w:szCs w:val="12"/>
              </w:rPr>
            </w:pPr>
          </w:p>
        </w:tc>
      </w:tr>
      <w:tr w:rsidR="002E2A7D" w:rsidRPr="00983670">
        <w:trPr>
          <w:cantSplit/>
          <w:trHeight w:val="258"/>
        </w:trPr>
        <w:tc>
          <w:tcPr>
            <w:tcW w:w="4013" w:type="dxa"/>
            <w:gridSpan w:val="8"/>
            <w:vMerge/>
            <w:tcBorders>
              <w:top w:val="single" w:sz="2" w:space="0" w:color="000000"/>
              <w:left w:val="single" w:sz="18" w:space="0" w:color="auto"/>
              <w:bottom w:val="nil"/>
              <w:right w:val="single" w:sz="12" w:space="0" w:color="auto"/>
            </w:tcBorders>
            <w:vAlign w:val="center"/>
          </w:tcPr>
          <w:p w:rsidR="002E2A7D" w:rsidRPr="00983670" w:rsidRDefault="002E2A7D">
            <w:pPr>
              <w:spacing w:after="0"/>
              <w:jc w:val="left"/>
              <w:rPr>
                <w:sz w:val="12"/>
                <w:szCs w:val="12"/>
              </w:rPr>
            </w:pPr>
          </w:p>
        </w:tc>
        <w:tc>
          <w:tcPr>
            <w:tcW w:w="3230" w:type="dxa"/>
            <w:gridSpan w:val="8"/>
            <w:vMerge w:val="restart"/>
            <w:tcBorders>
              <w:top w:val="single" w:sz="2" w:space="0" w:color="000000"/>
              <w:left w:val="single" w:sz="12" w:space="0" w:color="auto"/>
              <w:bottom w:val="nil"/>
              <w:right w:val="single" w:sz="12" w:space="0" w:color="auto"/>
            </w:tcBorders>
          </w:tcPr>
          <w:p w:rsidR="002E2A7D" w:rsidRPr="00983670" w:rsidRDefault="002E2A7D">
            <w:pPr>
              <w:spacing w:after="0"/>
              <w:jc w:val="right"/>
              <w:rPr>
                <w:sz w:val="12"/>
                <w:szCs w:val="12"/>
              </w:rPr>
            </w:pPr>
          </w:p>
        </w:tc>
        <w:tc>
          <w:tcPr>
            <w:tcW w:w="1078" w:type="dxa"/>
            <w:gridSpan w:val="2"/>
            <w:vMerge/>
            <w:tcBorders>
              <w:top w:val="single" w:sz="12" w:space="0" w:color="auto"/>
              <w:left w:val="single" w:sz="12" w:space="0" w:color="auto"/>
              <w:bottom w:val="nil"/>
              <w:right w:val="single" w:sz="6" w:space="0" w:color="auto"/>
            </w:tcBorders>
            <w:vAlign w:val="center"/>
          </w:tcPr>
          <w:p w:rsidR="002E2A7D" w:rsidRPr="00983670" w:rsidRDefault="002E2A7D">
            <w:pPr>
              <w:spacing w:after="0"/>
              <w:jc w:val="left"/>
              <w:rPr>
                <w:sz w:val="12"/>
                <w:szCs w:val="12"/>
              </w:rPr>
            </w:pPr>
          </w:p>
        </w:tc>
        <w:tc>
          <w:tcPr>
            <w:tcW w:w="451" w:type="dxa"/>
            <w:vMerge/>
            <w:tcBorders>
              <w:top w:val="single" w:sz="12" w:space="0" w:color="auto"/>
              <w:left w:val="single" w:sz="6" w:space="0" w:color="auto"/>
              <w:bottom w:val="nil"/>
              <w:right w:val="single" w:sz="6" w:space="0" w:color="auto"/>
            </w:tcBorders>
            <w:vAlign w:val="center"/>
          </w:tcPr>
          <w:p w:rsidR="002E2A7D" w:rsidRPr="00983670" w:rsidRDefault="002E2A7D">
            <w:pPr>
              <w:spacing w:after="0"/>
              <w:jc w:val="left"/>
              <w:rPr>
                <w:sz w:val="12"/>
                <w:szCs w:val="12"/>
              </w:rPr>
            </w:pPr>
          </w:p>
        </w:tc>
        <w:tc>
          <w:tcPr>
            <w:tcW w:w="1469" w:type="dxa"/>
            <w:gridSpan w:val="3"/>
            <w:vMerge/>
            <w:tcBorders>
              <w:top w:val="single" w:sz="12" w:space="0" w:color="auto"/>
              <w:left w:val="single" w:sz="6" w:space="0" w:color="auto"/>
              <w:bottom w:val="nil"/>
              <w:right w:val="single" w:sz="6" w:space="0" w:color="auto"/>
            </w:tcBorders>
            <w:vAlign w:val="center"/>
          </w:tcPr>
          <w:p w:rsidR="002E2A7D" w:rsidRPr="00983670" w:rsidRDefault="002E2A7D">
            <w:pPr>
              <w:spacing w:after="0"/>
              <w:jc w:val="left"/>
              <w:rPr>
                <w:sz w:val="12"/>
                <w:szCs w:val="12"/>
              </w:rPr>
            </w:pPr>
          </w:p>
        </w:tc>
        <w:tc>
          <w:tcPr>
            <w:tcW w:w="1041" w:type="dxa"/>
            <w:gridSpan w:val="2"/>
            <w:vMerge/>
            <w:tcBorders>
              <w:top w:val="single" w:sz="12" w:space="0" w:color="auto"/>
              <w:left w:val="single" w:sz="6" w:space="0" w:color="auto"/>
              <w:bottom w:val="dashSmallGap" w:sz="4" w:space="0" w:color="auto"/>
              <w:right w:val="single" w:sz="12" w:space="0" w:color="auto"/>
            </w:tcBorders>
            <w:vAlign w:val="center"/>
          </w:tcPr>
          <w:p w:rsidR="002E2A7D" w:rsidRPr="00983670" w:rsidRDefault="002E2A7D">
            <w:pPr>
              <w:spacing w:after="0"/>
              <w:jc w:val="left"/>
              <w:rPr>
                <w:sz w:val="12"/>
                <w:szCs w:val="12"/>
              </w:rPr>
            </w:pPr>
          </w:p>
        </w:tc>
        <w:tc>
          <w:tcPr>
            <w:tcW w:w="1172" w:type="dxa"/>
            <w:gridSpan w:val="2"/>
            <w:vMerge/>
            <w:tcBorders>
              <w:top w:val="nil"/>
              <w:left w:val="single" w:sz="12" w:space="0" w:color="auto"/>
              <w:bottom w:val="nil"/>
              <w:right w:val="single" w:sz="12" w:space="0" w:color="auto"/>
            </w:tcBorders>
            <w:vAlign w:val="center"/>
          </w:tcPr>
          <w:p w:rsidR="002E2A7D" w:rsidRPr="00983670" w:rsidRDefault="002E2A7D">
            <w:pPr>
              <w:spacing w:after="0"/>
              <w:jc w:val="left"/>
              <w:rPr>
                <w:sz w:val="12"/>
                <w:szCs w:val="12"/>
              </w:rPr>
            </w:pPr>
          </w:p>
        </w:tc>
        <w:tc>
          <w:tcPr>
            <w:tcW w:w="2460" w:type="dxa"/>
            <w:gridSpan w:val="7"/>
            <w:vMerge/>
            <w:tcBorders>
              <w:top w:val="nil"/>
              <w:left w:val="single" w:sz="12" w:space="0" w:color="auto"/>
              <w:bottom w:val="nil"/>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58"/>
        </w:trPr>
        <w:tc>
          <w:tcPr>
            <w:tcW w:w="4013" w:type="dxa"/>
            <w:gridSpan w:val="8"/>
            <w:vMerge/>
            <w:tcBorders>
              <w:top w:val="single" w:sz="2" w:space="0" w:color="000000"/>
              <w:left w:val="single" w:sz="18" w:space="0" w:color="auto"/>
              <w:bottom w:val="nil"/>
              <w:right w:val="single" w:sz="12" w:space="0" w:color="auto"/>
            </w:tcBorders>
            <w:vAlign w:val="center"/>
          </w:tcPr>
          <w:p w:rsidR="002E2A7D" w:rsidRPr="00983670" w:rsidRDefault="002E2A7D">
            <w:pPr>
              <w:spacing w:after="0"/>
              <w:jc w:val="left"/>
              <w:rPr>
                <w:sz w:val="12"/>
                <w:szCs w:val="12"/>
              </w:rPr>
            </w:pPr>
          </w:p>
        </w:tc>
        <w:tc>
          <w:tcPr>
            <w:tcW w:w="3230" w:type="dxa"/>
            <w:gridSpan w:val="8"/>
            <w:vMerge/>
            <w:tcBorders>
              <w:top w:val="single" w:sz="2" w:space="0" w:color="000000"/>
              <w:left w:val="single" w:sz="12" w:space="0" w:color="auto"/>
              <w:bottom w:val="nil"/>
              <w:right w:val="single" w:sz="12" w:space="0" w:color="auto"/>
            </w:tcBorders>
            <w:vAlign w:val="center"/>
          </w:tcPr>
          <w:p w:rsidR="002E2A7D" w:rsidRPr="00983670" w:rsidRDefault="002E2A7D">
            <w:pPr>
              <w:spacing w:after="0"/>
              <w:jc w:val="left"/>
              <w:rPr>
                <w:sz w:val="12"/>
                <w:szCs w:val="12"/>
              </w:rPr>
            </w:pPr>
          </w:p>
        </w:tc>
        <w:tc>
          <w:tcPr>
            <w:tcW w:w="1078" w:type="dxa"/>
            <w:gridSpan w:val="2"/>
            <w:vMerge/>
            <w:tcBorders>
              <w:top w:val="single" w:sz="12" w:space="0" w:color="auto"/>
              <w:left w:val="single" w:sz="12" w:space="0" w:color="auto"/>
              <w:bottom w:val="nil"/>
              <w:right w:val="single" w:sz="6" w:space="0" w:color="auto"/>
            </w:tcBorders>
            <w:vAlign w:val="center"/>
          </w:tcPr>
          <w:p w:rsidR="002E2A7D" w:rsidRPr="00983670" w:rsidRDefault="002E2A7D">
            <w:pPr>
              <w:spacing w:after="0"/>
              <w:jc w:val="left"/>
              <w:rPr>
                <w:sz w:val="12"/>
                <w:szCs w:val="12"/>
              </w:rPr>
            </w:pPr>
          </w:p>
        </w:tc>
        <w:tc>
          <w:tcPr>
            <w:tcW w:w="451" w:type="dxa"/>
            <w:vMerge/>
            <w:tcBorders>
              <w:top w:val="single" w:sz="12" w:space="0" w:color="auto"/>
              <w:left w:val="single" w:sz="6" w:space="0" w:color="auto"/>
              <w:bottom w:val="nil"/>
              <w:right w:val="single" w:sz="6" w:space="0" w:color="auto"/>
            </w:tcBorders>
            <w:vAlign w:val="center"/>
          </w:tcPr>
          <w:p w:rsidR="002E2A7D" w:rsidRPr="00983670" w:rsidRDefault="002E2A7D">
            <w:pPr>
              <w:spacing w:after="0"/>
              <w:jc w:val="left"/>
              <w:rPr>
                <w:sz w:val="12"/>
                <w:szCs w:val="12"/>
              </w:rPr>
            </w:pPr>
          </w:p>
        </w:tc>
        <w:tc>
          <w:tcPr>
            <w:tcW w:w="1469" w:type="dxa"/>
            <w:gridSpan w:val="3"/>
            <w:vMerge/>
            <w:tcBorders>
              <w:top w:val="single" w:sz="12" w:space="0" w:color="auto"/>
              <w:left w:val="single" w:sz="6" w:space="0" w:color="auto"/>
              <w:bottom w:val="nil"/>
              <w:right w:val="single" w:sz="6" w:space="0" w:color="auto"/>
            </w:tcBorders>
            <w:vAlign w:val="center"/>
          </w:tcPr>
          <w:p w:rsidR="002E2A7D" w:rsidRPr="00983670" w:rsidRDefault="002E2A7D">
            <w:pPr>
              <w:spacing w:after="0"/>
              <w:jc w:val="left"/>
              <w:rPr>
                <w:sz w:val="12"/>
                <w:szCs w:val="12"/>
              </w:rPr>
            </w:pPr>
          </w:p>
        </w:tc>
        <w:tc>
          <w:tcPr>
            <w:tcW w:w="1041" w:type="dxa"/>
            <w:gridSpan w:val="2"/>
            <w:vMerge w:val="restart"/>
            <w:tcBorders>
              <w:top w:val="dashSmallGap" w:sz="4" w:space="0" w:color="auto"/>
              <w:left w:val="single" w:sz="6" w:space="0" w:color="auto"/>
              <w:bottom w:val="nil"/>
              <w:right w:val="single" w:sz="12" w:space="0" w:color="auto"/>
            </w:tcBorders>
          </w:tcPr>
          <w:p w:rsidR="002E2A7D" w:rsidRPr="00983670" w:rsidRDefault="002E2A7D">
            <w:pPr>
              <w:spacing w:after="0"/>
              <w:jc w:val="right"/>
              <w:rPr>
                <w:sz w:val="12"/>
                <w:szCs w:val="12"/>
              </w:rPr>
            </w:pPr>
          </w:p>
        </w:tc>
        <w:tc>
          <w:tcPr>
            <w:tcW w:w="1172" w:type="dxa"/>
            <w:gridSpan w:val="2"/>
            <w:vMerge/>
            <w:tcBorders>
              <w:top w:val="nil"/>
              <w:left w:val="single" w:sz="12" w:space="0" w:color="auto"/>
              <w:bottom w:val="nil"/>
              <w:right w:val="single" w:sz="12" w:space="0" w:color="auto"/>
            </w:tcBorders>
            <w:vAlign w:val="center"/>
          </w:tcPr>
          <w:p w:rsidR="002E2A7D" w:rsidRPr="00983670" w:rsidRDefault="002E2A7D">
            <w:pPr>
              <w:spacing w:after="0"/>
              <w:jc w:val="left"/>
              <w:rPr>
                <w:sz w:val="12"/>
                <w:szCs w:val="12"/>
              </w:rPr>
            </w:pPr>
          </w:p>
        </w:tc>
        <w:tc>
          <w:tcPr>
            <w:tcW w:w="2460" w:type="dxa"/>
            <w:gridSpan w:val="7"/>
            <w:vMerge/>
            <w:tcBorders>
              <w:top w:val="nil"/>
              <w:left w:val="single" w:sz="12" w:space="0" w:color="auto"/>
              <w:bottom w:val="nil"/>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258"/>
        </w:trPr>
        <w:tc>
          <w:tcPr>
            <w:tcW w:w="4013" w:type="dxa"/>
            <w:gridSpan w:val="8"/>
            <w:vMerge/>
            <w:tcBorders>
              <w:top w:val="single" w:sz="2" w:space="0" w:color="000000"/>
              <w:left w:val="single" w:sz="18" w:space="0" w:color="auto"/>
              <w:bottom w:val="nil"/>
              <w:right w:val="single" w:sz="12" w:space="0" w:color="auto"/>
            </w:tcBorders>
            <w:vAlign w:val="center"/>
          </w:tcPr>
          <w:p w:rsidR="002E2A7D" w:rsidRPr="00983670" w:rsidRDefault="002E2A7D">
            <w:pPr>
              <w:spacing w:after="0"/>
              <w:jc w:val="left"/>
              <w:rPr>
                <w:sz w:val="12"/>
                <w:szCs w:val="12"/>
              </w:rPr>
            </w:pPr>
          </w:p>
        </w:tc>
        <w:tc>
          <w:tcPr>
            <w:tcW w:w="3230" w:type="dxa"/>
            <w:gridSpan w:val="8"/>
            <w:vMerge/>
            <w:tcBorders>
              <w:top w:val="single" w:sz="2" w:space="0" w:color="000000"/>
              <w:left w:val="single" w:sz="12" w:space="0" w:color="auto"/>
              <w:bottom w:val="nil"/>
              <w:right w:val="single" w:sz="12" w:space="0" w:color="auto"/>
            </w:tcBorders>
            <w:vAlign w:val="center"/>
          </w:tcPr>
          <w:p w:rsidR="002E2A7D" w:rsidRPr="00983670" w:rsidRDefault="002E2A7D">
            <w:pPr>
              <w:spacing w:after="0"/>
              <w:jc w:val="left"/>
              <w:rPr>
                <w:sz w:val="12"/>
                <w:szCs w:val="12"/>
              </w:rPr>
            </w:pPr>
          </w:p>
        </w:tc>
        <w:tc>
          <w:tcPr>
            <w:tcW w:w="1078" w:type="dxa"/>
            <w:gridSpan w:val="2"/>
            <w:vMerge/>
            <w:tcBorders>
              <w:top w:val="single" w:sz="12" w:space="0" w:color="auto"/>
              <w:left w:val="single" w:sz="12" w:space="0" w:color="auto"/>
              <w:bottom w:val="nil"/>
              <w:right w:val="single" w:sz="6" w:space="0" w:color="auto"/>
            </w:tcBorders>
            <w:vAlign w:val="center"/>
          </w:tcPr>
          <w:p w:rsidR="002E2A7D" w:rsidRPr="00983670" w:rsidRDefault="002E2A7D">
            <w:pPr>
              <w:spacing w:after="0"/>
              <w:jc w:val="left"/>
              <w:rPr>
                <w:sz w:val="12"/>
                <w:szCs w:val="12"/>
              </w:rPr>
            </w:pPr>
          </w:p>
        </w:tc>
        <w:tc>
          <w:tcPr>
            <w:tcW w:w="451" w:type="dxa"/>
            <w:vMerge/>
            <w:tcBorders>
              <w:top w:val="single" w:sz="12" w:space="0" w:color="auto"/>
              <w:left w:val="single" w:sz="6" w:space="0" w:color="auto"/>
              <w:bottom w:val="nil"/>
              <w:right w:val="single" w:sz="6" w:space="0" w:color="auto"/>
            </w:tcBorders>
            <w:vAlign w:val="center"/>
          </w:tcPr>
          <w:p w:rsidR="002E2A7D" w:rsidRPr="00983670" w:rsidRDefault="002E2A7D">
            <w:pPr>
              <w:spacing w:after="0"/>
              <w:jc w:val="left"/>
              <w:rPr>
                <w:sz w:val="12"/>
                <w:szCs w:val="12"/>
              </w:rPr>
            </w:pPr>
          </w:p>
        </w:tc>
        <w:tc>
          <w:tcPr>
            <w:tcW w:w="1469" w:type="dxa"/>
            <w:gridSpan w:val="3"/>
            <w:vMerge/>
            <w:tcBorders>
              <w:top w:val="single" w:sz="12" w:space="0" w:color="auto"/>
              <w:left w:val="single" w:sz="6" w:space="0" w:color="auto"/>
              <w:bottom w:val="nil"/>
              <w:right w:val="single" w:sz="6" w:space="0" w:color="auto"/>
            </w:tcBorders>
            <w:vAlign w:val="center"/>
          </w:tcPr>
          <w:p w:rsidR="002E2A7D" w:rsidRPr="00983670" w:rsidRDefault="002E2A7D">
            <w:pPr>
              <w:spacing w:after="0"/>
              <w:jc w:val="left"/>
              <w:rPr>
                <w:sz w:val="12"/>
                <w:szCs w:val="12"/>
              </w:rPr>
            </w:pPr>
          </w:p>
        </w:tc>
        <w:tc>
          <w:tcPr>
            <w:tcW w:w="1041" w:type="dxa"/>
            <w:gridSpan w:val="2"/>
            <w:vMerge/>
            <w:tcBorders>
              <w:top w:val="dashSmallGap" w:sz="4" w:space="0" w:color="auto"/>
              <w:left w:val="single" w:sz="6" w:space="0" w:color="auto"/>
              <w:bottom w:val="nil"/>
              <w:right w:val="single" w:sz="12" w:space="0" w:color="auto"/>
            </w:tcBorders>
            <w:vAlign w:val="center"/>
          </w:tcPr>
          <w:p w:rsidR="002E2A7D" w:rsidRPr="00983670" w:rsidRDefault="002E2A7D">
            <w:pPr>
              <w:spacing w:after="0"/>
              <w:jc w:val="left"/>
              <w:rPr>
                <w:sz w:val="12"/>
                <w:szCs w:val="12"/>
              </w:rPr>
            </w:pPr>
          </w:p>
        </w:tc>
        <w:tc>
          <w:tcPr>
            <w:tcW w:w="1172" w:type="dxa"/>
            <w:gridSpan w:val="2"/>
            <w:vMerge/>
            <w:tcBorders>
              <w:top w:val="nil"/>
              <w:left w:val="single" w:sz="12" w:space="0" w:color="auto"/>
              <w:bottom w:val="nil"/>
              <w:right w:val="single" w:sz="12" w:space="0" w:color="auto"/>
            </w:tcBorders>
            <w:vAlign w:val="center"/>
          </w:tcPr>
          <w:p w:rsidR="002E2A7D" w:rsidRPr="00983670" w:rsidRDefault="002E2A7D">
            <w:pPr>
              <w:spacing w:after="0"/>
              <w:jc w:val="left"/>
              <w:rPr>
                <w:sz w:val="12"/>
                <w:szCs w:val="12"/>
              </w:rPr>
            </w:pPr>
          </w:p>
        </w:tc>
        <w:tc>
          <w:tcPr>
            <w:tcW w:w="2460" w:type="dxa"/>
            <w:gridSpan w:val="7"/>
            <w:vMerge/>
            <w:tcBorders>
              <w:top w:val="nil"/>
              <w:left w:val="single" w:sz="12" w:space="0" w:color="auto"/>
              <w:bottom w:val="nil"/>
              <w:right w:val="single" w:sz="18" w:space="0" w:color="auto"/>
            </w:tcBorders>
            <w:vAlign w:val="center"/>
          </w:tcPr>
          <w:p w:rsidR="002E2A7D" w:rsidRPr="00983670" w:rsidRDefault="002E2A7D">
            <w:pPr>
              <w:spacing w:after="0"/>
              <w:jc w:val="left"/>
              <w:rPr>
                <w:sz w:val="12"/>
                <w:szCs w:val="12"/>
              </w:rPr>
            </w:pPr>
          </w:p>
        </w:tc>
      </w:tr>
      <w:tr w:rsidR="002E2A7D" w:rsidRPr="00983670">
        <w:trPr>
          <w:cantSplit/>
          <w:trHeight w:val="85"/>
        </w:trPr>
        <w:tc>
          <w:tcPr>
            <w:tcW w:w="415" w:type="dxa"/>
            <w:tcBorders>
              <w:top w:val="single" w:sz="18" w:space="0" w:color="auto"/>
              <w:left w:val="nil"/>
              <w:bottom w:val="nil"/>
              <w:right w:val="nil"/>
            </w:tcBorders>
          </w:tcPr>
          <w:p w:rsidR="002E2A7D" w:rsidRPr="00983670" w:rsidRDefault="002E2A7D">
            <w:pPr>
              <w:spacing w:before="0" w:after="0"/>
              <w:jc w:val="right"/>
              <w:rPr>
                <w:sz w:val="12"/>
                <w:szCs w:val="12"/>
              </w:rPr>
            </w:pPr>
          </w:p>
        </w:tc>
        <w:tc>
          <w:tcPr>
            <w:tcW w:w="14499" w:type="dxa"/>
            <w:gridSpan w:val="32"/>
            <w:tcBorders>
              <w:top w:val="single" w:sz="18" w:space="0" w:color="auto"/>
              <w:left w:val="nil"/>
              <w:bottom w:val="single" w:sz="18" w:space="0" w:color="auto"/>
              <w:right w:val="nil"/>
            </w:tcBorders>
          </w:tcPr>
          <w:p w:rsidR="002E2A7D" w:rsidRPr="00983670" w:rsidRDefault="002E2A7D">
            <w:pPr>
              <w:spacing w:before="0" w:after="0"/>
              <w:jc w:val="right"/>
              <w:rPr>
                <w:sz w:val="12"/>
                <w:szCs w:val="12"/>
              </w:rPr>
            </w:pPr>
          </w:p>
        </w:tc>
      </w:tr>
      <w:tr w:rsidR="002E2A7D" w:rsidRPr="00983670">
        <w:trPr>
          <w:cantSplit/>
          <w:trHeight w:val="200"/>
        </w:trPr>
        <w:tc>
          <w:tcPr>
            <w:tcW w:w="888" w:type="dxa"/>
            <w:gridSpan w:val="2"/>
            <w:tcBorders>
              <w:top w:val="single" w:sz="18" w:space="0" w:color="auto"/>
              <w:left w:val="single" w:sz="18" w:space="0" w:color="auto"/>
              <w:bottom w:val="single" w:sz="18" w:space="0" w:color="auto"/>
              <w:right w:val="single" w:sz="2" w:space="0" w:color="000000"/>
            </w:tcBorders>
            <w:vAlign w:val="center"/>
          </w:tcPr>
          <w:p w:rsidR="002E2A7D" w:rsidRPr="00983670" w:rsidRDefault="002E2A7D">
            <w:pPr>
              <w:spacing w:before="0" w:after="0"/>
              <w:jc w:val="center"/>
              <w:rPr>
                <w:sz w:val="12"/>
                <w:szCs w:val="12"/>
              </w:rPr>
            </w:pPr>
            <w:r w:rsidRPr="00983670">
              <w:rPr>
                <w:sz w:val="12"/>
                <w:szCs w:val="12"/>
              </w:rPr>
              <w:t>Datum</w:t>
            </w:r>
          </w:p>
        </w:tc>
        <w:tc>
          <w:tcPr>
            <w:tcW w:w="1111" w:type="dxa"/>
            <w:gridSpan w:val="2"/>
            <w:tcBorders>
              <w:top w:val="single" w:sz="18" w:space="0" w:color="auto"/>
              <w:left w:val="single" w:sz="6" w:space="0" w:color="auto"/>
              <w:bottom w:val="single" w:sz="18" w:space="0" w:color="auto"/>
              <w:right w:val="single" w:sz="2" w:space="0" w:color="000000"/>
            </w:tcBorders>
            <w:vAlign w:val="center"/>
          </w:tcPr>
          <w:p w:rsidR="002E2A7D" w:rsidRPr="00983670" w:rsidRDefault="002E2A7D">
            <w:pPr>
              <w:spacing w:before="0" w:after="0"/>
              <w:jc w:val="center"/>
              <w:rPr>
                <w:sz w:val="12"/>
                <w:szCs w:val="12"/>
              </w:rPr>
            </w:pPr>
            <w:r w:rsidRPr="00983670">
              <w:rPr>
                <w:sz w:val="12"/>
                <w:szCs w:val="12"/>
              </w:rPr>
              <w:t>Område</w:t>
            </w:r>
          </w:p>
        </w:tc>
        <w:tc>
          <w:tcPr>
            <w:tcW w:w="521" w:type="dxa"/>
            <w:vMerge w:val="restart"/>
            <w:tcBorders>
              <w:top w:val="single" w:sz="18" w:space="0" w:color="auto"/>
              <w:left w:val="single" w:sz="6" w:space="0" w:color="auto"/>
              <w:bottom w:val="single" w:sz="2" w:space="0" w:color="000000"/>
              <w:right w:val="single" w:sz="6" w:space="0" w:color="auto"/>
            </w:tcBorders>
            <w:vAlign w:val="center"/>
          </w:tcPr>
          <w:p w:rsidR="002E2A7D" w:rsidRPr="00983670" w:rsidRDefault="002E2A7D">
            <w:pPr>
              <w:spacing w:before="60" w:after="0"/>
              <w:jc w:val="center"/>
              <w:rPr>
                <w:sz w:val="12"/>
                <w:szCs w:val="12"/>
              </w:rPr>
            </w:pPr>
          </w:p>
          <w:p w:rsidR="002E2A7D" w:rsidRPr="00983670" w:rsidRDefault="002E2A7D">
            <w:pPr>
              <w:spacing w:before="60" w:after="0"/>
              <w:jc w:val="center"/>
              <w:rPr>
                <w:sz w:val="12"/>
                <w:szCs w:val="12"/>
              </w:rPr>
            </w:pPr>
            <w:r w:rsidRPr="00983670">
              <w:rPr>
                <w:sz w:val="12"/>
                <w:szCs w:val="12"/>
              </w:rPr>
              <w:t>Yt- vatten temp</w:t>
            </w:r>
          </w:p>
          <w:p w:rsidR="002E2A7D" w:rsidRPr="00983670" w:rsidRDefault="002E2A7D">
            <w:pPr>
              <w:spacing w:before="60" w:after="0"/>
              <w:jc w:val="center"/>
              <w:rPr>
                <w:sz w:val="12"/>
                <w:szCs w:val="12"/>
              </w:rPr>
            </w:pPr>
            <w:r w:rsidRPr="00983670">
              <w:rPr>
                <w:sz w:val="12"/>
                <w:szCs w:val="12"/>
              </w:rPr>
              <w:t>(ºC)</w:t>
            </w:r>
          </w:p>
          <w:p w:rsidR="002E2A7D" w:rsidRPr="00983670" w:rsidRDefault="002E2A7D">
            <w:pPr>
              <w:spacing w:before="60" w:after="0"/>
              <w:rPr>
                <w:sz w:val="12"/>
                <w:szCs w:val="12"/>
              </w:rPr>
            </w:pPr>
          </w:p>
        </w:tc>
        <w:tc>
          <w:tcPr>
            <w:tcW w:w="746" w:type="dxa"/>
            <w:vMerge w:val="restart"/>
            <w:tcBorders>
              <w:top w:val="single" w:sz="18" w:space="0" w:color="auto"/>
              <w:left w:val="single" w:sz="6" w:space="0" w:color="auto"/>
              <w:bottom w:val="single" w:sz="2" w:space="0" w:color="000000"/>
              <w:right w:val="single" w:sz="6" w:space="0" w:color="auto"/>
            </w:tcBorders>
            <w:vAlign w:val="center"/>
          </w:tcPr>
          <w:p w:rsidR="002E2A7D" w:rsidRPr="00983670" w:rsidRDefault="002E2A7D">
            <w:pPr>
              <w:spacing w:before="60" w:after="0"/>
              <w:jc w:val="center"/>
              <w:rPr>
                <w:sz w:val="12"/>
                <w:szCs w:val="12"/>
              </w:rPr>
            </w:pPr>
            <w:r w:rsidRPr="00983670">
              <w:rPr>
                <w:sz w:val="12"/>
                <w:szCs w:val="12"/>
              </w:rPr>
              <w:t>Fiskeansträngning</w:t>
            </w:r>
          </w:p>
          <w:p w:rsidR="002E2A7D" w:rsidRPr="00983670" w:rsidRDefault="002E2A7D">
            <w:pPr>
              <w:spacing w:before="60" w:after="0"/>
              <w:jc w:val="center"/>
            </w:pPr>
            <w:r w:rsidRPr="00983670">
              <w:rPr>
                <w:sz w:val="12"/>
                <w:szCs w:val="12"/>
              </w:rPr>
              <w:t>Antal använda krokar</w:t>
            </w:r>
          </w:p>
          <w:p w:rsidR="002E2A7D" w:rsidRPr="00983670" w:rsidRDefault="002E2A7D">
            <w:pPr>
              <w:spacing w:before="0" w:after="0"/>
              <w:jc w:val="center"/>
              <w:rPr>
                <w:sz w:val="12"/>
                <w:szCs w:val="12"/>
              </w:rPr>
            </w:pPr>
          </w:p>
        </w:tc>
        <w:tc>
          <w:tcPr>
            <w:tcW w:w="9922" w:type="dxa"/>
            <w:gridSpan w:val="22"/>
            <w:tcBorders>
              <w:top w:val="single" w:sz="18" w:space="0" w:color="auto"/>
              <w:left w:val="single" w:sz="6" w:space="0" w:color="auto"/>
              <w:bottom w:val="single" w:sz="18" w:space="0" w:color="auto"/>
              <w:right w:val="single" w:sz="2" w:space="0" w:color="000000"/>
            </w:tcBorders>
            <w:vAlign w:val="center"/>
          </w:tcPr>
          <w:p w:rsidR="002E2A7D" w:rsidRPr="00983670" w:rsidRDefault="002E2A7D">
            <w:pPr>
              <w:spacing w:before="0" w:after="0"/>
              <w:jc w:val="center"/>
              <w:rPr>
                <w:sz w:val="12"/>
                <w:szCs w:val="12"/>
              </w:rPr>
            </w:pPr>
            <w:r w:rsidRPr="00983670">
              <w:rPr>
                <w:sz w:val="12"/>
                <w:szCs w:val="12"/>
              </w:rPr>
              <w:t>Capturas (Fångster)</w:t>
            </w:r>
          </w:p>
        </w:tc>
        <w:tc>
          <w:tcPr>
            <w:tcW w:w="1726" w:type="dxa"/>
            <w:gridSpan w:val="5"/>
            <w:tcBorders>
              <w:top w:val="single" w:sz="18" w:space="0" w:color="auto"/>
              <w:left w:val="single" w:sz="6" w:space="0" w:color="auto"/>
              <w:bottom w:val="single" w:sz="18" w:space="0" w:color="auto"/>
              <w:right w:val="single" w:sz="18" w:space="0" w:color="auto"/>
            </w:tcBorders>
          </w:tcPr>
          <w:p w:rsidR="002E2A7D" w:rsidRPr="00983670" w:rsidRDefault="002E2A7D">
            <w:pPr>
              <w:spacing w:before="60" w:after="0"/>
              <w:jc w:val="center"/>
              <w:rPr>
                <w:sz w:val="12"/>
                <w:szCs w:val="12"/>
              </w:rPr>
            </w:pPr>
            <w:r w:rsidRPr="00983670">
              <w:rPr>
                <w:sz w:val="12"/>
                <w:szCs w:val="12"/>
              </w:rPr>
              <w:t>Isco usado na pesca</w:t>
            </w:r>
          </w:p>
          <w:p w:rsidR="002E2A7D" w:rsidRPr="00983670" w:rsidRDefault="002E2A7D">
            <w:pPr>
              <w:spacing w:before="0" w:after="0"/>
              <w:jc w:val="center"/>
              <w:rPr>
                <w:sz w:val="12"/>
                <w:szCs w:val="12"/>
              </w:rPr>
            </w:pPr>
            <w:r w:rsidRPr="00983670">
              <w:rPr>
                <w:sz w:val="12"/>
                <w:szCs w:val="12"/>
              </w:rPr>
              <w:t>(Använt bete)</w:t>
            </w:r>
          </w:p>
        </w:tc>
      </w:tr>
      <w:tr w:rsidR="002E2A7D" w:rsidRPr="00983670">
        <w:trPr>
          <w:cantSplit/>
          <w:trHeight w:val="200"/>
        </w:trPr>
        <w:tc>
          <w:tcPr>
            <w:tcW w:w="415" w:type="dxa"/>
            <w:tcBorders>
              <w:top w:val="single" w:sz="18" w:space="0" w:color="auto"/>
              <w:left w:val="single" w:sz="18" w:space="0" w:color="auto"/>
              <w:bottom w:val="single" w:sz="2" w:space="0" w:color="000000"/>
              <w:right w:val="single" w:sz="6" w:space="0" w:color="auto"/>
            </w:tcBorders>
            <w:vAlign w:val="center"/>
          </w:tcPr>
          <w:p w:rsidR="002E2A7D" w:rsidRPr="00983670" w:rsidRDefault="002E2A7D">
            <w:pPr>
              <w:spacing w:before="60" w:after="0"/>
              <w:jc w:val="center"/>
            </w:pPr>
            <w:r w:rsidRPr="00983670">
              <w:rPr>
                <w:sz w:val="12"/>
                <w:szCs w:val="12"/>
              </w:rPr>
              <w:t>Månad</w:t>
            </w:r>
          </w:p>
          <w:p w:rsidR="002E2A7D" w:rsidRPr="00983670" w:rsidRDefault="002E2A7D">
            <w:pPr>
              <w:spacing w:before="0" w:after="0"/>
              <w:jc w:val="center"/>
              <w:rPr>
                <w:sz w:val="12"/>
                <w:szCs w:val="12"/>
              </w:rPr>
            </w:pPr>
          </w:p>
        </w:tc>
        <w:tc>
          <w:tcPr>
            <w:tcW w:w="473" w:type="dxa"/>
            <w:tcBorders>
              <w:top w:val="single" w:sz="18" w:space="0" w:color="auto"/>
              <w:left w:val="single" w:sz="6" w:space="0" w:color="auto"/>
              <w:bottom w:val="single" w:sz="2" w:space="0" w:color="000000"/>
              <w:right w:val="single" w:sz="6" w:space="0" w:color="auto"/>
            </w:tcBorders>
            <w:vAlign w:val="center"/>
          </w:tcPr>
          <w:p w:rsidR="002E2A7D" w:rsidRPr="00983670" w:rsidRDefault="002E2A7D">
            <w:pPr>
              <w:spacing w:before="60" w:after="0"/>
              <w:jc w:val="center"/>
            </w:pPr>
            <w:r w:rsidRPr="00983670">
              <w:rPr>
                <w:sz w:val="12"/>
                <w:szCs w:val="12"/>
              </w:rPr>
              <w:t>Dag</w:t>
            </w:r>
          </w:p>
          <w:p w:rsidR="002E2A7D" w:rsidRPr="00983670" w:rsidRDefault="002E2A7D">
            <w:pPr>
              <w:spacing w:before="0" w:after="0"/>
              <w:jc w:val="center"/>
              <w:rPr>
                <w:sz w:val="12"/>
                <w:szCs w:val="12"/>
              </w:rPr>
            </w:pPr>
          </w:p>
        </w:tc>
        <w:tc>
          <w:tcPr>
            <w:tcW w:w="545" w:type="dxa"/>
            <w:tcBorders>
              <w:top w:val="single" w:sz="18" w:space="0" w:color="auto"/>
              <w:left w:val="single" w:sz="6" w:space="0" w:color="auto"/>
              <w:bottom w:val="single" w:sz="2" w:space="0" w:color="000000"/>
              <w:right w:val="single" w:sz="6" w:space="0" w:color="auto"/>
            </w:tcBorders>
            <w:textDirection w:val="btLr"/>
            <w:vAlign w:val="center"/>
          </w:tcPr>
          <w:p w:rsidR="002E2A7D" w:rsidRPr="00983670" w:rsidRDefault="002E2A7D">
            <w:pPr>
              <w:spacing w:before="60" w:after="0"/>
              <w:ind w:left="113" w:right="113"/>
              <w:jc w:val="center"/>
            </w:pPr>
            <w:r w:rsidRPr="00983670">
              <w:rPr>
                <w:sz w:val="12"/>
                <w:szCs w:val="12"/>
              </w:rPr>
              <w:t>Latitud N/S</w:t>
            </w:r>
          </w:p>
          <w:p w:rsidR="002E2A7D" w:rsidRPr="00983670" w:rsidRDefault="002E2A7D">
            <w:pPr>
              <w:spacing w:before="0" w:after="0"/>
              <w:ind w:left="113" w:right="113"/>
              <w:jc w:val="center"/>
              <w:rPr>
                <w:sz w:val="12"/>
                <w:szCs w:val="12"/>
              </w:rPr>
            </w:pPr>
          </w:p>
        </w:tc>
        <w:tc>
          <w:tcPr>
            <w:tcW w:w="566" w:type="dxa"/>
            <w:tcBorders>
              <w:top w:val="single" w:sz="18" w:space="0" w:color="auto"/>
              <w:left w:val="single" w:sz="6" w:space="0" w:color="auto"/>
              <w:bottom w:val="single" w:sz="2" w:space="0" w:color="000000"/>
              <w:right w:val="single" w:sz="6" w:space="0" w:color="auto"/>
            </w:tcBorders>
            <w:textDirection w:val="btLr"/>
            <w:vAlign w:val="center"/>
          </w:tcPr>
          <w:p w:rsidR="002E2A7D" w:rsidRPr="00983670" w:rsidRDefault="002E2A7D">
            <w:pPr>
              <w:spacing w:before="60" w:after="0"/>
              <w:ind w:left="113" w:right="113"/>
              <w:jc w:val="right"/>
            </w:pPr>
            <w:r w:rsidRPr="00983670">
              <w:rPr>
                <w:sz w:val="12"/>
                <w:szCs w:val="12"/>
              </w:rPr>
              <w:t>Longitud Ö/V</w:t>
            </w:r>
          </w:p>
          <w:p w:rsidR="002E2A7D" w:rsidRPr="00983670" w:rsidRDefault="002E2A7D">
            <w:pPr>
              <w:spacing w:before="0" w:after="0"/>
              <w:ind w:left="113" w:right="113"/>
              <w:jc w:val="right"/>
              <w:rPr>
                <w:sz w:val="12"/>
                <w:szCs w:val="12"/>
              </w:rPr>
            </w:pPr>
          </w:p>
        </w:tc>
        <w:tc>
          <w:tcPr>
            <w:tcW w:w="521" w:type="dxa"/>
            <w:vMerge/>
            <w:tcBorders>
              <w:top w:val="single" w:sz="18" w:space="0" w:color="auto"/>
              <w:left w:val="single" w:sz="6" w:space="0" w:color="auto"/>
              <w:bottom w:val="single" w:sz="2" w:space="0" w:color="000000"/>
              <w:right w:val="single" w:sz="6" w:space="0" w:color="auto"/>
            </w:tcBorders>
            <w:vAlign w:val="center"/>
          </w:tcPr>
          <w:p w:rsidR="002E2A7D" w:rsidRPr="00983670" w:rsidRDefault="002E2A7D">
            <w:pPr>
              <w:spacing w:before="60" w:after="0"/>
              <w:jc w:val="left"/>
              <w:rPr>
                <w:sz w:val="12"/>
                <w:szCs w:val="12"/>
              </w:rPr>
            </w:pPr>
          </w:p>
        </w:tc>
        <w:tc>
          <w:tcPr>
            <w:tcW w:w="746" w:type="dxa"/>
            <w:vMerge/>
            <w:tcBorders>
              <w:top w:val="single" w:sz="18" w:space="0" w:color="auto"/>
              <w:left w:val="single" w:sz="6" w:space="0" w:color="auto"/>
              <w:bottom w:val="single" w:sz="2" w:space="0" w:color="000000"/>
              <w:right w:val="single" w:sz="6" w:space="0" w:color="auto"/>
            </w:tcBorders>
            <w:vAlign w:val="center"/>
          </w:tcPr>
          <w:p w:rsidR="002E2A7D" w:rsidRPr="00983670" w:rsidRDefault="002E2A7D">
            <w:pPr>
              <w:spacing w:before="60" w:after="0"/>
              <w:jc w:val="left"/>
              <w:rPr>
                <w:sz w:val="12"/>
                <w:szCs w:val="12"/>
              </w:rPr>
            </w:pPr>
          </w:p>
        </w:tc>
        <w:tc>
          <w:tcPr>
            <w:tcW w:w="747" w:type="dxa"/>
            <w:gridSpan w:val="2"/>
            <w:tcBorders>
              <w:top w:val="single" w:sz="18" w:space="0" w:color="auto"/>
              <w:left w:val="single" w:sz="6" w:space="0" w:color="auto"/>
              <w:bottom w:val="single" w:sz="6" w:space="0" w:color="auto"/>
              <w:right w:val="single" w:sz="2" w:space="0" w:color="000000"/>
            </w:tcBorders>
            <w:vAlign w:val="center"/>
          </w:tcPr>
          <w:p w:rsidR="002E2A7D" w:rsidRPr="00983670" w:rsidRDefault="002E2A7D">
            <w:pPr>
              <w:spacing w:before="60" w:after="0"/>
              <w:jc w:val="center"/>
              <w:rPr>
                <w:i/>
                <w:iCs/>
                <w:sz w:val="12"/>
                <w:szCs w:val="12"/>
              </w:rPr>
            </w:pPr>
            <w:r w:rsidRPr="00983670">
              <w:rPr>
                <w:sz w:val="12"/>
                <w:szCs w:val="12"/>
              </w:rPr>
              <w:t>Tonfisk</w:t>
            </w:r>
          </w:p>
          <w:p w:rsidR="002E2A7D" w:rsidRPr="00983670" w:rsidRDefault="002E2A7D">
            <w:pPr>
              <w:spacing w:before="60" w:after="0"/>
              <w:jc w:val="center"/>
              <w:rPr>
                <w:i/>
                <w:iCs/>
                <w:sz w:val="12"/>
                <w:szCs w:val="12"/>
              </w:rPr>
            </w:pPr>
            <w:r w:rsidRPr="00983670">
              <w:rPr>
                <w:i/>
                <w:iCs/>
                <w:sz w:val="12"/>
                <w:szCs w:val="12"/>
              </w:rPr>
              <w:t>Thunnus</w:t>
            </w:r>
          </w:p>
          <w:p w:rsidR="002E2A7D" w:rsidRPr="00983670" w:rsidRDefault="002E2A7D">
            <w:pPr>
              <w:spacing w:before="60" w:after="0"/>
              <w:jc w:val="center"/>
              <w:rPr>
                <w:i/>
                <w:iCs/>
                <w:sz w:val="12"/>
                <w:szCs w:val="12"/>
              </w:rPr>
            </w:pPr>
            <w:r w:rsidRPr="00983670">
              <w:rPr>
                <w:i/>
                <w:iCs/>
                <w:sz w:val="12"/>
                <w:szCs w:val="12"/>
              </w:rPr>
              <w:t>thynnus eller</w:t>
            </w:r>
          </w:p>
          <w:p w:rsidR="002E2A7D" w:rsidRPr="00983670" w:rsidRDefault="002E2A7D">
            <w:pPr>
              <w:spacing w:before="60" w:after="0"/>
              <w:jc w:val="center"/>
            </w:pPr>
            <w:r w:rsidRPr="00983670">
              <w:rPr>
                <w:i/>
                <w:iCs/>
                <w:sz w:val="12"/>
                <w:szCs w:val="12"/>
              </w:rPr>
              <w:t>maccoyi</w:t>
            </w:r>
          </w:p>
          <w:p w:rsidR="002E2A7D" w:rsidRPr="00983670" w:rsidRDefault="002E2A7D">
            <w:pPr>
              <w:spacing w:before="0" w:after="0"/>
              <w:jc w:val="center"/>
              <w:rPr>
                <w:i/>
                <w:iCs/>
                <w:sz w:val="12"/>
                <w:szCs w:val="12"/>
              </w:rPr>
            </w:pPr>
          </w:p>
        </w:tc>
        <w:tc>
          <w:tcPr>
            <w:tcW w:w="888"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Gulfenad tonfisk</w:t>
            </w:r>
          </w:p>
          <w:p w:rsidR="002E2A7D" w:rsidRPr="00983670" w:rsidRDefault="002E2A7D">
            <w:pPr>
              <w:spacing w:before="60" w:after="0"/>
              <w:jc w:val="center"/>
              <w:rPr>
                <w:i/>
                <w:iCs/>
                <w:sz w:val="12"/>
                <w:szCs w:val="12"/>
              </w:rPr>
            </w:pPr>
            <w:r w:rsidRPr="00983670">
              <w:rPr>
                <w:i/>
                <w:iCs/>
                <w:sz w:val="12"/>
                <w:szCs w:val="12"/>
              </w:rPr>
              <w:t>Thunnus</w:t>
            </w:r>
          </w:p>
          <w:p w:rsidR="002E2A7D" w:rsidRPr="00983670" w:rsidRDefault="002E2A7D">
            <w:pPr>
              <w:spacing w:before="60" w:after="0"/>
              <w:jc w:val="center"/>
            </w:pPr>
            <w:r w:rsidRPr="00983670">
              <w:rPr>
                <w:i/>
                <w:iCs/>
                <w:sz w:val="12"/>
                <w:szCs w:val="12"/>
              </w:rPr>
              <w:t>albacares</w:t>
            </w:r>
          </w:p>
          <w:p w:rsidR="002E2A7D" w:rsidRPr="00983670" w:rsidRDefault="002E2A7D">
            <w:pPr>
              <w:spacing w:before="0" w:after="0"/>
              <w:jc w:val="center"/>
              <w:rPr>
                <w:i/>
                <w:iCs/>
                <w:sz w:val="12"/>
                <w:szCs w:val="12"/>
              </w:rPr>
            </w:pPr>
          </w:p>
        </w:tc>
        <w:tc>
          <w:tcPr>
            <w:tcW w:w="828"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(Storögd tonfisk)</w:t>
            </w:r>
          </w:p>
          <w:p w:rsidR="002E2A7D" w:rsidRPr="00983670" w:rsidRDefault="002E2A7D">
            <w:pPr>
              <w:spacing w:before="60" w:after="0"/>
              <w:jc w:val="center"/>
              <w:rPr>
                <w:i/>
                <w:iCs/>
                <w:sz w:val="12"/>
                <w:szCs w:val="12"/>
              </w:rPr>
            </w:pPr>
            <w:r w:rsidRPr="00983670">
              <w:rPr>
                <w:i/>
                <w:iCs/>
                <w:sz w:val="12"/>
                <w:szCs w:val="12"/>
              </w:rPr>
              <w:t>hunnus</w:t>
            </w:r>
          </w:p>
          <w:p w:rsidR="002E2A7D" w:rsidRPr="00983670" w:rsidRDefault="002E2A7D">
            <w:pPr>
              <w:spacing w:before="60" w:after="0"/>
              <w:jc w:val="center"/>
            </w:pPr>
            <w:r w:rsidRPr="00983670">
              <w:rPr>
                <w:i/>
                <w:iCs/>
                <w:sz w:val="12"/>
                <w:szCs w:val="12"/>
              </w:rPr>
              <w:t>obesus</w:t>
            </w:r>
          </w:p>
          <w:p w:rsidR="002E2A7D" w:rsidRPr="00983670" w:rsidRDefault="002E2A7D">
            <w:pPr>
              <w:spacing w:before="0" w:after="0"/>
              <w:jc w:val="center"/>
              <w:rPr>
                <w:i/>
                <w:iCs/>
                <w:sz w:val="12"/>
                <w:szCs w:val="12"/>
              </w:rPr>
            </w:pPr>
          </w:p>
        </w:tc>
        <w:tc>
          <w:tcPr>
            <w:tcW w:w="698"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(Långfenad tonfisk)</w:t>
            </w:r>
          </w:p>
          <w:p w:rsidR="002E2A7D" w:rsidRPr="00983670" w:rsidRDefault="002E2A7D">
            <w:pPr>
              <w:spacing w:before="60" w:after="0"/>
              <w:jc w:val="center"/>
              <w:rPr>
                <w:i/>
                <w:iCs/>
                <w:sz w:val="12"/>
                <w:szCs w:val="12"/>
              </w:rPr>
            </w:pPr>
            <w:r w:rsidRPr="00983670">
              <w:rPr>
                <w:i/>
                <w:iCs/>
                <w:sz w:val="12"/>
                <w:szCs w:val="12"/>
              </w:rPr>
              <w:t>Thunnus</w:t>
            </w:r>
          </w:p>
          <w:p w:rsidR="002E2A7D" w:rsidRPr="00983670" w:rsidRDefault="002E2A7D">
            <w:pPr>
              <w:spacing w:before="60" w:after="0"/>
              <w:jc w:val="center"/>
            </w:pPr>
            <w:r w:rsidRPr="00983670">
              <w:rPr>
                <w:i/>
                <w:iCs/>
                <w:sz w:val="12"/>
                <w:szCs w:val="12"/>
              </w:rPr>
              <w:t>alalunga</w:t>
            </w:r>
          </w:p>
          <w:p w:rsidR="002E2A7D" w:rsidRPr="00983670" w:rsidRDefault="002E2A7D">
            <w:pPr>
              <w:spacing w:before="0" w:after="0"/>
              <w:jc w:val="center"/>
              <w:rPr>
                <w:i/>
                <w:iCs/>
                <w:sz w:val="12"/>
                <w:szCs w:val="12"/>
              </w:rPr>
            </w:pPr>
          </w:p>
        </w:tc>
        <w:tc>
          <w:tcPr>
            <w:tcW w:w="816"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(Svärdfisk)</w:t>
            </w:r>
          </w:p>
          <w:p w:rsidR="002E2A7D" w:rsidRPr="00983670" w:rsidRDefault="002E2A7D">
            <w:pPr>
              <w:spacing w:before="60" w:after="0"/>
              <w:jc w:val="center"/>
              <w:rPr>
                <w:i/>
                <w:iCs/>
                <w:sz w:val="12"/>
                <w:szCs w:val="12"/>
              </w:rPr>
            </w:pPr>
            <w:r w:rsidRPr="00983670">
              <w:rPr>
                <w:i/>
                <w:iCs/>
                <w:sz w:val="12"/>
                <w:szCs w:val="12"/>
              </w:rPr>
              <w:t>Xiphias</w:t>
            </w:r>
          </w:p>
          <w:p w:rsidR="002E2A7D" w:rsidRPr="00983670" w:rsidRDefault="002E2A7D">
            <w:pPr>
              <w:spacing w:before="60" w:after="0"/>
              <w:jc w:val="center"/>
            </w:pPr>
            <w:r w:rsidRPr="00983670">
              <w:rPr>
                <w:i/>
                <w:iCs/>
                <w:sz w:val="12"/>
                <w:szCs w:val="12"/>
              </w:rPr>
              <w:t>gladius</w:t>
            </w:r>
          </w:p>
          <w:p w:rsidR="002E2A7D" w:rsidRPr="00983670" w:rsidRDefault="002E2A7D">
            <w:pPr>
              <w:spacing w:before="0" w:after="0"/>
              <w:jc w:val="center"/>
              <w:rPr>
                <w:i/>
                <w:iCs/>
                <w:sz w:val="12"/>
                <w:szCs w:val="12"/>
              </w:rPr>
            </w:pPr>
          </w:p>
        </w:tc>
        <w:tc>
          <w:tcPr>
            <w:tcW w:w="1078"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(Randig marlin)</w:t>
            </w:r>
          </w:p>
          <w:p w:rsidR="002E2A7D" w:rsidRPr="00983670" w:rsidRDefault="002E2A7D">
            <w:pPr>
              <w:spacing w:before="60" w:after="0"/>
              <w:jc w:val="center"/>
              <w:rPr>
                <w:sz w:val="12"/>
                <w:szCs w:val="12"/>
              </w:rPr>
            </w:pPr>
            <w:r w:rsidRPr="00983670">
              <w:rPr>
                <w:sz w:val="12"/>
                <w:szCs w:val="12"/>
              </w:rPr>
              <w:t>(Vit marlin)</w:t>
            </w:r>
          </w:p>
          <w:p w:rsidR="002E2A7D" w:rsidRPr="00983670" w:rsidRDefault="002E2A7D">
            <w:pPr>
              <w:spacing w:before="60" w:after="0"/>
              <w:jc w:val="center"/>
              <w:rPr>
                <w:i/>
                <w:iCs/>
                <w:sz w:val="12"/>
                <w:szCs w:val="12"/>
              </w:rPr>
            </w:pPr>
            <w:r w:rsidRPr="00983670">
              <w:rPr>
                <w:i/>
                <w:iCs/>
                <w:sz w:val="12"/>
                <w:szCs w:val="12"/>
              </w:rPr>
              <w:t>Tetraptunus</w:t>
            </w:r>
          </w:p>
          <w:p w:rsidR="002E2A7D" w:rsidRPr="00983670" w:rsidRDefault="002E2A7D">
            <w:pPr>
              <w:spacing w:before="60" w:after="0"/>
              <w:jc w:val="center"/>
            </w:pPr>
            <w:r w:rsidRPr="00983670">
              <w:rPr>
                <w:i/>
                <w:iCs/>
                <w:sz w:val="12"/>
                <w:szCs w:val="12"/>
              </w:rPr>
              <w:t>audax eller T. albidus</w:t>
            </w:r>
          </w:p>
          <w:p w:rsidR="002E2A7D" w:rsidRPr="00983670" w:rsidRDefault="002E2A7D">
            <w:pPr>
              <w:spacing w:before="0" w:after="0"/>
              <w:jc w:val="center"/>
              <w:rPr>
                <w:i/>
                <w:iCs/>
                <w:sz w:val="12"/>
                <w:szCs w:val="12"/>
              </w:rPr>
            </w:pPr>
          </w:p>
        </w:tc>
        <w:tc>
          <w:tcPr>
            <w:tcW w:w="818"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(Svart marlin)</w:t>
            </w:r>
          </w:p>
          <w:p w:rsidR="002E2A7D" w:rsidRPr="00983670" w:rsidRDefault="002E2A7D">
            <w:pPr>
              <w:spacing w:before="60" w:after="0"/>
              <w:jc w:val="center"/>
              <w:rPr>
                <w:i/>
                <w:iCs/>
                <w:sz w:val="12"/>
                <w:szCs w:val="12"/>
              </w:rPr>
            </w:pPr>
            <w:r w:rsidRPr="00983670">
              <w:rPr>
                <w:i/>
                <w:iCs/>
                <w:sz w:val="12"/>
                <w:szCs w:val="12"/>
              </w:rPr>
              <w:t>Makaira</w:t>
            </w:r>
          </w:p>
          <w:p w:rsidR="002E2A7D" w:rsidRPr="00983670" w:rsidRDefault="002E2A7D">
            <w:pPr>
              <w:spacing w:before="60" w:after="0"/>
              <w:jc w:val="center"/>
            </w:pPr>
            <w:r w:rsidRPr="00983670">
              <w:rPr>
                <w:i/>
                <w:iCs/>
                <w:sz w:val="12"/>
                <w:szCs w:val="12"/>
              </w:rPr>
              <w:t>indica</w:t>
            </w:r>
          </w:p>
          <w:p w:rsidR="002E2A7D" w:rsidRPr="00983670" w:rsidRDefault="002E2A7D">
            <w:pPr>
              <w:spacing w:before="0" w:after="0"/>
              <w:jc w:val="center"/>
              <w:rPr>
                <w:i/>
                <w:iCs/>
                <w:sz w:val="12"/>
                <w:szCs w:val="12"/>
              </w:rPr>
            </w:pPr>
          </w:p>
        </w:tc>
        <w:tc>
          <w:tcPr>
            <w:tcW w:w="1102"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(Segelfisk)</w:t>
            </w:r>
          </w:p>
          <w:p w:rsidR="002E2A7D" w:rsidRPr="00983670" w:rsidRDefault="002E2A7D">
            <w:pPr>
              <w:spacing w:before="60" w:after="0"/>
              <w:jc w:val="center"/>
            </w:pPr>
            <w:r w:rsidRPr="00983670">
              <w:rPr>
                <w:i/>
                <w:iCs/>
                <w:sz w:val="12"/>
                <w:szCs w:val="12"/>
              </w:rPr>
              <w:t>Istiophorus albicans eller I. platypterus</w:t>
            </w:r>
          </w:p>
          <w:p w:rsidR="002E2A7D" w:rsidRPr="00983670" w:rsidRDefault="002E2A7D">
            <w:pPr>
              <w:spacing w:before="0" w:after="0"/>
              <w:jc w:val="center"/>
              <w:rPr>
                <w:i/>
                <w:iCs/>
                <w:sz w:val="12"/>
                <w:szCs w:val="12"/>
              </w:rPr>
            </w:pPr>
          </w:p>
        </w:tc>
        <w:tc>
          <w:tcPr>
            <w:tcW w:w="1041"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rPr>
                <w:sz w:val="12"/>
                <w:szCs w:val="12"/>
              </w:rPr>
            </w:pPr>
            <w:r w:rsidRPr="00983670">
              <w:rPr>
                <w:sz w:val="12"/>
                <w:szCs w:val="12"/>
              </w:rPr>
              <w:t>Bonit</w:t>
            </w:r>
          </w:p>
          <w:p w:rsidR="002E2A7D" w:rsidRPr="00983670" w:rsidRDefault="002E2A7D">
            <w:pPr>
              <w:spacing w:before="60" w:after="0"/>
              <w:jc w:val="center"/>
              <w:rPr>
                <w:i/>
                <w:iCs/>
                <w:sz w:val="12"/>
                <w:szCs w:val="12"/>
              </w:rPr>
            </w:pPr>
            <w:r w:rsidRPr="00983670">
              <w:rPr>
                <w:i/>
                <w:iCs/>
                <w:sz w:val="12"/>
                <w:szCs w:val="12"/>
              </w:rPr>
              <w:t>Katsuwonus</w:t>
            </w:r>
          </w:p>
          <w:p w:rsidR="002E2A7D" w:rsidRPr="00983670" w:rsidRDefault="002E2A7D">
            <w:pPr>
              <w:spacing w:before="60" w:after="0"/>
              <w:jc w:val="center"/>
            </w:pPr>
            <w:r w:rsidRPr="00983670">
              <w:rPr>
                <w:i/>
                <w:iCs/>
                <w:sz w:val="12"/>
                <w:szCs w:val="12"/>
              </w:rPr>
              <w:t>pelamis</w:t>
            </w:r>
          </w:p>
          <w:p w:rsidR="002E2A7D" w:rsidRPr="00983670" w:rsidRDefault="002E2A7D">
            <w:pPr>
              <w:spacing w:before="0" w:after="0"/>
              <w:jc w:val="center"/>
              <w:rPr>
                <w:i/>
                <w:iCs/>
                <w:sz w:val="12"/>
                <w:szCs w:val="12"/>
              </w:rPr>
            </w:pPr>
          </w:p>
        </w:tc>
        <w:tc>
          <w:tcPr>
            <w:tcW w:w="1172" w:type="dxa"/>
            <w:gridSpan w:val="2"/>
            <w:tcBorders>
              <w:top w:val="single" w:sz="18" w:space="0" w:color="auto"/>
              <w:left w:val="single" w:sz="6" w:space="0" w:color="auto"/>
              <w:bottom w:val="single" w:sz="6" w:space="0" w:color="auto"/>
              <w:right w:val="single" w:sz="6" w:space="0" w:color="auto"/>
            </w:tcBorders>
            <w:vAlign w:val="center"/>
          </w:tcPr>
          <w:p w:rsidR="002E2A7D" w:rsidRPr="00983670" w:rsidRDefault="002E2A7D">
            <w:pPr>
              <w:spacing w:before="60" w:after="0"/>
              <w:jc w:val="center"/>
            </w:pPr>
            <w:r w:rsidRPr="00983670">
              <w:rPr>
                <w:sz w:val="12"/>
                <w:szCs w:val="12"/>
              </w:rPr>
              <w:t>(Diverse fiskarter)</w:t>
            </w:r>
          </w:p>
          <w:p w:rsidR="002E2A7D" w:rsidRPr="00983670" w:rsidRDefault="002E2A7D">
            <w:pPr>
              <w:spacing w:before="0" w:after="0"/>
              <w:jc w:val="center"/>
              <w:rPr>
                <w:sz w:val="12"/>
                <w:szCs w:val="12"/>
              </w:rPr>
            </w:pPr>
          </w:p>
        </w:tc>
        <w:tc>
          <w:tcPr>
            <w:tcW w:w="734" w:type="dxa"/>
            <w:gridSpan w:val="2"/>
            <w:tcBorders>
              <w:top w:val="single" w:sz="18" w:space="0" w:color="auto"/>
              <w:left w:val="single" w:sz="6" w:space="0" w:color="auto"/>
              <w:bottom w:val="single" w:sz="6" w:space="0" w:color="auto"/>
              <w:right w:val="single" w:sz="6" w:space="0" w:color="auto"/>
            </w:tcBorders>
          </w:tcPr>
          <w:p w:rsidR="002E2A7D" w:rsidRPr="00983670" w:rsidRDefault="002E2A7D">
            <w:pPr>
              <w:spacing w:before="60" w:after="0"/>
              <w:jc w:val="center"/>
              <w:rPr>
                <w:sz w:val="12"/>
                <w:szCs w:val="12"/>
              </w:rPr>
            </w:pPr>
            <w:r w:rsidRPr="00983670">
              <w:rPr>
                <w:sz w:val="12"/>
                <w:szCs w:val="12"/>
              </w:rPr>
              <w:t>Total dagsfångst</w:t>
            </w:r>
          </w:p>
          <w:p w:rsidR="002E2A7D" w:rsidRPr="00983670" w:rsidRDefault="002E2A7D">
            <w:pPr>
              <w:spacing w:before="60" w:after="0"/>
              <w:jc w:val="center"/>
            </w:pPr>
            <w:r w:rsidRPr="00983670">
              <w:rPr>
                <w:sz w:val="12"/>
                <w:szCs w:val="12"/>
              </w:rPr>
              <w:t>( endast i kg)</w:t>
            </w:r>
          </w:p>
          <w:p w:rsidR="002E2A7D" w:rsidRPr="00983670" w:rsidRDefault="002E2A7D">
            <w:pPr>
              <w:spacing w:before="0" w:after="0"/>
              <w:jc w:val="center"/>
              <w:rPr>
                <w:sz w:val="12"/>
                <w:szCs w:val="12"/>
              </w:rPr>
            </w:pPr>
          </w:p>
        </w:tc>
        <w:tc>
          <w:tcPr>
            <w:tcW w:w="271" w:type="dxa"/>
            <w:tcBorders>
              <w:top w:val="single" w:sz="18" w:space="0" w:color="auto"/>
              <w:left w:val="single" w:sz="6" w:space="0" w:color="auto"/>
              <w:bottom w:val="single" w:sz="2" w:space="0" w:color="000000"/>
              <w:right w:val="single" w:sz="6" w:space="0" w:color="auto"/>
            </w:tcBorders>
            <w:textDirection w:val="btLr"/>
            <w:vAlign w:val="center"/>
          </w:tcPr>
          <w:p w:rsidR="002E2A7D" w:rsidRPr="00983670" w:rsidRDefault="002E2A7D">
            <w:pPr>
              <w:spacing w:before="60" w:after="0"/>
              <w:ind w:left="113" w:right="113"/>
              <w:jc w:val="center"/>
            </w:pPr>
            <w:r w:rsidRPr="00983670">
              <w:rPr>
                <w:sz w:val="12"/>
                <w:szCs w:val="12"/>
              </w:rPr>
              <w:t>Makrillgädda</w:t>
            </w:r>
          </w:p>
          <w:p w:rsidR="002E2A7D" w:rsidRPr="00983670" w:rsidRDefault="002E2A7D">
            <w:pPr>
              <w:spacing w:before="0" w:after="0"/>
              <w:ind w:left="113" w:right="113"/>
              <w:jc w:val="center"/>
              <w:rPr>
                <w:sz w:val="12"/>
                <w:szCs w:val="12"/>
              </w:rPr>
            </w:pPr>
          </w:p>
        </w:tc>
        <w:tc>
          <w:tcPr>
            <w:tcW w:w="286" w:type="dxa"/>
            <w:tcBorders>
              <w:top w:val="single" w:sz="18" w:space="0" w:color="auto"/>
              <w:left w:val="single" w:sz="6" w:space="0" w:color="auto"/>
              <w:bottom w:val="single" w:sz="2" w:space="0" w:color="000000"/>
              <w:right w:val="single" w:sz="6" w:space="0" w:color="auto"/>
            </w:tcBorders>
            <w:textDirection w:val="btLr"/>
            <w:vAlign w:val="center"/>
          </w:tcPr>
          <w:p w:rsidR="002E2A7D" w:rsidRPr="00983670" w:rsidRDefault="002E2A7D">
            <w:pPr>
              <w:spacing w:before="60" w:after="0"/>
              <w:ind w:left="113" w:right="113"/>
              <w:jc w:val="center"/>
            </w:pPr>
            <w:r w:rsidRPr="00983670">
              <w:rPr>
                <w:sz w:val="12"/>
                <w:szCs w:val="12"/>
              </w:rPr>
              <w:t>Bläckfisk</w:t>
            </w:r>
          </w:p>
          <w:p w:rsidR="002E2A7D" w:rsidRPr="00983670" w:rsidRDefault="002E2A7D">
            <w:pPr>
              <w:spacing w:before="0" w:after="0"/>
              <w:ind w:left="113" w:right="113"/>
              <w:jc w:val="center"/>
              <w:rPr>
                <w:sz w:val="12"/>
                <w:szCs w:val="12"/>
              </w:rPr>
            </w:pPr>
          </w:p>
        </w:tc>
        <w:tc>
          <w:tcPr>
            <w:tcW w:w="285" w:type="dxa"/>
            <w:tcBorders>
              <w:top w:val="single" w:sz="18" w:space="0" w:color="auto"/>
              <w:left w:val="single" w:sz="6" w:space="0" w:color="auto"/>
              <w:bottom w:val="single" w:sz="2" w:space="0" w:color="000000"/>
              <w:right w:val="single" w:sz="6" w:space="0" w:color="auto"/>
            </w:tcBorders>
            <w:textDirection w:val="btLr"/>
            <w:vAlign w:val="center"/>
          </w:tcPr>
          <w:p w:rsidR="002E2A7D" w:rsidRPr="00983670" w:rsidRDefault="002E2A7D">
            <w:pPr>
              <w:spacing w:before="60" w:after="0"/>
              <w:ind w:left="113" w:right="113"/>
              <w:jc w:val="center"/>
            </w:pPr>
            <w:r w:rsidRPr="00983670">
              <w:rPr>
                <w:sz w:val="12"/>
                <w:szCs w:val="12"/>
              </w:rPr>
              <w:t>Levande agn</w:t>
            </w:r>
          </w:p>
          <w:p w:rsidR="002E2A7D" w:rsidRPr="00983670" w:rsidRDefault="002E2A7D">
            <w:pPr>
              <w:spacing w:before="0" w:after="0"/>
              <w:ind w:left="113" w:right="113"/>
              <w:jc w:val="center"/>
              <w:rPr>
                <w:sz w:val="12"/>
                <w:szCs w:val="12"/>
              </w:rPr>
            </w:pPr>
          </w:p>
        </w:tc>
        <w:tc>
          <w:tcPr>
            <w:tcW w:w="884" w:type="dxa"/>
            <w:gridSpan w:val="2"/>
            <w:tcBorders>
              <w:top w:val="single" w:sz="18" w:space="0" w:color="auto"/>
              <w:left w:val="single" w:sz="6" w:space="0" w:color="auto"/>
              <w:bottom w:val="single" w:sz="2" w:space="0" w:color="000000"/>
              <w:right w:val="single" w:sz="18" w:space="0" w:color="auto"/>
            </w:tcBorders>
            <w:vAlign w:val="center"/>
          </w:tcPr>
          <w:p w:rsidR="002E2A7D" w:rsidRPr="00983670" w:rsidRDefault="002E2A7D">
            <w:pPr>
              <w:spacing w:before="60" w:after="0"/>
              <w:jc w:val="center"/>
              <w:rPr>
                <w:sz w:val="12"/>
                <w:szCs w:val="12"/>
              </w:rPr>
            </w:pPr>
          </w:p>
          <w:p w:rsidR="002E2A7D" w:rsidRPr="00983670" w:rsidRDefault="002E2A7D">
            <w:pPr>
              <w:spacing w:before="60" w:after="0"/>
              <w:jc w:val="center"/>
            </w:pPr>
            <w:r w:rsidRPr="00983670">
              <w:rPr>
                <w:sz w:val="12"/>
                <w:szCs w:val="12"/>
              </w:rPr>
              <w:t>(Annat)</w:t>
            </w:r>
          </w:p>
          <w:p w:rsidR="002E2A7D" w:rsidRPr="00983670" w:rsidRDefault="002E2A7D">
            <w:pPr>
              <w:spacing w:before="0" w:after="0"/>
              <w:jc w:val="center"/>
              <w:rPr>
                <w:sz w:val="12"/>
                <w:szCs w:val="12"/>
              </w:rPr>
            </w:pPr>
          </w:p>
        </w:tc>
      </w:tr>
      <w:tr w:rsidR="002E2A7D" w:rsidRPr="00983670">
        <w:trPr>
          <w:cantSplit/>
          <w:trHeight w:val="200"/>
        </w:trPr>
        <w:tc>
          <w:tcPr>
            <w:tcW w:w="415" w:type="dxa"/>
            <w:tcBorders>
              <w:top w:val="single" w:sz="2" w:space="0" w:color="000000"/>
              <w:left w:val="single" w:sz="18" w:space="0" w:color="auto"/>
              <w:bottom w:val="single" w:sz="18" w:space="0" w:color="auto"/>
              <w:right w:val="single" w:sz="6" w:space="0" w:color="auto"/>
            </w:tcBorders>
          </w:tcPr>
          <w:p w:rsidR="002E2A7D" w:rsidRPr="00983670" w:rsidRDefault="002E2A7D">
            <w:pPr>
              <w:spacing w:before="0" w:after="0"/>
              <w:jc w:val="right"/>
              <w:rPr>
                <w:sz w:val="12"/>
                <w:szCs w:val="12"/>
              </w:rPr>
            </w:pPr>
          </w:p>
        </w:tc>
        <w:tc>
          <w:tcPr>
            <w:tcW w:w="473"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right"/>
              <w:rPr>
                <w:sz w:val="12"/>
                <w:szCs w:val="12"/>
              </w:rPr>
            </w:pPr>
          </w:p>
        </w:tc>
        <w:tc>
          <w:tcPr>
            <w:tcW w:w="545"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right"/>
              <w:rPr>
                <w:sz w:val="12"/>
                <w:szCs w:val="12"/>
              </w:rPr>
            </w:pPr>
          </w:p>
        </w:tc>
        <w:tc>
          <w:tcPr>
            <w:tcW w:w="566"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center"/>
              <w:rPr>
                <w:sz w:val="12"/>
                <w:szCs w:val="12"/>
              </w:rPr>
            </w:pPr>
          </w:p>
        </w:tc>
        <w:tc>
          <w:tcPr>
            <w:tcW w:w="521"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center"/>
              <w:rPr>
                <w:sz w:val="12"/>
                <w:szCs w:val="12"/>
              </w:rPr>
            </w:pPr>
          </w:p>
        </w:tc>
        <w:tc>
          <w:tcPr>
            <w:tcW w:w="746"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right"/>
              <w:rPr>
                <w:sz w:val="12"/>
                <w:szCs w:val="12"/>
              </w:rPr>
            </w:pPr>
          </w:p>
        </w:tc>
        <w:tc>
          <w:tcPr>
            <w:tcW w:w="356"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391"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rPr>
                <w:sz w:val="12"/>
                <w:szCs w:val="12"/>
              </w:rPr>
            </w:pPr>
            <w:r w:rsidRPr="00983670">
              <w:rPr>
                <w:sz w:val="12"/>
                <w:szCs w:val="12"/>
              </w:rPr>
              <w:t xml:space="preserve">Vikt </w:t>
            </w:r>
          </w:p>
          <w:p w:rsidR="002E2A7D" w:rsidRPr="00983670" w:rsidRDefault="002E2A7D">
            <w:pPr>
              <w:spacing w:before="0" w:after="0"/>
              <w:jc w:val="center"/>
              <w:rPr>
                <w:sz w:val="12"/>
                <w:szCs w:val="12"/>
              </w:rPr>
            </w:pPr>
            <w:r w:rsidRPr="00983670">
              <w:rPr>
                <w:sz w:val="12"/>
                <w:szCs w:val="12"/>
              </w:rPr>
              <w:t>kg</w:t>
            </w:r>
          </w:p>
        </w:tc>
        <w:tc>
          <w:tcPr>
            <w:tcW w:w="415"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473"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42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401"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30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rPr>
                <w:sz w:val="12"/>
                <w:szCs w:val="12"/>
              </w:rPr>
            </w:pPr>
            <w:r w:rsidRPr="00983670">
              <w:rPr>
                <w:sz w:val="12"/>
                <w:szCs w:val="12"/>
              </w:rPr>
              <w:t>Antal</w:t>
            </w:r>
          </w:p>
        </w:tc>
        <w:tc>
          <w:tcPr>
            <w:tcW w:w="391"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401"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415"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593"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485"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451"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36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55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545"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415"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626"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49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675"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36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Antal</w:t>
            </w:r>
          </w:p>
          <w:p w:rsidR="002E2A7D" w:rsidRPr="00983670" w:rsidRDefault="002E2A7D">
            <w:pPr>
              <w:spacing w:before="0" w:after="0"/>
              <w:jc w:val="center"/>
              <w:rPr>
                <w:sz w:val="12"/>
                <w:szCs w:val="12"/>
              </w:rPr>
            </w:pPr>
          </w:p>
        </w:tc>
        <w:tc>
          <w:tcPr>
            <w:tcW w:w="367" w:type="dxa"/>
            <w:tcBorders>
              <w:top w:val="single" w:sz="6" w:space="0" w:color="auto"/>
              <w:left w:val="single" w:sz="6" w:space="0" w:color="auto"/>
              <w:bottom w:val="single" w:sz="18" w:space="0" w:color="auto"/>
              <w:right w:val="single" w:sz="6" w:space="0" w:color="auto"/>
            </w:tcBorders>
          </w:tcPr>
          <w:p w:rsidR="002E2A7D" w:rsidRPr="00983670" w:rsidRDefault="002E2A7D">
            <w:pPr>
              <w:spacing w:before="0" w:after="0"/>
              <w:jc w:val="center"/>
            </w:pPr>
            <w:r w:rsidRPr="00983670">
              <w:rPr>
                <w:sz w:val="12"/>
                <w:szCs w:val="12"/>
              </w:rPr>
              <w:t>kg</w:t>
            </w:r>
          </w:p>
          <w:p w:rsidR="002E2A7D" w:rsidRPr="00983670" w:rsidRDefault="002E2A7D">
            <w:pPr>
              <w:spacing w:before="0" w:after="0"/>
              <w:jc w:val="center"/>
              <w:rPr>
                <w:sz w:val="12"/>
                <w:szCs w:val="12"/>
              </w:rPr>
            </w:pPr>
          </w:p>
        </w:tc>
        <w:tc>
          <w:tcPr>
            <w:tcW w:w="271"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center"/>
              <w:rPr>
                <w:sz w:val="12"/>
                <w:szCs w:val="12"/>
              </w:rPr>
            </w:pPr>
          </w:p>
        </w:tc>
        <w:tc>
          <w:tcPr>
            <w:tcW w:w="286"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right"/>
              <w:rPr>
                <w:sz w:val="12"/>
                <w:szCs w:val="12"/>
              </w:rPr>
            </w:pPr>
          </w:p>
        </w:tc>
        <w:tc>
          <w:tcPr>
            <w:tcW w:w="285" w:type="dxa"/>
            <w:tcBorders>
              <w:top w:val="single" w:sz="2" w:space="0" w:color="000000"/>
              <w:left w:val="single" w:sz="6" w:space="0" w:color="auto"/>
              <w:bottom w:val="single" w:sz="18" w:space="0" w:color="auto"/>
              <w:right w:val="single" w:sz="6" w:space="0" w:color="auto"/>
            </w:tcBorders>
          </w:tcPr>
          <w:p w:rsidR="002E2A7D" w:rsidRPr="00983670" w:rsidRDefault="002E2A7D">
            <w:pPr>
              <w:spacing w:before="0" w:after="0"/>
              <w:jc w:val="right"/>
              <w:rPr>
                <w:sz w:val="12"/>
                <w:szCs w:val="12"/>
              </w:rPr>
            </w:pPr>
          </w:p>
        </w:tc>
        <w:tc>
          <w:tcPr>
            <w:tcW w:w="884" w:type="dxa"/>
            <w:gridSpan w:val="2"/>
            <w:tcBorders>
              <w:top w:val="single" w:sz="2" w:space="0" w:color="000000"/>
              <w:left w:val="single" w:sz="6" w:space="0" w:color="auto"/>
              <w:bottom w:val="single" w:sz="18" w:space="0" w:color="auto"/>
              <w:right w:val="single" w:sz="18" w:space="0" w:color="auto"/>
            </w:tcBorders>
          </w:tcPr>
          <w:p w:rsidR="002E2A7D" w:rsidRPr="00983670" w:rsidRDefault="002E2A7D">
            <w:pPr>
              <w:spacing w:before="0" w:after="0"/>
              <w:jc w:val="right"/>
              <w:rPr>
                <w:sz w:val="12"/>
                <w:szCs w:val="12"/>
              </w:rPr>
            </w:pPr>
          </w:p>
        </w:tc>
      </w:tr>
      <w:tr w:rsidR="002E2A7D" w:rsidRPr="00983670">
        <w:trPr>
          <w:cantSplit/>
          <w:trHeight w:val="200"/>
        </w:trPr>
        <w:tc>
          <w:tcPr>
            <w:tcW w:w="415" w:type="dxa"/>
            <w:tcBorders>
              <w:top w:val="single" w:sz="18" w:space="0" w:color="auto"/>
              <w:left w:val="single" w:sz="18"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66"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2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746"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56"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center"/>
              <w:rPr>
                <w:sz w:val="12"/>
                <w:szCs w:val="12"/>
              </w:rPr>
            </w:pPr>
          </w:p>
        </w:tc>
        <w:tc>
          <w:tcPr>
            <w:tcW w:w="41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2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0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93"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8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5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5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26"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9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7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71"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6"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5" w:type="dxa"/>
            <w:tcBorders>
              <w:top w:val="single" w:sz="18"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884" w:type="dxa"/>
            <w:gridSpan w:val="2"/>
            <w:tcBorders>
              <w:top w:val="single" w:sz="18" w:space="0" w:color="auto"/>
              <w:left w:val="single" w:sz="6" w:space="0" w:color="auto"/>
              <w:bottom w:val="single" w:sz="2" w:space="0" w:color="auto"/>
              <w:right w:val="single" w:sz="18" w:space="0" w:color="auto"/>
            </w:tcBorders>
          </w:tcPr>
          <w:p w:rsidR="002E2A7D" w:rsidRPr="00983670" w:rsidRDefault="002E2A7D">
            <w:pPr>
              <w:spacing w:before="40" w:after="20"/>
              <w:jc w:val="right"/>
              <w:rPr>
                <w:sz w:val="12"/>
                <w:szCs w:val="12"/>
              </w:rPr>
            </w:pPr>
          </w:p>
        </w:tc>
      </w:tr>
      <w:tr w:rsidR="002E2A7D" w:rsidRPr="00983670">
        <w:trPr>
          <w:cantSplit/>
          <w:trHeight w:val="200"/>
        </w:trPr>
        <w:tc>
          <w:tcPr>
            <w:tcW w:w="415" w:type="dxa"/>
            <w:tcBorders>
              <w:top w:val="single" w:sz="2" w:space="0" w:color="auto"/>
              <w:left w:val="single" w:sz="18"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6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2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74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5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center"/>
              <w:rPr>
                <w:sz w:val="12"/>
                <w:szCs w:val="12"/>
              </w:rPr>
            </w:pPr>
          </w:p>
        </w:tc>
        <w:tc>
          <w:tcPr>
            <w:tcW w:w="47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2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0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9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8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5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5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2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9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7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7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884" w:type="dxa"/>
            <w:gridSpan w:val="2"/>
            <w:tcBorders>
              <w:top w:val="single" w:sz="2" w:space="0" w:color="auto"/>
              <w:left w:val="single" w:sz="6" w:space="0" w:color="auto"/>
              <w:bottom w:val="single" w:sz="2" w:space="0" w:color="auto"/>
              <w:right w:val="single" w:sz="18" w:space="0" w:color="auto"/>
            </w:tcBorders>
          </w:tcPr>
          <w:p w:rsidR="002E2A7D" w:rsidRPr="00983670" w:rsidRDefault="002E2A7D">
            <w:pPr>
              <w:spacing w:before="40" w:after="20"/>
              <w:jc w:val="right"/>
              <w:rPr>
                <w:sz w:val="12"/>
                <w:szCs w:val="12"/>
              </w:rPr>
            </w:pPr>
          </w:p>
        </w:tc>
      </w:tr>
      <w:tr w:rsidR="002E2A7D" w:rsidRPr="00983670">
        <w:trPr>
          <w:cantSplit/>
          <w:trHeight w:val="200"/>
        </w:trPr>
        <w:tc>
          <w:tcPr>
            <w:tcW w:w="415" w:type="dxa"/>
            <w:tcBorders>
              <w:top w:val="single" w:sz="2" w:space="0" w:color="auto"/>
              <w:left w:val="single" w:sz="18"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6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2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74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5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2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0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9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8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5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5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2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9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7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7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884" w:type="dxa"/>
            <w:gridSpan w:val="2"/>
            <w:tcBorders>
              <w:top w:val="single" w:sz="2" w:space="0" w:color="auto"/>
              <w:left w:val="single" w:sz="6" w:space="0" w:color="auto"/>
              <w:bottom w:val="single" w:sz="2" w:space="0" w:color="auto"/>
              <w:right w:val="single" w:sz="18" w:space="0" w:color="auto"/>
            </w:tcBorders>
          </w:tcPr>
          <w:p w:rsidR="002E2A7D" w:rsidRPr="00983670" w:rsidRDefault="002E2A7D">
            <w:pPr>
              <w:spacing w:before="40" w:after="20"/>
              <w:jc w:val="right"/>
              <w:rPr>
                <w:sz w:val="12"/>
                <w:szCs w:val="12"/>
              </w:rPr>
            </w:pPr>
          </w:p>
        </w:tc>
      </w:tr>
      <w:tr w:rsidR="002E2A7D" w:rsidRPr="00983670">
        <w:trPr>
          <w:cantSplit/>
          <w:trHeight w:val="200"/>
        </w:trPr>
        <w:tc>
          <w:tcPr>
            <w:tcW w:w="415" w:type="dxa"/>
            <w:tcBorders>
              <w:top w:val="single" w:sz="2" w:space="0" w:color="auto"/>
              <w:left w:val="single" w:sz="18"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6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2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74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5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2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0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93"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8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5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5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2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49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67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71"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6"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285" w:type="dxa"/>
            <w:tcBorders>
              <w:top w:val="single" w:sz="2" w:space="0" w:color="auto"/>
              <w:left w:val="single" w:sz="6" w:space="0" w:color="auto"/>
              <w:bottom w:val="single" w:sz="2" w:space="0" w:color="auto"/>
              <w:right w:val="single" w:sz="6" w:space="0" w:color="auto"/>
            </w:tcBorders>
          </w:tcPr>
          <w:p w:rsidR="002E2A7D" w:rsidRPr="00983670" w:rsidRDefault="002E2A7D">
            <w:pPr>
              <w:spacing w:before="40" w:after="20"/>
              <w:jc w:val="right"/>
              <w:rPr>
                <w:sz w:val="12"/>
                <w:szCs w:val="12"/>
              </w:rPr>
            </w:pPr>
          </w:p>
        </w:tc>
        <w:tc>
          <w:tcPr>
            <w:tcW w:w="884" w:type="dxa"/>
            <w:gridSpan w:val="2"/>
            <w:tcBorders>
              <w:top w:val="single" w:sz="2" w:space="0" w:color="auto"/>
              <w:left w:val="single" w:sz="6" w:space="0" w:color="auto"/>
              <w:bottom w:val="single" w:sz="2" w:space="0" w:color="auto"/>
              <w:right w:val="single" w:sz="18" w:space="0" w:color="auto"/>
            </w:tcBorders>
          </w:tcPr>
          <w:p w:rsidR="002E2A7D" w:rsidRPr="00983670" w:rsidRDefault="002E2A7D">
            <w:pPr>
              <w:spacing w:before="40" w:after="20"/>
              <w:jc w:val="right"/>
              <w:rPr>
                <w:sz w:val="12"/>
                <w:szCs w:val="12"/>
              </w:rPr>
            </w:pPr>
          </w:p>
        </w:tc>
      </w:tr>
      <w:tr w:rsidR="002E2A7D" w:rsidRPr="00983670">
        <w:trPr>
          <w:cantSplit/>
          <w:trHeight w:val="200"/>
        </w:trPr>
        <w:tc>
          <w:tcPr>
            <w:tcW w:w="415" w:type="dxa"/>
            <w:tcBorders>
              <w:top w:val="single" w:sz="2" w:space="0" w:color="auto"/>
              <w:left w:val="single" w:sz="18" w:space="0" w:color="auto"/>
              <w:bottom w:val="nil"/>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566"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52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746"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56"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73"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2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0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9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0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593"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8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5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55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54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1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626"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49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67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367"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271"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286"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285" w:type="dxa"/>
            <w:tcBorders>
              <w:top w:val="single" w:sz="2" w:space="0" w:color="auto"/>
              <w:left w:val="single" w:sz="6" w:space="0" w:color="auto"/>
              <w:bottom w:val="nil"/>
              <w:right w:val="single" w:sz="6" w:space="0" w:color="auto"/>
            </w:tcBorders>
          </w:tcPr>
          <w:p w:rsidR="002E2A7D" w:rsidRPr="00983670" w:rsidRDefault="002E2A7D">
            <w:pPr>
              <w:spacing w:before="40" w:after="20"/>
              <w:jc w:val="right"/>
              <w:rPr>
                <w:sz w:val="12"/>
                <w:szCs w:val="12"/>
              </w:rPr>
            </w:pPr>
          </w:p>
        </w:tc>
        <w:tc>
          <w:tcPr>
            <w:tcW w:w="884" w:type="dxa"/>
            <w:gridSpan w:val="2"/>
            <w:tcBorders>
              <w:top w:val="single" w:sz="2" w:space="0" w:color="auto"/>
              <w:left w:val="single" w:sz="6" w:space="0" w:color="auto"/>
              <w:bottom w:val="nil"/>
              <w:right w:val="single" w:sz="18" w:space="0" w:color="auto"/>
            </w:tcBorders>
          </w:tcPr>
          <w:p w:rsidR="002E2A7D" w:rsidRPr="00983670" w:rsidRDefault="002E2A7D">
            <w:pPr>
              <w:spacing w:before="40" w:after="20"/>
              <w:jc w:val="right"/>
              <w:rPr>
                <w:sz w:val="12"/>
                <w:szCs w:val="12"/>
              </w:rPr>
            </w:pPr>
          </w:p>
        </w:tc>
      </w:tr>
      <w:tr w:rsidR="002E2A7D" w:rsidRPr="00983670">
        <w:trPr>
          <w:cantSplit/>
          <w:trHeight w:val="200"/>
        </w:trPr>
        <w:tc>
          <w:tcPr>
            <w:tcW w:w="2520" w:type="dxa"/>
            <w:gridSpan w:val="5"/>
            <w:tcBorders>
              <w:top w:val="single" w:sz="12" w:space="0" w:color="auto"/>
              <w:left w:val="single" w:sz="18" w:space="0" w:color="auto"/>
              <w:bottom w:val="single" w:sz="12" w:space="0" w:color="auto"/>
              <w:right w:val="single" w:sz="2" w:space="0" w:color="000000"/>
            </w:tcBorders>
            <w:vAlign w:val="center"/>
          </w:tcPr>
          <w:p w:rsidR="002E2A7D" w:rsidRPr="00983670" w:rsidRDefault="002E2A7D">
            <w:pPr>
              <w:spacing w:before="40" w:after="0"/>
              <w:rPr>
                <w:sz w:val="8"/>
                <w:szCs w:val="8"/>
              </w:rPr>
            </w:pPr>
          </w:p>
          <w:p w:rsidR="002E2A7D" w:rsidRPr="00983670" w:rsidRDefault="002E2A7D">
            <w:pPr>
              <w:spacing w:before="0" w:after="0"/>
              <w:rPr>
                <w:sz w:val="12"/>
                <w:szCs w:val="12"/>
              </w:rPr>
            </w:pPr>
            <w:r w:rsidRPr="00983670">
              <w:rPr>
                <w:sz w:val="12"/>
                <w:szCs w:val="12"/>
              </w:rPr>
              <w:t>LANDAD VIKT (KG)</w:t>
            </w:r>
          </w:p>
        </w:tc>
        <w:tc>
          <w:tcPr>
            <w:tcW w:w="746"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rPr>
                <w:sz w:val="12"/>
                <w:szCs w:val="12"/>
              </w:rPr>
            </w:pPr>
          </w:p>
        </w:tc>
        <w:tc>
          <w:tcPr>
            <w:tcW w:w="356"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391"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1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73"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2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01"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30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391"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01"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1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593"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8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51"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36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55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54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1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626"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49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67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36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367"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271"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286"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285" w:type="dxa"/>
            <w:tcBorders>
              <w:top w:val="single" w:sz="12" w:space="0" w:color="auto"/>
              <w:left w:val="single" w:sz="6" w:space="0" w:color="auto"/>
              <w:bottom w:val="single" w:sz="12" w:space="0" w:color="auto"/>
              <w:right w:val="single" w:sz="6" w:space="0" w:color="auto"/>
            </w:tcBorders>
          </w:tcPr>
          <w:p w:rsidR="002E2A7D" w:rsidRPr="00983670" w:rsidRDefault="002E2A7D">
            <w:pPr>
              <w:spacing w:before="40" w:after="0"/>
              <w:jc w:val="right"/>
              <w:rPr>
                <w:sz w:val="12"/>
                <w:szCs w:val="12"/>
              </w:rPr>
            </w:pPr>
          </w:p>
        </w:tc>
        <w:tc>
          <w:tcPr>
            <w:tcW w:w="884" w:type="dxa"/>
            <w:gridSpan w:val="2"/>
            <w:tcBorders>
              <w:top w:val="single" w:sz="12" w:space="0" w:color="auto"/>
              <w:left w:val="single" w:sz="6" w:space="0" w:color="auto"/>
              <w:bottom w:val="single" w:sz="12" w:space="0" w:color="auto"/>
              <w:right w:val="single" w:sz="18" w:space="0" w:color="auto"/>
            </w:tcBorders>
          </w:tcPr>
          <w:p w:rsidR="002E2A7D" w:rsidRPr="00983670" w:rsidRDefault="002E2A7D">
            <w:pPr>
              <w:spacing w:before="40" w:after="0"/>
              <w:jc w:val="right"/>
              <w:rPr>
                <w:sz w:val="12"/>
                <w:szCs w:val="12"/>
              </w:rPr>
            </w:pPr>
          </w:p>
        </w:tc>
      </w:tr>
      <w:tr w:rsidR="002E2A7D" w:rsidRPr="00983670">
        <w:trPr>
          <w:gridAfter w:val="7"/>
          <w:wAfter w:w="2460" w:type="dxa"/>
          <w:cantSplit/>
          <w:trHeight w:val="200"/>
        </w:trPr>
        <w:tc>
          <w:tcPr>
            <w:tcW w:w="3266" w:type="dxa"/>
            <w:gridSpan w:val="6"/>
          </w:tcPr>
          <w:p w:rsidR="002E2A7D" w:rsidRPr="00983670" w:rsidRDefault="002E2A7D" w:rsidP="00B11514">
            <w:pPr>
              <w:spacing w:before="0" w:after="0"/>
            </w:pPr>
            <w:r w:rsidRPr="00983670">
              <w:rPr>
                <w:sz w:val="12"/>
                <w:szCs w:val="12"/>
              </w:rPr>
              <w:t>Anmärkningar</w:t>
            </w:r>
          </w:p>
          <w:p w:rsidR="002E2A7D" w:rsidRPr="00983670" w:rsidRDefault="002E2A7D" w:rsidP="00B11514">
            <w:pPr>
              <w:spacing w:before="0" w:after="0"/>
              <w:rPr>
                <w:sz w:val="12"/>
                <w:szCs w:val="12"/>
              </w:rPr>
            </w:pPr>
          </w:p>
        </w:tc>
        <w:tc>
          <w:tcPr>
            <w:tcW w:w="356" w:type="dxa"/>
          </w:tcPr>
          <w:p w:rsidR="002E2A7D" w:rsidRPr="00983670" w:rsidRDefault="002E2A7D" w:rsidP="00B11514">
            <w:pPr>
              <w:spacing w:before="0" w:after="0"/>
              <w:jc w:val="right"/>
              <w:rPr>
                <w:sz w:val="12"/>
                <w:szCs w:val="12"/>
              </w:rPr>
            </w:pPr>
          </w:p>
        </w:tc>
        <w:tc>
          <w:tcPr>
            <w:tcW w:w="4214" w:type="dxa"/>
            <w:gridSpan w:val="10"/>
          </w:tcPr>
          <w:p w:rsidR="002E2A7D" w:rsidRPr="00983670" w:rsidRDefault="002E2A7D" w:rsidP="00B11514">
            <w:pPr>
              <w:spacing w:before="0" w:after="0"/>
              <w:rPr>
                <w:sz w:val="12"/>
                <w:szCs w:val="12"/>
              </w:rPr>
            </w:pPr>
          </w:p>
        </w:tc>
        <w:tc>
          <w:tcPr>
            <w:tcW w:w="4618" w:type="dxa"/>
            <w:gridSpan w:val="9"/>
          </w:tcPr>
          <w:p w:rsidR="002E2A7D" w:rsidRPr="00983670" w:rsidRDefault="002E2A7D" w:rsidP="00B11514">
            <w:pPr>
              <w:spacing w:before="0" w:after="0"/>
              <w:rPr>
                <w:sz w:val="12"/>
                <w:szCs w:val="12"/>
              </w:rPr>
            </w:pPr>
          </w:p>
        </w:tc>
      </w:tr>
      <w:tr w:rsidR="002E2A7D" w:rsidRPr="00983670">
        <w:trPr>
          <w:gridAfter w:val="7"/>
          <w:wAfter w:w="2460" w:type="dxa"/>
          <w:cantSplit/>
          <w:trHeight w:val="200"/>
        </w:trPr>
        <w:tc>
          <w:tcPr>
            <w:tcW w:w="3266" w:type="dxa"/>
            <w:gridSpan w:val="6"/>
          </w:tcPr>
          <w:p w:rsidR="002E2A7D" w:rsidRPr="00983670" w:rsidRDefault="002E2A7D" w:rsidP="00B11514">
            <w:pPr>
              <w:spacing w:before="0" w:after="0"/>
              <w:rPr>
                <w:sz w:val="12"/>
                <w:szCs w:val="12"/>
              </w:rPr>
            </w:pPr>
            <w:r w:rsidRPr="00983670">
              <w:rPr>
                <w:sz w:val="12"/>
                <w:szCs w:val="12"/>
              </w:rPr>
              <w:t>1 Använd ett blad för varje månad och en rad för varje dag.</w:t>
            </w:r>
          </w:p>
        </w:tc>
        <w:tc>
          <w:tcPr>
            <w:tcW w:w="356" w:type="dxa"/>
          </w:tcPr>
          <w:p w:rsidR="002E2A7D" w:rsidRPr="00983670" w:rsidRDefault="002E2A7D" w:rsidP="00B11514">
            <w:pPr>
              <w:spacing w:before="0" w:after="0"/>
              <w:jc w:val="right"/>
              <w:rPr>
                <w:sz w:val="12"/>
                <w:szCs w:val="12"/>
              </w:rPr>
            </w:pPr>
          </w:p>
        </w:tc>
        <w:tc>
          <w:tcPr>
            <w:tcW w:w="4214" w:type="dxa"/>
            <w:gridSpan w:val="10"/>
          </w:tcPr>
          <w:p w:rsidR="002E2A7D" w:rsidRPr="00983670" w:rsidRDefault="002E2A7D" w:rsidP="00B11514">
            <w:pPr>
              <w:spacing w:before="0" w:after="0"/>
              <w:rPr>
                <w:sz w:val="12"/>
                <w:szCs w:val="12"/>
              </w:rPr>
            </w:pPr>
            <w:r w:rsidRPr="00983670">
              <w:rPr>
                <w:sz w:val="12"/>
                <w:szCs w:val="12"/>
              </w:rPr>
              <w:t>3 - Med ”dag” avses den dag då långreven lades ut.</w:t>
            </w:r>
          </w:p>
        </w:tc>
        <w:tc>
          <w:tcPr>
            <w:tcW w:w="4618" w:type="dxa"/>
            <w:gridSpan w:val="9"/>
          </w:tcPr>
          <w:p w:rsidR="002E2A7D" w:rsidRPr="00983670" w:rsidRDefault="002E2A7D" w:rsidP="00B11514">
            <w:pPr>
              <w:spacing w:before="0" w:after="0"/>
              <w:rPr>
                <w:sz w:val="12"/>
                <w:szCs w:val="12"/>
              </w:rPr>
            </w:pPr>
            <w:r w:rsidRPr="00983670">
              <w:rPr>
                <w:sz w:val="12"/>
                <w:szCs w:val="12"/>
              </w:rPr>
              <w:t>5 - Nedersta raden – (landad vikt) - skall fyllas i först när fiskeresan är avslutad. Skriv in den faktiska vikten vid landningen.</w:t>
            </w:r>
          </w:p>
        </w:tc>
      </w:tr>
      <w:tr w:rsidR="002E2A7D" w:rsidRPr="00983670">
        <w:trPr>
          <w:gridAfter w:val="1"/>
          <w:wAfter w:w="709" w:type="dxa"/>
          <w:cantSplit/>
          <w:trHeight w:val="200"/>
        </w:trPr>
        <w:tc>
          <w:tcPr>
            <w:tcW w:w="3266" w:type="dxa"/>
            <w:gridSpan w:val="6"/>
          </w:tcPr>
          <w:p w:rsidR="002E2A7D" w:rsidRPr="00983670" w:rsidRDefault="002E2A7D" w:rsidP="00B11514">
            <w:pPr>
              <w:spacing w:before="0" w:after="0"/>
            </w:pPr>
            <w:r w:rsidRPr="00983670">
              <w:rPr>
                <w:spacing w:val="-6"/>
                <w:sz w:val="12"/>
                <w:szCs w:val="12"/>
              </w:rPr>
              <w:t>2 - I slutet av varje resa skall en kopia av loggboksuppgifterna skickas till Er kontakt eller till ICCAT, Calle Corazón de María 8, Madrid 28002,. Spanien.</w:t>
            </w:r>
          </w:p>
          <w:p w:rsidR="002E2A7D" w:rsidRPr="00983670" w:rsidRDefault="002E2A7D" w:rsidP="00B11514">
            <w:pPr>
              <w:spacing w:before="0" w:after="0"/>
              <w:rPr>
                <w:spacing w:val="-6"/>
                <w:sz w:val="12"/>
                <w:szCs w:val="12"/>
              </w:rPr>
            </w:pPr>
          </w:p>
        </w:tc>
        <w:tc>
          <w:tcPr>
            <w:tcW w:w="356" w:type="dxa"/>
          </w:tcPr>
          <w:p w:rsidR="002E2A7D" w:rsidRPr="00983670" w:rsidRDefault="002E2A7D" w:rsidP="00B11514">
            <w:pPr>
              <w:spacing w:before="0" w:after="0"/>
              <w:jc w:val="right"/>
              <w:rPr>
                <w:sz w:val="12"/>
                <w:szCs w:val="12"/>
              </w:rPr>
            </w:pPr>
          </w:p>
        </w:tc>
        <w:tc>
          <w:tcPr>
            <w:tcW w:w="3621" w:type="dxa"/>
            <w:gridSpan w:val="9"/>
          </w:tcPr>
          <w:p w:rsidR="002E2A7D" w:rsidRPr="00983670" w:rsidRDefault="002E2A7D" w:rsidP="00B11514">
            <w:pPr>
              <w:spacing w:before="0" w:after="0"/>
            </w:pPr>
            <w:r w:rsidRPr="00983670">
              <w:rPr>
                <w:spacing w:val="-6"/>
                <w:sz w:val="12"/>
                <w:szCs w:val="12"/>
              </w:rPr>
              <w:t>4 - Fiskeområde avser fartygets position. Avrunda minuter och notera grader för latitud och longitud. Ange N/S och Ö/V.</w:t>
            </w:r>
          </w:p>
          <w:p w:rsidR="002E2A7D" w:rsidRPr="00983670" w:rsidRDefault="002E2A7D" w:rsidP="00B11514">
            <w:pPr>
              <w:spacing w:before="0" w:after="0"/>
              <w:rPr>
                <w:spacing w:val="-6"/>
                <w:sz w:val="12"/>
                <w:szCs w:val="12"/>
              </w:rPr>
            </w:pPr>
          </w:p>
        </w:tc>
        <w:tc>
          <w:tcPr>
            <w:tcW w:w="593" w:type="dxa"/>
          </w:tcPr>
          <w:p w:rsidR="002E2A7D" w:rsidRPr="00983670" w:rsidRDefault="002E2A7D" w:rsidP="00B11514">
            <w:pPr>
              <w:spacing w:before="0" w:after="0"/>
              <w:jc w:val="right"/>
              <w:rPr>
                <w:sz w:val="12"/>
                <w:szCs w:val="12"/>
              </w:rPr>
            </w:pPr>
          </w:p>
        </w:tc>
        <w:tc>
          <w:tcPr>
            <w:tcW w:w="4618" w:type="dxa"/>
            <w:gridSpan w:val="9"/>
            <w:vAlign w:val="center"/>
          </w:tcPr>
          <w:p w:rsidR="002E2A7D" w:rsidRPr="00983670" w:rsidRDefault="002E2A7D" w:rsidP="00B11514">
            <w:pPr>
              <w:spacing w:before="0" w:after="0"/>
            </w:pPr>
            <w:r w:rsidRPr="00983670">
              <w:rPr>
                <w:sz w:val="12"/>
                <w:szCs w:val="12"/>
              </w:rPr>
              <w:t>6 - Alla uppgifter är konfidentiella</w:t>
            </w:r>
          </w:p>
          <w:p w:rsidR="002E2A7D" w:rsidRPr="00983670" w:rsidRDefault="002E2A7D" w:rsidP="00B11514">
            <w:pPr>
              <w:spacing w:before="0" w:after="0"/>
              <w:rPr>
                <w:sz w:val="12"/>
                <w:szCs w:val="12"/>
              </w:rPr>
            </w:pPr>
          </w:p>
        </w:tc>
        <w:tc>
          <w:tcPr>
            <w:tcW w:w="1751" w:type="dxa"/>
            <w:gridSpan w:val="6"/>
          </w:tcPr>
          <w:p w:rsidR="002E2A7D" w:rsidRPr="00983670" w:rsidRDefault="002E2A7D" w:rsidP="00B11514">
            <w:pPr>
              <w:spacing w:before="0" w:after="0"/>
              <w:rPr>
                <w:sz w:val="12"/>
                <w:szCs w:val="12"/>
              </w:rPr>
            </w:pPr>
          </w:p>
        </w:tc>
      </w:tr>
    </w:tbl>
    <w:p w:rsidR="002E2A7D" w:rsidRPr="00983670" w:rsidRDefault="002E2A7D">
      <w:pPr>
        <w:sectPr w:rsidR="002E2A7D" w:rsidRPr="00983670" w:rsidSect="00B26D46">
          <w:headerReference w:type="default" r:id="rId31"/>
          <w:footerReference w:type="default" r:id="rId32"/>
          <w:headerReference w:type="first" r:id="rId33"/>
          <w:footerReference w:type="first" r:id="rId34"/>
          <w:pgSz w:w="16840" w:h="11907" w:orient="landscape" w:code="9"/>
          <w:pgMar w:top="1418" w:right="1134" w:bottom="1418" w:left="1134" w:header="709" w:footer="454" w:gutter="0"/>
          <w:cols w:space="708"/>
          <w:docGrid w:linePitch="360"/>
        </w:sectPr>
      </w:pPr>
    </w:p>
    <w:p w:rsidR="002E2A7D" w:rsidRPr="00983670" w:rsidRDefault="002E2A7D">
      <w:pPr>
        <w:tabs>
          <w:tab w:val="left" w:pos="0"/>
          <w:tab w:val="left" w:pos="396"/>
          <w:tab w:val="left" w:pos="708"/>
          <w:tab w:val="left" w:pos="907"/>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right"/>
        <w:rPr>
          <w:b/>
          <w:bCs/>
          <w:sz w:val="18"/>
          <w:szCs w:val="18"/>
        </w:rPr>
      </w:pPr>
      <w:r w:rsidRPr="00983670">
        <w:rPr>
          <w:b/>
          <w:bCs/>
          <w:sz w:val="18"/>
          <w:szCs w:val="18"/>
        </w:rPr>
        <w:t>Tillägg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44"/>
        <w:gridCol w:w="644"/>
        <w:gridCol w:w="644"/>
        <w:gridCol w:w="2146"/>
        <w:gridCol w:w="361"/>
        <w:gridCol w:w="283"/>
        <w:gridCol w:w="644"/>
        <w:gridCol w:w="644"/>
        <w:gridCol w:w="644"/>
        <w:gridCol w:w="644"/>
        <w:gridCol w:w="236"/>
        <w:gridCol w:w="236"/>
        <w:gridCol w:w="172"/>
        <w:gridCol w:w="64"/>
        <w:gridCol w:w="580"/>
        <w:gridCol w:w="322"/>
        <w:gridCol w:w="322"/>
        <w:gridCol w:w="644"/>
        <w:gridCol w:w="145"/>
        <w:gridCol w:w="177"/>
        <w:gridCol w:w="59"/>
        <w:gridCol w:w="236"/>
        <w:gridCol w:w="27"/>
        <w:gridCol w:w="209"/>
        <w:gridCol w:w="236"/>
        <w:gridCol w:w="199"/>
        <w:gridCol w:w="37"/>
        <w:gridCol w:w="199"/>
        <w:gridCol w:w="112"/>
        <w:gridCol w:w="210"/>
        <w:gridCol w:w="12"/>
        <w:gridCol w:w="33"/>
        <w:gridCol w:w="236"/>
        <w:gridCol w:w="41"/>
        <w:gridCol w:w="112"/>
        <w:gridCol w:w="111"/>
        <w:gridCol w:w="55"/>
        <w:gridCol w:w="37"/>
        <w:gridCol w:w="7"/>
        <w:gridCol w:w="434"/>
        <w:gridCol w:w="111"/>
        <w:gridCol w:w="55"/>
        <w:gridCol w:w="44"/>
        <w:gridCol w:w="112"/>
        <w:gridCol w:w="166"/>
        <w:gridCol w:w="44"/>
        <w:gridCol w:w="112"/>
        <w:gridCol w:w="111"/>
        <w:gridCol w:w="55"/>
        <w:gridCol w:w="44"/>
        <w:gridCol w:w="26"/>
        <w:gridCol w:w="168"/>
        <w:gridCol w:w="70"/>
        <w:gridCol w:w="166"/>
        <w:gridCol w:w="44"/>
      </w:tblGrid>
      <w:tr w:rsidR="002E2A7D" w:rsidRPr="00983670">
        <w:tblPrEx>
          <w:tblCellMar>
            <w:top w:w="0" w:type="dxa"/>
            <w:bottom w:w="0" w:type="dxa"/>
          </w:tblCellMar>
        </w:tblPrEx>
        <w:trPr>
          <w:gridAfter w:val="2"/>
          <w:wAfter w:w="210" w:type="dxa"/>
          <w:cantSplit/>
          <w:trHeight w:hRule="exact" w:val="24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2E2A7D" w:rsidRPr="00983670" w:rsidRDefault="00983670">
            <w:pPr>
              <w:spacing w:before="0" w:after="0"/>
              <w:rPr>
                <w:sz w:val="16"/>
                <w:szCs w:val="16"/>
              </w:rPr>
            </w:pPr>
            <w:r w:rsidRPr="00983670">
              <w:rPr>
                <w:noProof/>
              </w:rPr>
              <mc:AlternateContent>
                <mc:Choice Requires="wps">
                  <w:drawing>
                    <wp:anchor distT="0" distB="0" distL="114300" distR="114300" simplePos="0" relativeHeight="251657216" behindDoc="0" locked="0" layoutInCell="0" allowOverlap="1">
                      <wp:simplePos x="0" y="0"/>
                      <wp:positionH relativeFrom="column">
                        <wp:posOffset>7239000</wp:posOffset>
                      </wp:positionH>
                      <wp:positionV relativeFrom="paragraph">
                        <wp:posOffset>1068705</wp:posOffset>
                      </wp:positionV>
                      <wp:extent cx="1752600" cy="640080"/>
                      <wp:effectExtent l="0" t="0" r="0" b="0"/>
                      <wp:wrapNone/>
                      <wp:docPr id="1099532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40080"/>
                              </a:xfrm>
                              <a:prstGeom prst="rect">
                                <a:avLst/>
                              </a:prstGeom>
                              <a:solidFill>
                                <a:srgbClr val="FFFFFF"/>
                              </a:solidFill>
                              <a:ln w="9525">
                                <a:solidFill>
                                  <a:srgbClr val="000000"/>
                                </a:solidFill>
                                <a:miter lim="800000"/>
                                <a:headEnd/>
                                <a:tailEnd/>
                              </a:ln>
                            </wps:spPr>
                            <wps:txbx>
                              <w:txbxContent>
                                <w:p w:rsidR="00FA73B6" w:rsidRPr="00983670" w:rsidRDefault="00FA73B6" w:rsidP="009B2535">
                                  <w:pPr>
                                    <w:jc w:val="center"/>
                                    <w:rPr>
                                      <w:sz w:val="16"/>
                                      <w:szCs w:val="16"/>
                                    </w:rPr>
                                  </w:pPr>
                                  <w:r w:rsidRPr="00983670">
                                    <w:rPr>
                                      <w:sz w:val="16"/>
                                      <w:szCs w:val="16"/>
                                    </w:rPr>
                                    <w:t>Befälhavarens namnteckning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0pt;margin-top:84.15pt;width:138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" o:allowincell="f">
                      <v:textbox>
                        <w:txbxContent>
                          <w:p w:rsidR="00FA73B6" w:rsidRPr="00983670" w:rsidRDefault="00FA73B6" w:rsidP="009B2535">
                            <w:pPr>
                              <w:jc w:val="center"/>
                              <w:rPr>
                                <w:sz w:val="16"/>
                                <w:szCs w:val="16"/>
                              </w:rPr>
                            </w:pPr>
                            <w:r w:rsidRPr="00983670">
                              <w:rPr>
                                <w:sz w:val="16"/>
                                <w:szCs w:val="16"/>
                              </w:rPr>
                              <w:t>Befälhavarens namnteckning (11)</w:t>
                            </w:r>
                          </w:p>
                        </w:txbxContent>
                      </v:textbox>
                    </v:shape>
                  </w:pict>
                </mc:Fallback>
              </mc:AlternateContent>
            </w:r>
            <w:r w:rsidR="002E2A7D" w:rsidRPr="00983670">
              <w:rPr>
                <w:sz w:val="16"/>
                <w:szCs w:val="16"/>
              </w:rPr>
              <w:t>R</w:t>
            </w:r>
          </w:p>
          <w:p w:rsidR="002E2A7D" w:rsidRPr="00983670" w:rsidRDefault="002E2A7D">
            <w:pPr>
              <w:spacing w:before="0" w:after="0"/>
              <w:rPr>
                <w:sz w:val="16"/>
                <w:szCs w:val="16"/>
              </w:rPr>
            </w:pPr>
            <w:r w:rsidRPr="00983670">
              <w:rPr>
                <w:sz w:val="16"/>
                <w:szCs w:val="16"/>
              </w:rPr>
              <w:t>U</w:t>
            </w:r>
          </w:p>
          <w:p w:rsidR="002E2A7D" w:rsidRPr="00983670" w:rsidRDefault="002E2A7D">
            <w:pPr>
              <w:spacing w:before="0" w:after="0"/>
              <w:rPr>
                <w:sz w:val="16"/>
                <w:szCs w:val="16"/>
              </w:rPr>
            </w:pPr>
            <w:r w:rsidRPr="00983670">
              <w:rPr>
                <w:sz w:val="16"/>
                <w:szCs w:val="16"/>
              </w:rPr>
              <w:t>B</w:t>
            </w:r>
          </w:p>
          <w:p w:rsidR="002E2A7D" w:rsidRPr="00983670" w:rsidRDefault="002E2A7D">
            <w:pPr>
              <w:spacing w:before="0" w:after="0"/>
              <w:rPr>
                <w:sz w:val="16"/>
                <w:szCs w:val="16"/>
              </w:rPr>
            </w:pPr>
            <w:r w:rsidRPr="00983670">
              <w:rPr>
                <w:sz w:val="16"/>
                <w:szCs w:val="16"/>
              </w:rPr>
              <w:t>R</w:t>
            </w:r>
          </w:p>
          <w:p w:rsidR="002E2A7D" w:rsidRPr="00983670" w:rsidRDefault="002E2A7D">
            <w:pPr>
              <w:spacing w:before="0" w:after="0"/>
              <w:rPr>
                <w:sz w:val="16"/>
                <w:szCs w:val="16"/>
              </w:rPr>
            </w:pPr>
            <w:r w:rsidRPr="00983670">
              <w:rPr>
                <w:sz w:val="16"/>
                <w:szCs w:val="16"/>
              </w:rPr>
              <w:t>I</w:t>
            </w:r>
          </w:p>
          <w:p w:rsidR="002E2A7D" w:rsidRPr="00983670" w:rsidRDefault="002E2A7D">
            <w:pPr>
              <w:spacing w:before="0" w:after="0"/>
              <w:rPr>
                <w:sz w:val="16"/>
                <w:szCs w:val="16"/>
              </w:rPr>
            </w:pPr>
            <w:r w:rsidRPr="00983670">
              <w:rPr>
                <w:sz w:val="16"/>
                <w:szCs w:val="16"/>
              </w:rPr>
              <w:t>K</w:t>
            </w:r>
            <w:r w:rsidR="00487691" w:rsidRPr="00983670">
              <w:rPr>
                <w:sz w:val="16"/>
                <w:szCs w:val="16"/>
              </w:rPr>
              <w:t xml:space="preserve"> </w:t>
            </w:r>
          </w:p>
          <w:p w:rsidR="002E2A7D" w:rsidRPr="00983670" w:rsidRDefault="00487691">
            <w:pPr>
              <w:spacing w:before="0" w:after="0"/>
              <w:rPr>
                <w:sz w:val="16"/>
                <w:szCs w:val="16"/>
              </w:rPr>
            </w:pPr>
            <w:r w:rsidRPr="00983670">
              <w:rPr>
                <w:sz w:val="16"/>
                <w:szCs w:val="16"/>
              </w:rPr>
              <w:t xml:space="preserve">nr </w:t>
            </w:r>
            <w:r w:rsidR="002E2A7D" w:rsidRPr="00983670">
              <w:rPr>
                <w:sz w:val="16"/>
                <w:szCs w:val="16"/>
              </w:rPr>
              <w:t>1</w:t>
            </w:r>
          </w:p>
        </w:tc>
        <w:tc>
          <w:tcPr>
            <w:tcW w:w="6654" w:type="dxa"/>
            <w:gridSpan w:val="9"/>
            <w:tcBorders>
              <w:top w:val="nil"/>
              <w:left w:val="nil"/>
              <w:bottom w:val="nil"/>
              <w:right w:val="nil"/>
            </w:tcBorders>
          </w:tcPr>
          <w:p w:rsidR="002E2A7D" w:rsidRPr="00983670" w:rsidRDefault="002E2A7D">
            <w:pPr>
              <w:spacing w:before="0" w:after="0"/>
              <w:rPr>
                <w:b/>
                <w:bCs/>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348" w:type="dxa"/>
            <w:gridSpan w:val="3"/>
            <w:tcBorders>
              <w:top w:val="nil"/>
              <w:left w:val="nil"/>
              <w:bottom w:val="nil"/>
              <w:right w:val="nil"/>
            </w:tcBorders>
          </w:tcPr>
          <w:p w:rsidR="002E2A7D" w:rsidRPr="00983670" w:rsidRDefault="002E2A7D">
            <w:pPr>
              <w:spacing w:before="0" w:after="0"/>
              <w:rPr>
                <w:sz w:val="18"/>
                <w:szCs w:val="18"/>
              </w:rPr>
            </w:pPr>
          </w:p>
        </w:tc>
        <w:tc>
          <w:tcPr>
            <w:tcW w:w="1288" w:type="dxa"/>
            <w:gridSpan w:val="11"/>
            <w:tcBorders>
              <w:top w:val="nil"/>
              <w:left w:val="nil"/>
              <w:bottom w:val="nil"/>
              <w:right w:val="nil"/>
            </w:tcBorders>
          </w:tcPr>
          <w:p w:rsidR="002E2A7D" w:rsidRPr="00983670" w:rsidRDefault="002E2A7D">
            <w:pPr>
              <w:spacing w:before="0" w:after="0"/>
              <w:rPr>
                <w:sz w:val="18"/>
                <w:szCs w:val="18"/>
              </w:rPr>
            </w:pPr>
          </w:p>
        </w:tc>
        <w:tc>
          <w:tcPr>
            <w:tcW w:w="644" w:type="dxa"/>
            <w:gridSpan w:val="7"/>
            <w:tcBorders>
              <w:top w:val="nil"/>
              <w:left w:val="nil"/>
              <w:bottom w:val="nil"/>
              <w:right w:val="nil"/>
            </w:tcBorders>
          </w:tcPr>
          <w:p w:rsidR="002E2A7D" w:rsidRPr="00983670" w:rsidRDefault="002E2A7D">
            <w:pPr>
              <w:spacing w:before="0" w:after="0"/>
              <w:rPr>
                <w:sz w:val="18"/>
                <w:szCs w:val="18"/>
              </w:rPr>
            </w:pPr>
          </w:p>
        </w:tc>
        <w:tc>
          <w:tcPr>
            <w:tcW w:w="236" w:type="dxa"/>
            <w:gridSpan w:val="4"/>
            <w:tcBorders>
              <w:top w:val="nil"/>
              <w:left w:val="nil"/>
              <w:bottom w:val="nil"/>
              <w:right w:val="nil"/>
            </w:tcBorders>
          </w:tcPr>
          <w:p w:rsidR="002E2A7D" w:rsidRPr="00983670" w:rsidRDefault="002E2A7D">
            <w:pPr>
              <w:spacing w:before="0" w:after="0"/>
              <w:rPr>
                <w:sz w:val="18"/>
                <w:szCs w:val="18"/>
              </w:rPr>
            </w:pPr>
          </w:p>
        </w:tc>
        <w:tc>
          <w:tcPr>
            <w:tcW w:w="238" w:type="dxa"/>
            <w:gridSpan w:val="2"/>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2"/>
          <w:wAfter w:w="210" w:type="dxa"/>
          <w:cantSplit/>
          <w:trHeight w:hRule="exact" w:val="240"/>
        </w:trPr>
        <w:tc>
          <w:tcPr>
            <w:tcW w:w="708" w:type="dxa"/>
            <w:vMerge/>
            <w:tcBorders>
              <w:top w:val="nil"/>
              <w:left w:val="single" w:sz="4" w:space="0" w:color="auto"/>
              <w:bottom w:val="single" w:sz="4" w:space="0" w:color="auto"/>
              <w:right w:val="single" w:sz="4" w:space="0" w:color="auto"/>
            </w:tcBorders>
          </w:tcPr>
          <w:p w:rsidR="002E2A7D" w:rsidRPr="00983670" w:rsidRDefault="002E2A7D">
            <w:pPr>
              <w:rPr>
                <w:sz w:val="18"/>
                <w:szCs w:val="18"/>
              </w:rPr>
            </w:pPr>
          </w:p>
        </w:tc>
        <w:tc>
          <w:tcPr>
            <w:tcW w:w="4078" w:type="dxa"/>
            <w:gridSpan w:val="4"/>
            <w:tcBorders>
              <w:top w:val="nil"/>
              <w:left w:val="nil"/>
              <w:bottom w:val="nil"/>
              <w:right w:val="nil"/>
            </w:tcBorders>
          </w:tcPr>
          <w:p w:rsidR="002E2A7D" w:rsidRPr="00983670" w:rsidRDefault="002E2A7D">
            <w:pPr>
              <w:spacing w:before="0" w:after="0"/>
            </w:pPr>
            <w:r w:rsidRPr="00983670">
              <w:rPr>
                <w:sz w:val="18"/>
                <w:szCs w:val="18"/>
              </w:rPr>
              <w:t>FISKELOGGBOK</w:t>
            </w: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348" w:type="dxa"/>
            <w:gridSpan w:val="3"/>
            <w:tcBorders>
              <w:top w:val="nil"/>
              <w:left w:val="nil"/>
              <w:bottom w:val="nil"/>
              <w:right w:val="nil"/>
            </w:tcBorders>
          </w:tcPr>
          <w:p w:rsidR="002E2A7D" w:rsidRPr="00983670" w:rsidRDefault="002E2A7D">
            <w:pPr>
              <w:spacing w:before="0" w:after="0"/>
              <w:rPr>
                <w:sz w:val="18"/>
                <w:szCs w:val="18"/>
              </w:rPr>
            </w:pPr>
          </w:p>
        </w:tc>
        <w:tc>
          <w:tcPr>
            <w:tcW w:w="1288" w:type="dxa"/>
            <w:gridSpan w:val="11"/>
            <w:tcBorders>
              <w:top w:val="nil"/>
              <w:left w:val="nil"/>
              <w:bottom w:val="nil"/>
              <w:right w:val="nil"/>
            </w:tcBorders>
          </w:tcPr>
          <w:p w:rsidR="002E2A7D" w:rsidRPr="00983670" w:rsidRDefault="002E2A7D">
            <w:pPr>
              <w:spacing w:before="0" w:after="0"/>
              <w:rPr>
                <w:sz w:val="18"/>
                <w:szCs w:val="18"/>
              </w:rPr>
            </w:pPr>
          </w:p>
        </w:tc>
        <w:tc>
          <w:tcPr>
            <w:tcW w:w="644" w:type="dxa"/>
            <w:gridSpan w:val="7"/>
            <w:tcBorders>
              <w:top w:val="nil"/>
              <w:left w:val="nil"/>
              <w:bottom w:val="nil"/>
              <w:right w:val="nil"/>
            </w:tcBorders>
          </w:tcPr>
          <w:p w:rsidR="002E2A7D" w:rsidRPr="00983670" w:rsidRDefault="002E2A7D">
            <w:pPr>
              <w:spacing w:before="0" w:after="0"/>
              <w:rPr>
                <w:sz w:val="18"/>
                <w:szCs w:val="18"/>
              </w:rPr>
            </w:pPr>
          </w:p>
        </w:tc>
        <w:tc>
          <w:tcPr>
            <w:tcW w:w="236" w:type="dxa"/>
            <w:gridSpan w:val="4"/>
            <w:tcBorders>
              <w:top w:val="nil"/>
              <w:left w:val="nil"/>
              <w:bottom w:val="nil"/>
              <w:right w:val="nil"/>
            </w:tcBorders>
          </w:tcPr>
          <w:p w:rsidR="002E2A7D" w:rsidRPr="00983670" w:rsidRDefault="002E2A7D">
            <w:pPr>
              <w:spacing w:before="0" w:after="0"/>
              <w:rPr>
                <w:sz w:val="18"/>
                <w:szCs w:val="18"/>
              </w:rPr>
            </w:pPr>
          </w:p>
        </w:tc>
        <w:tc>
          <w:tcPr>
            <w:tcW w:w="238" w:type="dxa"/>
            <w:gridSpan w:val="2"/>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2"/>
          <w:wAfter w:w="210" w:type="dxa"/>
          <w:cantSplit/>
          <w:trHeight w:hRule="exact" w:val="240"/>
        </w:trPr>
        <w:tc>
          <w:tcPr>
            <w:tcW w:w="708" w:type="dxa"/>
            <w:vMerge/>
            <w:tcBorders>
              <w:top w:val="nil"/>
              <w:left w:val="single" w:sz="4" w:space="0" w:color="auto"/>
              <w:bottom w:val="single" w:sz="4" w:space="0" w:color="auto"/>
              <w:right w:val="single" w:sz="4" w:space="0" w:color="auto"/>
            </w:tcBorders>
          </w:tcPr>
          <w:p w:rsidR="002E2A7D" w:rsidRPr="00983670" w:rsidRDefault="002E2A7D">
            <w:pPr>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2146" w:type="dxa"/>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pPr>
            <w:r w:rsidRPr="00983670">
              <w:rPr>
                <w:sz w:val="18"/>
                <w:szCs w:val="18"/>
              </w:rPr>
              <w:t>Dag</w:t>
            </w: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pPr>
            <w:r w:rsidRPr="00983670">
              <w:rPr>
                <w:sz w:val="18"/>
                <w:szCs w:val="18"/>
              </w:rPr>
              <w:t>Månad</w:t>
            </w: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1636" w:type="dxa"/>
            <w:gridSpan w:val="14"/>
            <w:tcBorders>
              <w:top w:val="nil"/>
              <w:left w:val="nil"/>
              <w:bottom w:val="nil"/>
              <w:right w:val="nil"/>
            </w:tcBorders>
          </w:tcPr>
          <w:p w:rsidR="002E2A7D" w:rsidRPr="00983670" w:rsidRDefault="002E2A7D">
            <w:pPr>
              <w:spacing w:before="0" w:after="0"/>
            </w:pPr>
            <w:r w:rsidRPr="00983670">
              <w:rPr>
                <w:sz w:val="18"/>
                <w:szCs w:val="18"/>
              </w:rPr>
              <w:t>År</w:t>
            </w:r>
          </w:p>
        </w:tc>
        <w:tc>
          <w:tcPr>
            <w:tcW w:w="880" w:type="dxa"/>
            <w:gridSpan w:val="11"/>
            <w:tcBorders>
              <w:top w:val="nil"/>
              <w:left w:val="nil"/>
              <w:bottom w:val="nil"/>
              <w:right w:val="nil"/>
            </w:tcBorders>
          </w:tcPr>
          <w:p w:rsidR="002E2A7D" w:rsidRPr="00983670" w:rsidRDefault="002E2A7D">
            <w:pPr>
              <w:spacing w:before="0" w:after="0"/>
            </w:pPr>
            <w:r w:rsidRPr="00983670">
              <w:rPr>
                <w:sz w:val="18"/>
                <w:szCs w:val="18"/>
              </w:rPr>
              <w:t>Tidpunkt</w:t>
            </w:r>
          </w:p>
        </w:tc>
        <w:tc>
          <w:tcPr>
            <w:tcW w:w="238" w:type="dxa"/>
            <w:gridSpan w:val="2"/>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cantSplit/>
          <w:trHeight w:hRule="exact" w:val="240"/>
        </w:trPr>
        <w:tc>
          <w:tcPr>
            <w:tcW w:w="708" w:type="dxa"/>
            <w:vMerge/>
            <w:tcBorders>
              <w:top w:val="nil"/>
              <w:left w:val="single" w:sz="4" w:space="0" w:color="auto"/>
              <w:bottom w:val="single" w:sz="4" w:space="0" w:color="auto"/>
              <w:right w:val="single" w:sz="4" w:space="0" w:color="auto"/>
            </w:tcBorders>
          </w:tcPr>
          <w:p w:rsidR="002E2A7D" w:rsidRPr="00983670" w:rsidRDefault="002E2A7D">
            <w:pPr>
              <w:rPr>
                <w:sz w:val="18"/>
                <w:szCs w:val="18"/>
              </w:rPr>
            </w:pPr>
          </w:p>
        </w:tc>
        <w:tc>
          <w:tcPr>
            <w:tcW w:w="4078" w:type="dxa"/>
            <w:gridSpan w:val="4"/>
            <w:tcBorders>
              <w:top w:val="nil"/>
              <w:left w:val="nil"/>
              <w:bottom w:val="nil"/>
              <w:right w:val="nil"/>
            </w:tcBorders>
          </w:tcPr>
          <w:p w:rsidR="002E2A7D" w:rsidRPr="00983670" w:rsidRDefault="002E2A7D">
            <w:pPr>
              <w:spacing w:before="0" w:after="0"/>
              <w:rPr>
                <w:sz w:val="18"/>
                <w:szCs w:val="18"/>
              </w:rPr>
            </w:pPr>
            <w:r w:rsidRPr="00983670">
              <w:rPr>
                <w:sz w:val="18"/>
                <w:szCs w:val="18"/>
              </w:rPr>
              <w:t>Fartygets namn (1):………………………</w:t>
            </w:r>
            <w:r w:rsidR="009B2535" w:rsidRPr="00983670">
              <w:rPr>
                <w:sz w:val="18"/>
                <w:szCs w:val="18"/>
              </w:rPr>
              <w:t>…</w:t>
            </w:r>
            <w:r w:rsidRPr="00983670">
              <w:rPr>
                <w:sz w:val="18"/>
                <w:szCs w:val="18"/>
              </w:rPr>
              <w:t>….</w:t>
            </w:r>
          </w:p>
          <w:p w:rsidR="002E2A7D" w:rsidRPr="00983670" w:rsidRDefault="002E2A7D">
            <w:pPr>
              <w:spacing w:before="0" w:after="0"/>
              <w:rPr>
                <w:sz w:val="18"/>
                <w:szCs w:val="18"/>
              </w:rPr>
            </w:pPr>
          </w:p>
        </w:tc>
        <w:tc>
          <w:tcPr>
            <w:tcW w:w="2576" w:type="dxa"/>
            <w:gridSpan w:val="5"/>
            <w:tcBorders>
              <w:top w:val="nil"/>
              <w:left w:val="nil"/>
              <w:bottom w:val="nil"/>
              <w:right w:val="nil"/>
            </w:tcBorders>
          </w:tcPr>
          <w:p w:rsidR="002E2A7D" w:rsidRPr="00983670" w:rsidRDefault="002E2A7D">
            <w:pPr>
              <w:spacing w:before="0" w:after="0"/>
            </w:pPr>
            <w:r w:rsidRPr="00983670">
              <w:rPr>
                <w:sz w:val="18"/>
                <w:szCs w:val="18"/>
              </w:rPr>
              <w:t>Avresa från (4)……………...</w:t>
            </w:r>
          </w:p>
        </w:tc>
        <w:tc>
          <w:tcPr>
            <w:tcW w:w="644" w:type="dxa"/>
            <w:tcBorders>
              <w:top w:val="nil"/>
              <w:left w:val="nil"/>
              <w:bottom w:val="nil"/>
              <w:right w:val="nil"/>
            </w:tcBorders>
          </w:tcPr>
          <w:p w:rsidR="002E2A7D" w:rsidRPr="00983670" w:rsidRDefault="002E2A7D">
            <w:pPr>
              <w:spacing w:before="0" w:after="0"/>
              <w:rPr>
                <w:sz w:val="18"/>
                <w:szCs w:val="18"/>
              </w:rPr>
            </w:pPr>
          </w:p>
        </w:tc>
        <w:tc>
          <w:tcPr>
            <w:tcW w:w="1288" w:type="dxa"/>
            <w:gridSpan w:val="5"/>
            <w:tcBorders>
              <w:top w:val="nil"/>
              <w:left w:val="nil"/>
              <w:bottom w:val="nil"/>
              <w:right w:val="single" w:sz="4" w:space="0" w:color="auto"/>
            </w:tcBorders>
          </w:tcPr>
          <w:p w:rsidR="002E2A7D" w:rsidRPr="00983670" w:rsidRDefault="002E2A7D">
            <w:pPr>
              <w:spacing w:before="0" w:after="0"/>
            </w:pPr>
            <w:r w:rsidRPr="00983670">
              <w:rPr>
                <w:sz w:val="18"/>
                <w:szCs w:val="18"/>
              </w:rPr>
              <w:t>Datum (6)</w:t>
            </w:r>
          </w:p>
        </w:tc>
        <w:tc>
          <w:tcPr>
            <w:tcW w:w="322"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644" w:type="dxa"/>
            <w:tcBorders>
              <w:top w:val="nil"/>
              <w:left w:val="nil"/>
              <w:bottom w:val="nil"/>
              <w:right w:val="single" w:sz="4" w:space="0" w:color="auto"/>
            </w:tcBorders>
          </w:tcPr>
          <w:p w:rsidR="002E2A7D" w:rsidRPr="00983670" w:rsidRDefault="002E2A7D">
            <w:pPr>
              <w:spacing w:before="0" w:after="0"/>
              <w:rPr>
                <w:sz w:val="18"/>
                <w:szCs w:val="18"/>
              </w:rPr>
            </w:pPr>
          </w:p>
        </w:tc>
        <w:tc>
          <w:tcPr>
            <w:tcW w:w="322"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3"/>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644" w:type="dxa"/>
            <w:gridSpan w:val="3"/>
            <w:tcBorders>
              <w:top w:val="nil"/>
              <w:left w:val="nil"/>
              <w:bottom w:val="nil"/>
              <w:right w:val="single" w:sz="4" w:space="0" w:color="auto"/>
            </w:tcBorders>
          </w:tcPr>
          <w:p w:rsidR="002E2A7D" w:rsidRPr="00983670" w:rsidRDefault="002E2A7D">
            <w:pPr>
              <w:spacing w:before="0" w:after="0"/>
              <w:rPr>
                <w:sz w:val="18"/>
                <w:szCs w:val="18"/>
              </w:rPr>
            </w:pPr>
          </w:p>
        </w:tc>
        <w:tc>
          <w:tcPr>
            <w:tcW w:w="236"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4"/>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15" w:type="dxa"/>
            <w:gridSpan w:val="4"/>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651" w:type="dxa"/>
            <w:gridSpan w:val="5"/>
            <w:tcBorders>
              <w:top w:val="nil"/>
              <w:left w:val="nil"/>
              <w:bottom w:val="nil"/>
              <w:right w:val="single" w:sz="4" w:space="0" w:color="auto"/>
            </w:tcBorders>
          </w:tcPr>
          <w:p w:rsidR="002E2A7D" w:rsidRPr="00983670" w:rsidRDefault="002E2A7D">
            <w:pPr>
              <w:spacing w:before="0" w:after="0"/>
              <w:rPr>
                <w:sz w:val="18"/>
                <w:szCs w:val="18"/>
              </w:rPr>
            </w:pPr>
          </w:p>
        </w:tc>
        <w:tc>
          <w:tcPr>
            <w:tcW w:w="322" w:type="dxa"/>
            <w:gridSpan w:val="3"/>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4"/>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474" w:type="dxa"/>
            <w:gridSpan w:val="5"/>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2"/>
          <w:wAfter w:w="210" w:type="dxa"/>
          <w:cantSplit/>
          <w:trHeight w:hRule="exact" w:val="240"/>
        </w:trPr>
        <w:tc>
          <w:tcPr>
            <w:tcW w:w="708" w:type="dxa"/>
            <w:vMerge/>
            <w:tcBorders>
              <w:top w:val="nil"/>
              <w:left w:val="single" w:sz="4" w:space="0" w:color="auto"/>
              <w:bottom w:val="single" w:sz="4" w:space="0" w:color="auto"/>
              <w:right w:val="single" w:sz="4" w:space="0" w:color="auto"/>
            </w:tcBorders>
          </w:tcPr>
          <w:p w:rsidR="002E2A7D" w:rsidRPr="00983670" w:rsidRDefault="002E2A7D">
            <w:pPr>
              <w:rPr>
                <w:sz w:val="18"/>
                <w:szCs w:val="18"/>
              </w:rPr>
            </w:pPr>
          </w:p>
        </w:tc>
        <w:tc>
          <w:tcPr>
            <w:tcW w:w="4078" w:type="dxa"/>
            <w:gridSpan w:val="4"/>
            <w:tcBorders>
              <w:top w:val="nil"/>
              <w:left w:val="nil"/>
              <w:bottom w:val="nil"/>
              <w:right w:val="nil"/>
            </w:tcBorders>
          </w:tcPr>
          <w:p w:rsidR="002E2A7D" w:rsidRPr="00983670" w:rsidRDefault="002E2A7D">
            <w:pPr>
              <w:spacing w:before="0" w:after="0"/>
              <w:rPr>
                <w:sz w:val="18"/>
                <w:szCs w:val="18"/>
              </w:rPr>
            </w:pPr>
            <w:r w:rsidRPr="00983670">
              <w:rPr>
                <w:sz w:val="18"/>
                <w:szCs w:val="18"/>
              </w:rPr>
              <w:t>Radioanropssignal (2) .…………………………</w:t>
            </w:r>
          </w:p>
          <w:p w:rsidR="002E2A7D" w:rsidRPr="00983670" w:rsidRDefault="002E2A7D">
            <w:pPr>
              <w:spacing w:before="0" w:after="0"/>
              <w:rPr>
                <w:sz w:val="18"/>
                <w:szCs w:val="18"/>
              </w:rPr>
            </w:pPr>
          </w:p>
        </w:tc>
        <w:tc>
          <w:tcPr>
            <w:tcW w:w="1932" w:type="dxa"/>
            <w:gridSpan w:val="4"/>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322" w:type="dxa"/>
            <w:tcBorders>
              <w:top w:val="single" w:sz="4" w:space="0" w:color="auto"/>
              <w:left w:val="nil"/>
              <w:bottom w:val="nil"/>
              <w:right w:val="nil"/>
            </w:tcBorders>
          </w:tcPr>
          <w:p w:rsidR="002E2A7D" w:rsidRPr="00983670" w:rsidRDefault="002E2A7D">
            <w:pPr>
              <w:spacing w:before="0" w:after="0"/>
              <w:rPr>
                <w:sz w:val="18"/>
                <w:szCs w:val="18"/>
              </w:rPr>
            </w:pPr>
          </w:p>
        </w:tc>
        <w:tc>
          <w:tcPr>
            <w:tcW w:w="322" w:type="dxa"/>
            <w:tcBorders>
              <w:top w:val="single" w:sz="4" w:space="0" w:color="auto"/>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single" w:sz="4" w:space="0" w:color="auto"/>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348" w:type="dxa"/>
            <w:gridSpan w:val="3"/>
            <w:tcBorders>
              <w:top w:val="single" w:sz="4" w:space="0" w:color="auto"/>
              <w:left w:val="nil"/>
              <w:bottom w:val="nil"/>
              <w:right w:val="nil"/>
            </w:tcBorders>
          </w:tcPr>
          <w:p w:rsidR="002E2A7D" w:rsidRPr="00983670" w:rsidRDefault="002E2A7D">
            <w:pPr>
              <w:spacing w:before="0" w:after="0"/>
              <w:rPr>
                <w:sz w:val="18"/>
                <w:szCs w:val="18"/>
              </w:rPr>
            </w:pPr>
          </w:p>
        </w:tc>
        <w:tc>
          <w:tcPr>
            <w:tcW w:w="644" w:type="dxa"/>
            <w:gridSpan w:val="6"/>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rPr>
                <w:sz w:val="18"/>
                <w:szCs w:val="18"/>
              </w:rPr>
            </w:pPr>
          </w:p>
        </w:tc>
        <w:tc>
          <w:tcPr>
            <w:tcW w:w="322" w:type="dxa"/>
            <w:gridSpan w:val="4"/>
            <w:tcBorders>
              <w:top w:val="nil"/>
              <w:left w:val="nil"/>
              <w:bottom w:val="nil"/>
              <w:right w:val="nil"/>
            </w:tcBorders>
          </w:tcPr>
          <w:p w:rsidR="002E2A7D" w:rsidRPr="00983670" w:rsidRDefault="002E2A7D">
            <w:pPr>
              <w:spacing w:before="0" w:after="0"/>
              <w:rPr>
                <w:sz w:val="18"/>
                <w:szCs w:val="18"/>
              </w:rPr>
            </w:pPr>
          </w:p>
        </w:tc>
        <w:tc>
          <w:tcPr>
            <w:tcW w:w="322" w:type="dxa"/>
            <w:gridSpan w:val="3"/>
            <w:tcBorders>
              <w:top w:val="single" w:sz="4" w:space="0" w:color="auto"/>
              <w:left w:val="nil"/>
              <w:bottom w:val="nil"/>
              <w:right w:val="nil"/>
            </w:tcBorders>
          </w:tcPr>
          <w:p w:rsidR="002E2A7D" w:rsidRPr="00983670" w:rsidRDefault="002E2A7D">
            <w:pPr>
              <w:spacing w:before="0" w:after="0"/>
              <w:rPr>
                <w:sz w:val="18"/>
                <w:szCs w:val="18"/>
              </w:rPr>
            </w:pPr>
          </w:p>
        </w:tc>
        <w:tc>
          <w:tcPr>
            <w:tcW w:w="474" w:type="dxa"/>
            <w:gridSpan w:val="6"/>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cantSplit/>
          <w:trHeight w:hRule="exact" w:val="240"/>
        </w:trPr>
        <w:tc>
          <w:tcPr>
            <w:tcW w:w="708" w:type="dxa"/>
            <w:vMerge/>
            <w:tcBorders>
              <w:top w:val="nil"/>
              <w:left w:val="single" w:sz="4" w:space="0" w:color="auto"/>
              <w:bottom w:val="single" w:sz="4" w:space="0" w:color="auto"/>
              <w:right w:val="single" w:sz="4" w:space="0" w:color="auto"/>
            </w:tcBorders>
          </w:tcPr>
          <w:p w:rsidR="002E2A7D" w:rsidRPr="00983670" w:rsidRDefault="002E2A7D">
            <w:pPr>
              <w:rPr>
                <w:sz w:val="18"/>
                <w:szCs w:val="18"/>
              </w:rPr>
            </w:pPr>
          </w:p>
        </w:tc>
        <w:tc>
          <w:tcPr>
            <w:tcW w:w="4078" w:type="dxa"/>
            <w:gridSpan w:val="4"/>
            <w:tcBorders>
              <w:top w:val="nil"/>
              <w:left w:val="nil"/>
              <w:bottom w:val="nil"/>
              <w:right w:val="nil"/>
            </w:tcBorders>
          </w:tcPr>
          <w:p w:rsidR="002E2A7D" w:rsidRPr="00983670" w:rsidRDefault="002E2A7D">
            <w:pPr>
              <w:spacing w:before="0" w:after="0"/>
              <w:rPr>
                <w:sz w:val="18"/>
                <w:szCs w:val="18"/>
              </w:rPr>
            </w:pPr>
            <w:r w:rsidRPr="00983670">
              <w:rPr>
                <w:sz w:val="18"/>
                <w:szCs w:val="18"/>
              </w:rPr>
              <w:t>Befälhavarens namn (3):………………………</w:t>
            </w:r>
            <w:r w:rsidR="009B2535" w:rsidRPr="00983670">
              <w:rPr>
                <w:sz w:val="18"/>
                <w:szCs w:val="18"/>
              </w:rPr>
              <w:t>..</w:t>
            </w:r>
          </w:p>
          <w:p w:rsidR="002E2A7D" w:rsidRPr="00983670" w:rsidRDefault="002E2A7D">
            <w:pPr>
              <w:spacing w:before="0" w:after="0"/>
              <w:rPr>
                <w:sz w:val="18"/>
                <w:szCs w:val="18"/>
              </w:rPr>
            </w:pPr>
          </w:p>
        </w:tc>
        <w:tc>
          <w:tcPr>
            <w:tcW w:w="2576" w:type="dxa"/>
            <w:gridSpan w:val="5"/>
            <w:tcBorders>
              <w:top w:val="nil"/>
              <w:left w:val="nil"/>
              <w:bottom w:val="nil"/>
              <w:right w:val="nil"/>
            </w:tcBorders>
          </w:tcPr>
          <w:p w:rsidR="002E2A7D" w:rsidRPr="00983670" w:rsidRDefault="002E2A7D">
            <w:pPr>
              <w:spacing w:before="0" w:after="0"/>
            </w:pPr>
            <w:r w:rsidRPr="00983670">
              <w:rPr>
                <w:sz w:val="18"/>
                <w:szCs w:val="18"/>
              </w:rPr>
              <w:t>Återkomst till (5)</w:t>
            </w:r>
            <w:r w:rsidR="009B2535" w:rsidRPr="00983670">
              <w:rPr>
                <w:sz w:val="18"/>
                <w:szCs w:val="18"/>
              </w:rPr>
              <w:t>……………</w:t>
            </w:r>
          </w:p>
        </w:tc>
        <w:tc>
          <w:tcPr>
            <w:tcW w:w="644" w:type="dxa"/>
            <w:tcBorders>
              <w:top w:val="nil"/>
              <w:left w:val="nil"/>
              <w:bottom w:val="nil"/>
              <w:right w:val="nil"/>
            </w:tcBorders>
          </w:tcPr>
          <w:p w:rsidR="002E2A7D" w:rsidRPr="00983670" w:rsidRDefault="002E2A7D">
            <w:pPr>
              <w:spacing w:before="0" w:after="0"/>
              <w:rPr>
                <w:sz w:val="18"/>
                <w:szCs w:val="18"/>
              </w:rPr>
            </w:pPr>
          </w:p>
        </w:tc>
        <w:tc>
          <w:tcPr>
            <w:tcW w:w="1288" w:type="dxa"/>
            <w:gridSpan w:val="5"/>
            <w:tcBorders>
              <w:top w:val="nil"/>
              <w:left w:val="nil"/>
              <w:bottom w:val="nil"/>
              <w:right w:val="single" w:sz="4" w:space="0" w:color="auto"/>
            </w:tcBorders>
          </w:tcPr>
          <w:p w:rsidR="002E2A7D" w:rsidRPr="00983670" w:rsidRDefault="002E2A7D">
            <w:pPr>
              <w:spacing w:before="0" w:after="0"/>
            </w:pPr>
            <w:r w:rsidRPr="00983670">
              <w:rPr>
                <w:sz w:val="18"/>
                <w:szCs w:val="18"/>
              </w:rPr>
              <w:t>Datum (6)</w:t>
            </w:r>
          </w:p>
        </w:tc>
        <w:tc>
          <w:tcPr>
            <w:tcW w:w="322"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644" w:type="dxa"/>
            <w:tcBorders>
              <w:top w:val="nil"/>
              <w:left w:val="nil"/>
              <w:bottom w:val="nil"/>
              <w:right w:val="single" w:sz="4" w:space="0" w:color="auto"/>
            </w:tcBorders>
          </w:tcPr>
          <w:p w:rsidR="002E2A7D" w:rsidRPr="00983670" w:rsidRDefault="002E2A7D">
            <w:pPr>
              <w:spacing w:before="0" w:after="0"/>
              <w:rPr>
                <w:sz w:val="18"/>
                <w:szCs w:val="18"/>
              </w:rPr>
            </w:pPr>
          </w:p>
        </w:tc>
        <w:tc>
          <w:tcPr>
            <w:tcW w:w="322"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3"/>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644" w:type="dxa"/>
            <w:gridSpan w:val="3"/>
            <w:tcBorders>
              <w:top w:val="nil"/>
              <w:left w:val="nil"/>
              <w:bottom w:val="nil"/>
              <w:right w:val="single" w:sz="4" w:space="0" w:color="auto"/>
            </w:tcBorders>
          </w:tcPr>
          <w:p w:rsidR="002E2A7D" w:rsidRPr="00983670" w:rsidRDefault="002E2A7D">
            <w:pPr>
              <w:spacing w:before="0" w:after="0"/>
              <w:rPr>
                <w:sz w:val="18"/>
                <w:szCs w:val="18"/>
              </w:rPr>
            </w:pPr>
          </w:p>
        </w:tc>
        <w:tc>
          <w:tcPr>
            <w:tcW w:w="236"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4"/>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5"/>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644" w:type="dxa"/>
            <w:gridSpan w:val="4"/>
            <w:tcBorders>
              <w:top w:val="nil"/>
              <w:left w:val="nil"/>
              <w:bottom w:val="nil"/>
              <w:right w:val="nil"/>
            </w:tcBorders>
          </w:tcPr>
          <w:p w:rsidR="002E2A7D" w:rsidRPr="00983670" w:rsidRDefault="002E2A7D">
            <w:pPr>
              <w:spacing w:before="0" w:after="0"/>
              <w:rPr>
                <w:sz w:val="18"/>
                <w:szCs w:val="18"/>
              </w:rPr>
            </w:pPr>
          </w:p>
        </w:tc>
        <w:tc>
          <w:tcPr>
            <w:tcW w:w="322" w:type="dxa"/>
            <w:gridSpan w:val="3"/>
            <w:tcBorders>
              <w:top w:val="nil"/>
              <w:left w:val="single" w:sz="4" w:space="0" w:color="auto"/>
              <w:bottom w:val="single" w:sz="4" w:space="0" w:color="auto"/>
              <w:right w:val="single" w:sz="4" w:space="0" w:color="auto"/>
            </w:tcBorders>
          </w:tcPr>
          <w:p w:rsidR="002E2A7D" w:rsidRPr="00983670" w:rsidRDefault="002E2A7D">
            <w:pPr>
              <w:spacing w:before="0" w:after="0"/>
              <w:rPr>
                <w:sz w:val="18"/>
                <w:szCs w:val="18"/>
              </w:rPr>
            </w:pPr>
          </w:p>
        </w:tc>
        <w:tc>
          <w:tcPr>
            <w:tcW w:w="322" w:type="dxa"/>
            <w:gridSpan w:val="4"/>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474" w:type="dxa"/>
            <w:gridSpan w:val="5"/>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1"/>
          <w:wAfter w:w="44" w:type="dxa"/>
          <w:cantSplit/>
          <w:trHeight w:hRule="exact" w:val="240"/>
        </w:trPr>
        <w:tc>
          <w:tcPr>
            <w:tcW w:w="708" w:type="dxa"/>
            <w:vMerge/>
            <w:tcBorders>
              <w:top w:val="nil"/>
              <w:left w:val="single" w:sz="4" w:space="0" w:color="auto"/>
              <w:bottom w:val="single" w:sz="4" w:space="0" w:color="auto"/>
              <w:right w:val="single" w:sz="4" w:space="0" w:color="auto"/>
            </w:tcBorders>
          </w:tcPr>
          <w:p w:rsidR="002E2A7D" w:rsidRPr="00983670" w:rsidRDefault="002E2A7D">
            <w:pPr>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2146" w:type="dxa"/>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nil"/>
              <w:left w:val="nil"/>
              <w:bottom w:val="nil"/>
              <w:right w:val="nil"/>
            </w:tcBorders>
          </w:tcPr>
          <w:p w:rsidR="002E2A7D" w:rsidRPr="00983670" w:rsidRDefault="002E2A7D">
            <w:pPr>
              <w:spacing w:before="0" w:after="0"/>
              <w:rPr>
                <w:sz w:val="18"/>
                <w:szCs w:val="18"/>
              </w:rPr>
            </w:pPr>
          </w:p>
        </w:tc>
        <w:tc>
          <w:tcPr>
            <w:tcW w:w="644" w:type="dxa"/>
            <w:gridSpan w:val="2"/>
            <w:tcBorders>
              <w:top w:val="single" w:sz="4" w:space="0" w:color="auto"/>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single" w:sz="4" w:space="0" w:color="auto"/>
              <w:left w:val="nil"/>
              <w:bottom w:val="nil"/>
              <w:right w:val="nil"/>
            </w:tcBorders>
          </w:tcPr>
          <w:p w:rsidR="002E2A7D" w:rsidRPr="00983670" w:rsidRDefault="002E2A7D">
            <w:pPr>
              <w:spacing w:before="0" w:after="0"/>
              <w:rPr>
                <w:sz w:val="18"/>
                <w:szCs w:val="18"/>
              </w:rPr>
            </w:pPr>
          </w:p>
        </w:tc>
        <w:tc>
          <w:tcPr>
            <w:tcW w:w="644" w:type="dxa"/>
            <w:gridSpan w:val="3"/>
            <w:tcBorders>
              <w:top w:val="nil"/>
              <w:left w:val="nil"/>
              <w:bottom w:val="nil"/>
              <w:right w:val="nil"/>
            </w:tcBorders>
          </w:tcPr>
          <w:p w:rsidR="002E2A7D" w:rsidRPr="00983670" w:rsidRDefault="002E2A7D">
            <w:pPr>
              <w:spacing w:before="0" w:after="0"/>
              <w:rPr>
                <w:sz w:val="18"/>
                <w:szCs w:val="18"/>
              </w:rPr>
            </w:pPr>
          </w:p>
        </w:tc>
        <w:tc>
          <w:tcPr>
            <w:tcW w:w="348" w:type="dxa"/>
            <w:gridSpan w:val="3"/>
            <w:tcBorders>
              <w:top w:val="single" w:sz="4" w:space="0" w:color="auto"/>
              <w:left w:val="nil"/>
              <w:bottom w:val="nil"/>
              <w:right w:val="nil"/>
            </w:tcBorders>
          </w:tcPr>
          <w:p w:rsidR="002E2A7D" w:rsidRPr="00983670" w:rsidRDefault="002E2A7D">
            <w:pPr>
              <w:spacing w:before="0" w:after="0"/>
              <w:rPr>
                <w:sz w:val="18"/>
                <w:szCs w:val="18"/>
              </w:rPr>
            </w:pPr>
          </w:p>
        </w:tc>
        <w:tc>
          <w:tcPr>
            <w:tcW w:w="255" w:type="dxa"/>
            <w:gridSpan w:val="3"/>
            <w:tcBorders>
              <w:top w:val="single" w:sz="4" w:space="0" w:color="auto"/>
              <w:left w:val="nil"/>
              <w:bottom w:val="nil"/>
              <w:right w:val="nil"/>
            </w:tcBorders>
          </w:tcPr>
          <w:p w:rsidR="002E2A7D" w:rsidRPr="00983670" w:rsidRDefault="002E2A7D">
            <w:pPr>
              <w:spacing w:before="0" w:after="0"/>
              <w:rPr>
                <w:sz w:val="18"/>
                <w:szCs w:val="18"/>
              </w:rPr>
            </w:pPr>
          </w:p>
        </w:tc>
        <w:tc>
          <w:tcPr>
            <w:tcW w:w="236" w:type="dxa"/>
            <w:tcBorders>
              <w:top w:val="single" w:sz="4" w:space="0" w:color="auto"/>
              <w:left w:val="nil"/>
              <w:bottom w:val="nil"/>
              <w:right w:val="nil"/>
            </w:tcBorders>
          </w:tcPr>
          <w:p w:rsidR="002E2A7D" w:rsidRPr="00983670" w:rsidRDefault="002E2A7D">
            <w:pPr>
              <w:spacing w:before="0" w:after="0"/>
              <w:rPr>
                <w:sz w:val="18"/>
                <w:szCs w:val="18"/>
              </w:rPr>
            </w:pPr>
          </w:p>
        </w:tc>
        <w:tc>
          <w:tcPr>
            <w:tcW w:w="319" w:type="dxa"/>
            <w:gridSpan w:val="4"/>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rPr>
                <w:sz w:val="18"/>
                <w:szCs w:val="18"/>
              </w:rPr>
            </w:pPr>
          </w:p>
        </w:tc>
        <w:tc>
          <w:tcPr>
            <w:tcW w:w="322" w:type="dxa"/>
            <w:gridSpan w:val="3"/>
            <w:tcBorders>
              <w:top w:val="single" w:sz="4" w:space="0" w:color="auto"/>
              <w:left w:val="nil"/>
              <w:bottom w:val="nil"/>
              <w:right w:val="nil"/>
            </w:tcBorders>
          </w:tcPr>
          <w:p w:rsidR="002E2A7D" w:rsidRPr="00983670" w:rsidRDefault="002E2A7D">
            <w:pPr>
              <w:spacing w:before="0" w:after="0"/>
              <w:rPr>
                <w:sz w:val="18"/>
                <w:szCs w:val="18"/>
              </w:rPr>
            </w:pPr>
          </w:p>
        </w:tc>
        <w:tc>
          <w:tcPr>
            <w:tcW w:w="322" w:type="dxa"/>
            <w:gridSpan w:val="4"/>
            <w:tcBorders>
              <w:top w:val="nil"/>
              <w:left w:val="nil"/>
              <w:bottom w:val="nil"/>
              <w:right w:val="nil"/>
            </w:tcBorders>
          </w:tcPr>
          <w:p w:rsidR="002E2A7D" w:rsidRPr="00983670" w:rsidRDefault="002E2A7D">
            <w:pPr>
              <w:spacing w:before="0" w:after="0"/>
              <w:rPr>
                <w:sz w:val="18"/>
                <w:szCs w:val="18"/>
              </w:rPr>
            </w:pPr>
          </w:p>
        </w:tc>
        <w:tc>
          <w:tcPr>
            <w:tcW w:w="238" w:type="dxa"/>
            <w:gridSpan w:val="3"/>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3"/>
          <w:wAfter w:w="280" w:type="dxa"/>
          <w:cantSplit/>
          <w:trHeight w:hRule="exact" w:val="240"/>
        </w:trPr>
        <w:tc>
          <w:tcPr>
            <w:tcW w:w="708" w:type="dxa"/>
            <w:vMerge/>
            <w:tcBorders>
              <w:top w:val="nil"/>
              <w:left w:val="single" w:sz="4" w:space="0" w:color="auto"/>
              <w:bottom w:val="nil"/>
              <w:right w:val="single" w:sz="4" w:space="0" w:color="auto"/>
            </w:tcBorders>
          </w:tcPr>
          <w:p w:rsidR="002E2A7D" w:rsidRPr="00983670" w:rsidRDefault="002E2A7D">
            <w:pPr>
              <w:rPr>
                <w:sz w:val="18"/>
                <w:szCs w:val="18"/>
              </w:rPr>
            </w:pPr>
          </w:p>
        </w:tc>
        <w:tc>
          <w:tcPr>
            <w:tcW w:w="4439" w:type="dxa"/>
            <w:gridSpan w:val="5"/>
            <w:tcBorders>
              <w:top w:val="nil"/>
              <w:left w:val="nil"/>
              <w:bottom w:val="nil"/>
              <w:right w:val="single" w:sz="4" w:space="0" w:color="auto"/>
            </w:tcBorders>
          </w:tcPr>
          <w:p w:rsidR="002E2A7D" w:rsidRPr="00983670" w:rsidRDefault="002E2A7D">
            <w:pPr>
              <w:tabs>
                <w:tab w:val="left" w:pos="2836"/>
              </w:tabs>
              <w:spacing w:before="0" w:after="0"/>
            </w:pPr>
            <w:r w:rsidRPr="00983670">
              <w:rPr>
                <w:sz w:val="18"/>
                <w:szCs w:val="18"/>
              </w:rPr>
              <w:t>Redskap</w:t>
            </w:r>
            <w:r w:rsidR="009B2535" w:rsidRPr="00983670">
              <w:rPr>
                <w:sz w:val="18"/>
                <w:szCs w:val="18"/>
              </w:rPr>
              <w:t xml:space="preserve"> (7)</w:t>
            </w:r>
            <w:r w:rsidRPr="00983670">
              <w:rPr>
                <w:sz w:val="18"/>
                <w:szCs w:val="18"/>
              </w:rPr>
              <w:tab/>
              <w:t>Redskapskod</w:t>
            </w:r>
            <w:r w:rsidR="009B2535" w:rsidRPr="00983670">
              <w:rPr>
                <w:sz w:val="18"/>
                <w:szCs w:val="18"/>
              </w:rPr>
              <w:t xml:space="preserve"> (8)</w:t>
            </w:r>
          </w:p>
        </w:tc>
        <w:tc>
          <w:tcPr>
            <w:tcW w:w="927" w:type="dxa"/>
            <w:gridSpan w:val="2"/>
            <w:tcBorders>
              <w:top w:val="nil"/>
              <w:left w:val="nil"/>
              <w:bottom w:val="nil"/>
              <w:right w:val="single" w:sz="4" w:space="0" w:color="auto"/>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1288" w:type="dxa"/>
            <w:gridSpan w:val="2"/>
            <w:tcBorders>
              <w:top w:val="nil"/>
              <w:left w:val="nil"/>
              <w:bottom w:val="nil"/>
              <w:right w:val="single" w:sz="4" w:space="0" w:color="auto"/>
            </w:tcBorders>
          </w:tcPr>
          <w:p w:rsidR="002E2A7D" w:rsidRPr="00983670" w:rsidRDefault="002E2A7D">
            <w:pPr>
              <w:spacing w:before="0" w:after="0"/>
            </w:pPr>
            <w:r w:rsidRPr="00983670">
              <w:rPr>
                <w:sz w:val="18"/>
                <w:szCs w:val="18"/>
              </w:rPr>
              <w:t>Maskor (9)</w:t>
            </w:r>
          </w:p>
        </w:tc>
        <w:tc>
          <w:tcPr>
            <w:tcW w:w="236"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236"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236"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2013" w:type="dxa"/>
            <w:gridSpan w:val="5"/>
            <w:tcBorders>
              <w:top w:val="nil"/>
              <w:left w:val="nil"/>
              <w:bottom w:val="nil"/>
              <w:right w:val="single" w:sz="4" w:space="0" w:color="auto"/>
            </w:tcBorders>
          </w:tcPr>
          <w:p w:rsidR="002E2A7D" w:rsidRPr="00983670" w:rsidRDefault="002E2A7D">
            <w:pPr>
              <w:spacing w:before="0" w:after="0"/>
              <w:jc w:val="left"/>
            </w:pPr>
            <w:r w:rsidRPr="00983670">
              <w:rPr>
                <w:sz w:val="18"/>
                <w:szCs w:val="18"/>
              </w:rPr>
              <w:t>Redskapsdimension (10)</w:t>
            </w:r>
          </w:p>
        </w:tc>
        <w:tc>
          <w:tcPr>
            <w:tcW w:w="236" w:type="dxa"/>
            <w:gridSpan w:val="2"/>
            <w:tcBorders>
              <w:top w:val="nil"/>
              <w:left w:val="single" w:sz="4" w:space="0" w:color="auto"/>
              <w:bottom w:val="single" w:sz="4" w:space="0" w:color="auto"/>
              <w:right w:val="single" w:sz="4" w:space="0" w:color="auto"/>
            </w:tcBorders>
          </w:tcPr>
          <w:p w:rsidR="002E2A7D" w:rsidRPr="00983670" w:rsidRDefault="002E2A7D">
            <w:pPr>
              <w:spacing w:before="0" w:after="0"/>
              <w:rPr>
                <w:sz w:val="18"/>
                <w:szCs w:val="18"/>
              </w:rPr>
            </w:pPr>
          </w:p>
        </w:tc>
        <w:tc>
          <w:tcPr>
            <w:tcW w:w="236" w:type="dxa"/>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236" w:type="dxa"/>
            <w:gridSpan w:val="2"/>
            <w:tcBorders>
              <w:top w:val="nil"/>
              <w:left w:val="nil"/>
              <w:bottom w:val="single" w:sz="4" w:space="0" w:color="auto"/>
              <w:right w:val="single" w:sz="4" w:space="0" w:color="auto"/>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533" w:type="dxa"/>
            <w:gridSpan w:val="4"/>
            <w:tcBorders>
              <w:top w:val="nil"/>
              <w:left w:val="nil"/>
              <w:bottom w:val="nil"/>
              <w:right w:val="nil"/>
            </w:tcBorders>
          </w:tcPr>
          <w:p w:rsidR="002E2A7D" w:rsidRPr="00983670" w:rsidRDefault="002E2A7D">
            <w:pPr>
              <w:spacing w:before="0" w:after="0"/>
              <w:rPr>
                <w:sz w:val="18"/>
                <w:szCs w:val="18"/>
              </w:rPr>
            </w:pPr>
          </w:p>
        </w:tc>
        <w:tc>
          <w:tcPr>
            <w:tcW w:w="533" w:type="dxa"/>
            <w:gridSpan w:val="5"/>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rPr>
                <w:sz w:val="18"/>
                <w:szCs w:val="18"/>
              </w:rPr>
            </w:pPr>
          </w:p>
        </w:tc>
        <w:tc>
          <w:tcPr>
            <w:tcW w:w="644" w:type="dxa"/>
            <w:gridSpan w:val="7"/>
            <w:tcBorders>
              <w:top w:val="nil"/>
              <w:left w:val="nil"/>
              <w:bottom w:val="nil"/>
              <w:right w:val="nil"/>
            </w:tcBorders>
          </w:tcPr>
          <w:p w:rsidR="002E2A7D" w:rsidRPr="00983670" w:rsidRDefault="002E2A7D">
            <w:pPr>
              <w:spacing w:before="0" w:after="0"/>
              <w:rPr>
                <w:sz w:val="18"/>
                <w:szCs w:val="18"/>
              </w:rPr>
            </w:pPr>
          </w:p>
        </w:tc>
        <w:tc>
          <w:tcPr>
            <w:tcW w:w="293" w:type="dxa"/>
            <w:gridSpan w:val="4"/>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3"/>
          <w:wAfter w:w="280" w:type="dxa"/>
          <w:cantSplit/>
          <w:trHeight w:hRule="exact" w:val="240"/>
        </w:trPr>
        <w:tc>
          <w:tcPr>
            <w:tcW w:w="708" w:type="dxa"/>
            <w:tcBorders>
              <w:top w:val="single" w:sz="4" w:space="0" w:color="auto"/>
              <w:left w:val="nil"/>
              <w:bottom w:val="nil"/>
              <w:right w:val="nil"/>
            </w:tcBorders>
          </w:tcPr>
          <w:p w:rsidR="002E2A7D" w:rsidRPr="00983670" w:rsidRDefault="002E2A7D">
            <w:pPr>
              <w:rPr>
                <w:sz w:val="18"/>
                <w:szCs w:val="18"/>
              </w:rPr>
            </w:pPr>
          </w:p>
        </w:tc>
        <w:tc>
          <w:tcPr>
            <w:tcW w:w="4439" w:type="dxa"/>
            <w:gridSpan w:val="5"/>
            <w:tcBorders>
              <w:top w:val="nil"/>
              <w:left w:val="nil"/>
              <w:bottom w:val="nil"/>
              <w:right w:val="nil"/>
            </w:tcBorders>
          </w:tcPr>
          <w:p w:rsidR="002E2A7D" w:rsidRPr="00983670" w:rsidRDefault="002E2A7D">
            <w:pPr>
              <w:tabs>
                <w:tab w:val="left" w:pos="2836"/>
              </w:tabs>
              <w:spacing w:before="0" w:after="0"/>
              <w:rPr>
                <w:sz w:val="18"/>
                <w:szCs w:val="18"/>
              </w:rPr>
            </w:pPr>
          </w:p>
        </w:tc>
        <w:tc>
          <w:tcPr>
            <w:tcW w:w="927" w:type="dxa"/>
            <w:gridSpan w:val="2"/>
            <w:tcBorders>
              <w:top w:val="single" w:sz="4" w:space="0" w:color="auto"/>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1288" w:type="dxa"/>
            <w:gridSpan w:val="2"/>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013" w:type="dxa"/>
            <w:gridSpan w:val="5"/>
            <w:tcBorders>
              <w:top w:val="nil"/>
              <w:left w:val="nil"/>
              <w:bottom w:val="nil"/>
              <w:right w:val="nil"/>
            </w:tcBorders>
          </w:tcPr>
          <w:p w:rsidR="002E2A7D" w:rsidRPr="00983670" w:rsidRDefault="002E2A7D">
            <w:pPr>
              <w:spacing w:before="0" w:after="0"/>
              <w:jc w:val="left"/>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533" w:type="dxa"/>
            <w:gridSpan w:val="4"/>
            <w:tcBorders>
              <w:top w:val="nil"/>
              <w:left w:val="nil"/>
              <w:bottom w:val="nil"/>
              <w:right w:val="nil"/>
            </w:tcBorders>
          </w:tcPr>
          <w:p w:rsidR="002E2A7D" w:rsidRPr="00983670" w:rsidRDefault="002E2A7D">
            <w:pPr>
              <w:spacing w:before="0" w:after="0"/>
              <w:rPr>
                <w:sz w:val="18"/>
                <w:szCs w:val="18"/>
              </w:rPr>
            </w:pPr>
          </w:p>
        </w:tc>
        <w:tc>
          <w:tcPr>
            <w:tcW w:w="533" w:type="dxa"/>
            <w:gridSpan w:val="5"/>
            <w:tcBorders>
              <w:top w:val="nil"/>
              <w:left w:val="nil"/>
              <w:bottom w:val="nil"/>
              <w:right w:val="nil"/>
            </w:tcBorders>
          </w:tcPr>
          <w:p w:rsidR="002E2A7D" w:rsidRPr="00983670" w:rsidRDefault="002E2A7D">
            <w:pPr>
              <w:spacing w:before="0" w:after="0"/>
              <w:rPr>
                <w:sz w:val="18"/>
                <w:szCs w:val="18"/>
              </w:rPr>
            </w:pPr>
          </w:p>
        </w:tc>
        <w:tc>
          <w:tcPr>
            <w:tcW w:w="644" w:type="dxa"/>
            <w:gridSpan w:val="5"/>
            <w:tcBorders>
              <w:top w:val="nil"/>
              <w:left w:val="nil"/>
              <w:bottom w:val="nil"/>
              <w:right w:val="nil"/>
            </w:tcBorders>
          </w:tcPr>
          <w:p w:rsidR="002E2A7D" w:rsidRPr="00983670" w:rsidRDefault="002E2A7D">
            <w:pPr>
              <w:spacing w:before="0" w:after="0"/>
              <w:rPr>
                <w:sz w:val="18"/>
                <w:szCs w:val="18"/>
              </w:rPr>
            </w:pPr>
          </w:p>
        </w:tc>
        <w:tc>
          <w:tcPr>
            <w:tcW w:w="644" w:type="dxa"/>
            <w:gridSpan w:val="7"/>
            <w:tcBorders>
              <w:top w:val="nil"/>
              <w:left w:val="nil"/>
              <w:bottom w:val="nil"/>
              <w:right w:val="nil"/>
            </w:tcBorders>
          </w:tcPr>
          <w:p w:rsidR="002E2A7D" w:rsidRPr="00983670" w:rsidRDefault="002E2A7D">
            <w:pPr>
              <w:spacing w:before="0" w:after="0"/>
              <w:rPr>
                <w:sz w:val="18"/>
                <w:szCs w:val="18"/>
              </w:rPr>
            </w:pPr>
          </w:p>
        </w:tc>
        <w:tc>
          <w:tcPr>
            <w:tcW w:w="293" w:type="dxa"/>
            <w:gridSpan w:val="4"/>
            <w:tcBorders>
              <w:top w:val="nil"/>
              <w:left w:val="nil"/>
              <w:bottom w:val="nil"/>
              <w:right w:val="nil"/>
            </w:tcBorders>
          </w:tcPr>
          <w:p w:rsidR="002E2A7D" w:rsidRPr="00983670" w:rsidRDefault="002E2A7D">
            <w:pPr>
              <w:spacing w:before="0" w:after="0"/>
              <w:rPr>
                <w:sz w:val="18"/>
                <w:szCs w:val="18"/>
              </w:rPr>
            </w:pPr>
          </w:p>
        </w:tc>
      </w:tr>
      <w:tr w:rsidR="002E2A7D" w:rsidRPr="00983670">
        <w:tblPrEx>
          <w:tblCellMar>
            <w:top w:w="0" w:type="dxa"/>
            <w:bottom w:w="0" w:type="dxa"/>
          </w:tblCellMar>
        </w:tblPrEx>
        <w:trPr>
          <w:gridAfter w:val="3"/>
          <w:wAfter w:w="280" w:type="dxa"/>
          <w:cantSplit/>
          <w:trHeight w:hRule="exact" w:val="240"/>
        </w:trPr>
        <w:tc>
          <w:tcPr>
            <w:tcW w:w="708" w:type="dxa"/>
            <w:tcBorders>
              <w:top w:val="nil"/>
              <w:left w:val="nil"/>
              <w:bottom w:val="nil"/>
              <w:right w:val="nil"/>
            </w:tcBorders>
          </w:tcPr>
          <w:p w:rsidR="002E2A7D" w:rsidRPr="00983670" w:rsidRDefault="002E2A7D">
            <w:pPr>
              <w:rPr>
                <w:sz w:val="18"/>
                <w:szCs w:val="18"/>
              </w:rPr>
            </w:pPr>
          </w:p>
        </w:tc>
        <w:tc>
          <w:tcPr>
            <w:tcW w:w="4439" w:type="dxa"/>
            <w:gridSpan w:val="5"/>
            <w:tcBorders>
              <w:top w:val="nil"/>
              <w:left w:val="nil"/>
              <w:bottom w:val="nil"/>
              <w:right w:val="nil"/>
            </w:tcBorders>
          </w:tcPr>
          <w:p w:rsidR="002E2A7D" w:rsidRPr="00983670" w:rsidRDefault="002E2A7D">
            <w:pPr>
              <w:tabs>
                <w:tab w:val="left" w:pos="2836"/>
              </w:tabs>
              <w:spacing w:before="0" w:after="0"/>
              <w:rPr>
                <w:sz w:val="18"/>
                <w:szCs w:val="18"/>
              </w:rPr>
            </w:pPr>
          </w:p>
        </w:tc>
        <w:tc>
          <w:tcPr>
            <w:tcW w:w="927" w:type="dxa"/>
            <w:gridSpan w:val="2"/>
            <w:tcBorders>
              <w:top w:val="nil"/>
              <w:left w:val="nil"/>
              <w:bottom w:val="nil"/>
              <w:right w:val="nil"/>
            </w:tcBorders>
          </w:tcPr>
          <w:p w:rsidR="002E2A7D" w:rsidRPr="00983670" w:rsidRDefault="002E2A7D">
            <w:pPr>
              <w:spacing w:before="0" w:after="0"/>
              <w:rPr>
                <w:sz w:val="18"/>
                <w:szCs w:val="18"/>
              </w:rPr>
            </w:pPr>
          </w:p>
        </w:tc>
        <w:tc>
          <w:tcPr>
            <w:tcW w:w="644" w:type="dxa"/>
            <w:tcBorders>
              <w:top w:val="nil"/>
              <w:left w:val="nil"/>
              <w:bottom w:val="nil"/>
              <w:right w:val="nil"/>
            </w:tcBorders>
          </w:tcPr>
          <w:p w:rsidR="002E2A7D" w:rsidRPr="00983670" w:rsidRDefault="002E2A7D">
            <w:pPr>
              <w:spacing w:before="0" w:after="0"/>
              <w:rPr>
                <w:sz w:val="18"/>
                <w:szCs w:val="18"/>
              </w:rPr>
            </w:pPr>
          </w:p>
        </w:tc>
        <w:tc>
          <w:tcPr>
            <w:tcW w:w="1288" w:type="dxa"/>
            <w:gridSpan w:val="2"/>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013" w:type="dxa"/>
            <w:gridSpan w:val="5"/>
            <w:tcBorders>
              <w:top w:val="nil"/>
              <w:left w:val="nil"/>
              <w:bottom w:val="nil"/>
              <w:right w:val="nil"/>
            </w:tcBorders>
          </w:tcPr>
          <w:p w:rsidR="002E2A7D" w:rsidRPr="00983670" w:rsidRDefault="002E2A7D">
            <w:pPr>
              <w:spacing w:before="0" w:after="0"/>
              <w:jc w:val="left"/>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36" w:type="dxa"/>
            <w:tcBorders>
              <w:top w:val="nil"/>
              <w:left w:val="nil"/>
              <w:bottom w:val="nil"/>
              <w:right w:val="nil"/>
            </w:tcBorders>
          </w:tcPr>
          <w:p w:rsidR="002E2A7D" w:rsidRPr="00983670" w:rsidRDefault="002E2A7D">
            <w:pPr>
              <w:spacing w:before="0" w:after="0"/>
              <w:rPr>
                <w:sz w:val="18"/>
                <w:szCs w:val="18"/>
              </w:rPr>
            </w:pPr>
          </w:p>
        </w:tc>
        <w:tc>
          <w:tcPr>
            <w:tcW w:w="236" w:type="dxa"/>
            <w:gridSpan w:val="2"/>
            <w:tcBorders>
              <w:top w:val="nil"/>
              <w:left w:val="nil"/>
              <w:bottom w:val="nil"/>
              <w:right w:val="nil"/>
            </w:tcBorders>
          </w:tcPr>
          <w:p w:rsidR="002E2A7D" w:rsidRPr="00983670" w:rsidRDefault="002E2A7D">
            <w:pPr>
              <w:spacing w:before="0" w:after="0"/>
              <w:rPr>
                <w:sz w:val="18"/>
                <w:szCs w:val="18"/>
              </w:rPr>
            </w:pPr>
          </w:p>
        </w:tc>
        <w:tc>
          <w:tcPr>
            <w:tcW w:w="2354" w:type="dxa"/>
            <w:gridSpan w:val="21"/>
            <w:tcBorders>
              <w:top w:val="nil"/>
              <w:left w:val="nil"/>
              <w:bottom w:val="nil"/>
              <w:right w:val="nil"/>
            </w:tcBorders>
          </w:tcPr>
          <w:p w:rsidR="002E2A7D" w:rsidRPr="00983670" w:rsidRDefault="002E2A7D">
            <w:pPr>
              <w:spacing w:before="0" w:after="0"/>
              <w:jc w:val="left"/>
              <w:rPr>
                <w:sz w:val="16"/>
                <w:szCs w:val="16"/>
              </w:rPr>
            </w:pPr>
          </w:p>
        </w:tc>
        <w:tc>
          <w:tcPr>
            <w:tcW w:w="293" w:type="dxa"/>
            <w:gridSpan w:val="4"/>
            <w:tcBorders>
              <w:top w:val="nil"/>
              <w:left w:val="nil"/>
              <w:bottom w:val="nil"/>
              <w:right w:val="nil"/>
            </w:tcBorders>
          </w:tcPr>
          <w:p w:rsidR="002E2A7D" w:rsidRPr="00983670" w:rsidRDefault="002E2A7D">
            <w:pPr>
              <w:spacing w:before="0" w:after="0"/>
              <w:rPr>
                <w:sz w:val="18"/>
                <w:szCs w:val="18"/>
              </w:rPr>
            </w:pPr>
          </w:p>
        </w:tc>
      </w:tr>
    </w:tbl>
    <w:p w:rsidR="002E2A7D" w:rsidRPr="00983670" w:rsidRDefault="002E2A7D">
      <w:pPr>
        <w:spacing w:after="36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644"/>
        <w:gridCol w:w="644"/>
        <w:gridCol w:w="644"/>
        <w:gridCol w:w="644"/>
        <w:gridCol w:w="706"/>
        <w:gridCol w:w="622"/>
        <w:gridCol w:w="666"/>
        <w:gridCol w:w="644"/>
        <w:gridCol w:w="629"/>
        <w:gridCol w:w="678"/>
        <w:gridCol w:w="661"/>
        <w:gridCol w:w="644"/>
        <w:gridCol w:w="644"/>
        <w:gridCol w:w="644"/>
        <w:gridCol w:w="644"/>
        <w:gridCol w:w="644"/>
        <w:gridCol w:w="644"/>
        <w:gridCol w:w="644"/>
        <w:gridCol w:w="644"/>
        <w:gridCol w:w="644"/>
        <w:gridCol w:w="644"/>
      </w:tblGrid>
      <w:tr w:rsidR="002E2A7D" w:rsidRPr="00983670">
        <w:tblPrEx>
          <w:tblCellMar>
            <w:top w:w="0" w:type="dxa"/>
            <w:bottom w:w="0" w:type="dxa"/>
          </w:tblCellMar>
        </w:tblPrEx>
        <w:trPr>
          <w:cantSplit/>
        </w:trPr>
        <w:tc>
          <w:tcPr>
            <w:tcW w:w="3220" w:type="dxa"/>
            <w:gridSpan w:val="5"/>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jc w:val="center"/>
            </w:pPr>
            <w:r w:rsidRPr="00983670">
              <w:rPr>
                <w:sz w:val="16"/>
                <w:szCs w:val="16"/>
              </w:rPr>
              <w:t>RUBRIK nr 2</w:t>
            </w:r>
          </w:p>
        </w:tc>
        <w:tc>
          <w:tcPr>
            <w:tcW w:w="9114" w:type="dxa"/>
            <w:gridSpan w:val="14"/>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jc w:val="center"/>
            </w:pPr>
            <w:r w:rsidRPr="00983670">
              <w:rPr>
                <w:sz w:val="16"/>
                <w:szCs w:val="16"/>
              </w:rPr>
              <w:t>RUBRIK nr 3 Stryk förteckning "A" eller "B" om den inte används</w:t>
            </w:r>
          </w:p>
        </w:tc>
        <w:tc>
          <w:tcPr>
            <w:tcW w:w="1932" w:type="dxa"/>
            <w:gridSpan w:val="3"/>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jc w:val="center"/>
            </w:pPr>
            <w:r w:rsidRPr="00983670">
              <w:rPr>
                <w:sz w:val="16"/>
                <w:szCs w:val="16"/>
              </w:rPr>
              <w:t>RUBRIK nr 4</w:t>
            </w:r>
          </w:p>
        </w:tc>
      </w:tr>
      <w:tr w:rsidR="002E2A7D" w:rsidRPr="00983670">
        <w:tblPrEx>
          <w:tblCellMar>
            <w:top w:w="0" w:type="dxa"/>
            <w:bottom w:w="0" w:type="dxa"/>
          </w:tblCellMar>
        </w:tblPrEx>
        <w:trPr>
          <w:cantSplit/>
          <w:trHeight w:val="610"/>
        </w:trPr>
        <w:tc>
          <w:tcPr>
            <w:tcW w:w="644"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960"/>
              <w:rPr>
                <w:sz w:val="16"/>
                <w:szCs w:val="16"/>
              </w:rPr>
            </w:pPr>
            <w:r w:rsidRPr="00983670">
              <w:rPr>
                <w:sz w:val="16"/>
                <w:szCs w:val="16"/>
              </w:rPr>
              <w:t>Datum</w:t>
            </w:r>
          </w:p>
          <w:p w:rsidR="002E2A7D" w:rsidRPr="00983670" w:rsidRDefault="002E2A7D">
            <w:pPr>
              <w:spacing w:before="0" w:after="840"/>
              <w:jc w:val="center"/>
              <w:rPr>
                <w:sz w:val="16"/>
                <w:szCs w:val="16"/>
              </w:rPr>
            </w:pPr>
            <w:r w:rsidRPr="00983670">
              <w:rPr>
                <w:sz w:val="16"/>
                <w:szCs w:val="16"/>
              </w:rPr>
              <w:t>(12)</w:t>
            </w:r>
          </w:p>
        </w:tc>
        <w:tc>
          <w:tcPr>
            <w:tcW w:w="644"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77"/>
              <w:rPr>
                <w:sz w:val="16"/>
                <w:szCs w:val="16"/>
              </w:rPr>
            </w:pPr>
            <w:r w:rsidRPr="00983670">
              <w:rPr>
                <w:sz w:val="16"/>
                <w:szCs w:val="16"/>
              </w:rPr>
              <w:t>Statisktiskt</w:t>
            </w:r>
          </w:p>
          <w:p w:rsidR="002E2A7D" w:rsidRPr="00983670" w:rsidRDefault="002E2A7D">
            <w:pPr>
              <w:spacing w:before="0" w:after="480"/>
              <w:ind w:left="-79"/>
              <w:rPr>
                <w:sz w:val="16"/>
                <w:szCs w:val="16"/>
              </w:rPr>
            </w:pPr>
            <w:r w:rsidRPr="00983670">
              <w:rPr>
                <w:sz w:val="16"/>
                <w:szCs w:val="16"/>
              </w:rPr>
              <w:t>Område</w:t>
            </w:r>
          </w:p>
          <w:p w:rsidR="002E2A7D" w:rsidRPr="00983670" w:rsidRDefault="002E2A7D">
            <w:pPr>
              <w:spacing w:before="0" w:after="480"/>
              <w:ind w:left="-79"/>
              <w:jc w:val="center"/>
              <w:rPr>
                <w:sz w:val="16"/>
                <w:szCs w:val="16"/>
              </w:rPr>
            </w:pPr>
            <w:r w:rsidRPr="00983670">
              <w:rPr>
                <w:sz w:val="16"/>
                <w:szCs w:val="16"/>
              </w:rPr>
              <w:t>(13)</w:t>
            </w:r>
          </w:p>
        </w:tc>
        <w:tc>
          <w:tcPr>
            <w:tcW w:w="644"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54"/>
              <w:jc w:val="center"/>
              <w:rPr>
                <w:sz w:val="14"/>
                <w:szCs w:val="14"/>
              </w:rPr>
            </w:pPr>
            <w:r w:rsidRPr="00983670">
              <w:rPr>
                <w:sz w:val="14"/>
                <w:szCs w:val="14"/>
              </w:rPr>
              <w:t>Antal</w:t>
            </w:r>
          </w:p>
          <w:p w:rsidR="002E2A7D" w:rsidRPr="00983670" w:rsidRDefault="002E2A7D">
            <w:pPr>
              <w:spacing w:before="0" w:after="0"/>
              <w:ind w:left="-154"/>
              <w:jc w:val="center"/>
              <w:rPr>
                <w:sz w:val="14"/>
                <w:szCs w:val="14"/>
              </w:rPr>
            </w:pPr>
            <w:r w:rsidRPr="00983670">
              <w:rPr>
                <w:sz w:val="14"/>
                <w:szCs w:val="14"/>
              </w:rPr>
              <w:t>fisken</w:t>
            </w:r>
          </w:p>
          <w:p w:rsidR="002E2A7D" w:rsidRPr="00983670" w:rsidRDefault="002E2A7D">
            <w:pPr>
              <w:spacing w:before="0" w:after="360"/>
              <w:ind w:left="-153"/>
              <w:jc w:val="center"/>
              <w:rPr>
                <w:sz w:val="14"/>
                <w:szCs w:val="14"/>
              </w:rPr>
            </w:pPr>
            <w:r w:rsidRPr="00983670">
              <w:rPr>
                <w:sz w:val="14"/>
                <w:szCs w:val="14"/>
              </w:rPr>
              <w:t>-</w:t>
            </w:r>
          </w:p>
          <w:p w:rsidR="002E2A7D" w:rsidRPr="00983670" w:rsidRDefault="002E2A7D" w:rsidP="009B2535">
            <w:pPr>
              <w:spacing w:before="360" w:after="0"/>
              <w:ind w:left="-153"/>
              <w:jc w:val="center"/>
              <w:rPr>
                <w:sz w:val="16"/>
                <w:szCs w:val="16"/>
              </w:rPr>
            </w:pPr>
            <w:r w:rsidRPr="00983670">
              <w:rPr>
                <w:sz w:val="16"/>
                <w:szCs w:val="16"/>
              </w:rPr>
              <w:t>(14)</w:t>
            </w:r>
          </w:p>
        </w:tc>
        <w:tc>
          <w:tcPr>
            <w:tcW w:w="644"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89"/>
              <w:jc w:val="center"/>
              <w:rPr>
                <w:sz w:val="16"/>
                <w:szCs w:val="16"/>
              </w:rPr>
            </w:pPr>
            <w:r w:rsidRPr="00983670">
              <w:rPr>
                <w:sz w:val="16"/>
                <w:szCs w:val="16"/>
              </w:rPr>
              <w:t>Fiske</w:t>
            </w:r>
          </w:p>
          <w:p w:rsidR="002E2A7D" w:rsidRPr="00983670" w:rsidRDefault="002E2A7D">
            <w:pPr>
              <w:spacing w:before="0" w:after="0"/>
              <w:ind w:left="-89"/>
              <w:jc w:val="center"/>
              <w:rPr>
                <w:sz w:val="16"/>
                <w:szCs w:val="16"/>
              </w:rPr>
            </w:pPr>
            <w:r w:rsidRPr="00983670">
              <w:rPr>
                <w:sz w:val="16"/>
                <w:szCs w:val="16"/>
              </w:rPr>
              <w:t>-</w:t>
            </w:r>
          </w:p>
          <w:p w:rsidR="002E2A7D" w:rsidRPr="00983670" w:rsidRDefault="002E2A7D">
            <w:pPr>
              <w:spacing w:before="0" w:after="0"/>
              <w:ind w:left="-89"/>
              <w:jc w:val="center"/>
              <w:rPr>
                <w:sz w:val="16"/>
                <w:szCs w:val="16"/>
              </w:rPr>
            </w:pPr>
            <w:r w:rsidRPr="00983670">
              <w:rPr>
                <w:sz w:val="16"/>
                <w:szCs w:val="16"/>
              </w:rPr>
              <w:t>tid</w:t>
            </w:r>
          </w:p>
          <w:p w:rsidR="002E2A7D" w:rsidRPr="00983670" w:rsidRDefault="002E2A7D">
            <w:pPr>
              <w:spacing w:before="0" w:after="360"/>
              <w:ind w:left="-91"/>
              <w:jc w:val="center"/>
              <w:rPr>
                <w:sz w:val="16"/>
                <w:szCs w:val="16"/>
              </w:rPr>
            </w:pPr>
            <w:r w:rsidRPr="00983670">
              <w:rPr>
                <w:sz w:val="14"/>
                <w:szCs w:val="14"/>
              </w:rPr>
              <w:t>(</w:t>
            </w:r>
            <w:r w:rsidRPr="00983670">
              <w:rPr>
                <w:sz w:val="16"/>
                <w:szCs w:val="16"/>
              </w:rPr>
              <w:t>timmar)</w:t>
            </w:r>
          </w:p>
          <w:p w:rsidR="002E2A7D" w:rsidRPr="00983670" w:rsidRDefault="002E2A7D">
            <w:pPr>
              <w:spacing w:before="0" w:after="0"/>
              <w:ind w:left="-89"/>
              <w:jc w:val="center"/>
              <w:rPr>
                <w:sz w:val="16"/>
                <w:szCs w:val="16"/>
              </w:rPr>
            </w:pPr>
            <w:r w:rsidRPr="00983670">
              <w:rPr>
                <w:sz w:val="16"/>
                <w:szCs w:val="16"/>
              </w:rPr>
              <w:t>(15)</w:t>
            </w:r>
          </w:p>
        </w:tc>
        <w:tc>
          <w:tcPr>
            <w:tcW w:w="9758" w:type="dxa"/>
            <w:gridSpan w:val="15"/>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240"/>
              <w:jc w:val="center"/>
            </w:pPr>
            <w:r w:rsidRPr="00983670">
              <w:rPr>
                <w:sz w:val="16"/>
                <w:szCs w:val="16"/>
              </w:rPr>
              <w:t>Uppskattning av fångsten per art : (kg) (16)</w:t>
            </w:r>
          </w:p>
          <w:p w:rsidR="002E2A7D" w:rsidRPr="00983670" w:rsidRDefault="002E2A7D">
            <w:pPr>
              <w:spacing w:before="0" w:after="0"/>
              <w:jc w:val="center"/>
            </w:pPr>
            <w:r w:rsidRPr="00983670">
              <w:rPr>
                <w:sz w:val="16"/>
                <w:szCs w:val="16"/>
              </w:rPr>
              <w:t>(eller kommentarer om avbrott i fiskeverksamheten)</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43"/>
              <w:jc w:val="center"/>
              <w:rPr>
                <w:sz w:val="16"/>
                <w:szCs w:val="16"/>
              </w:rPr>
            </w:pPr>
            <w:r w:rsidRPr="00983670">
              <w:rPr>
                <w:sz w:val="16"/>
                <w:szCs w:val="16"/>
              </w:rPr>
              <w:t>Total</w:t>
            </w:r>
          </w:p>
          <w:p w:rsidR="002E2A7D" w:rsidRPr="00983670" w:rsidRDefault="002E2A7D">
            <w:pPr>
              <w:spacing w:before="0" w:after="0"/>
              <w:ind w:left="-143"/>
              <w:jc w:val="center"/>
              <w:rPr>
                <w:sz w:val="16"/>
                <w:szCs w:val="16"/>
              </w:rPr>
            </w:pPr>
            <w:r w:rsidRPr="00983670">
              <w:rPr>
                <w:sz w:val="16"/>
                <w:szCs w:val="16"/>
              </w:rPr>
              <w:t>fångst</w:t>
            </w:r>
          </w:p>
          <w:p w:rsidR="002E2A7D" w:rsidRPr="00983670" w:rsidRDefault="002E2A7D">
            <w:pPr>
              <w:spacing w:before="0" w:after="240"/>
              <w:ind w:left="-142"/>
              <w:jc w:val="center"/>
              <w:rPr>
                <w:sz w:val="16"/>
                <w:szCs w:val="16"/>
              </w:rPr>
            </w:pPr>
            <w:r w:rsidRPr="00983670">
              <w:rPr>
                <w:sz w:val="16"/>
                <w:szCs w:val="16"/>
              </w:rPr>
              <w:t>vikt</w:t>
            </w:r>
          </w:p>
          <w:p w:rsidR="002E2A7D" w:rsidRPr="00983670" w:rsidRDefault="002E2A7D">
            <w:pPr>
              <w:spacing w:before="0" w:after="240"/>
              <w:ind w:left="-142"/>
              <w:jc w:val="center"/>
              <w:rPr>
                <w:sz w:val="16"/>
                <w:szCs w:val="16"/>
              </w:rPr>
            </w:pPr>
            <w:r w:rsidRPr="00983670">
              <w:rPr>
                <w:sz w:val="16"/>
                <w:szCs w:val="16"/>
              </w:rPr>
              <w:t>(kg)</w:t>
            </w:r>
          </w:p>
          <w:p w:rsidR="002E2A7D" w:rsidRPr="00983670" w:rsidRDefault="002E2A7D">
            <w:pPr>
              <w:spacing w:before="0" w:after="0"/>
              <w:ind w:left="-143"/>
              <w:jc w:val="center"/>
              <w:rPr>
                <w:sz w:val="16"/>
                <w:szCs w:val="16"/>
              </w:rPr>
            </w:pPr>
            <w:r w:rsidRPr="00983670">
              <w:rPr>
                <w:sz w:val="16"/>
                <w:szCs w:val="16"/>
              </w:rPr>
              <w:t>(17)</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78"/>
              <w:jc w:val="center"/>
              <w:rPr>
                <w:sz w:val="16"/>
                <w:szCs w:val="16"/>
              </w:rPr>
            </w:pPr>
            <w:r w:rsidRPr="00983670">
              <w:rPr>
                <w:sz w:val="16"/>
                <w:szCs w:val="16"/>
              </w:rPr>
              <w:t>Total</w:t>
            </w:r>
          </w:p>
          <w:p w:rsidR="002E2A7D" w:rsidRPr="00983670" w:rsidRDefault="002E2A7D">
            <w:pPr>
              <w:spacing w:before="0" w:after="240"/>
              <w:ind w:left="-79"/>
              <w:jc w:val="center"/>
              <w:rPr>
                <w:sz w:val="16"/>
                <w:szCs w:val="16"/>
              </w:rPr>
            </w:pPr>
            <w:r w:rsidRPr="00983670">
              <w:rPr>
                <w:sz w:val="16"/>
                <w:szCs w:val="16"/>
              </w:rPr>
              <w:t>fiskvikt</w:t>
            </w:r>
          </w:p>
          <w:p w:rsidR="002E2A7D" w:rsidRPr="00983670" w:rsidRDefault="002E2A7D">
            <w:pPr>
              <w:spacing w:before="0" w:after="240"/>
              <w:ind w:left="-79"/>
              <w:jc w:val="center"/>
              <w:rPr>
                <w:sz w:val="16"/>
                <w:szCs w:val="16"/>
              </w:rPr>
            </w:pPr>
            <w:r w:rsidRPr="00983670">
              <w:rPr>
                <w:sz w:val="16"/>
                <w:szCs w:val="16"/>
              </w:rPr>
              <w:t>(kg)</w:t>
            </w:r>
          </w:p>
          <w:p w:rsidR="002E2A7D" w:rsidRPr="00983670" w:rsidRDefault="002E2A7D" w:rsidP="009B2535">
            <w:pPr>
              <w:spacing w:after="0"/>
              <w:ind w:left="-79"/>
              <w:jc w:val="center"/>
              <w:rPr>
                <w:sz w:val="16"/>
                <w:szCs w:val="16"/>
              </w:rPr>
            </w:pPr>
            <w:r w:rsidRPr="00983670">
              <w:rPr>
                <w:sz w:val="16"/>
                <w:szCs w:val="16"/>
              </w:rPr>
              <w:t>(18)</w:t>
            </w:r>
          </w:p>
          <w:p w:rsidR="002E2A7D" w:rsidRPr="00983670" w:rsidRDefault="002E2A7D">
            <w:pPr>
              <w:spacing w:before="0" w:after="0"/>
              <w:ind w:left="-78"/>
              <w:jc w:val="center"/>
              <w:rPr>
                <w:sz w:val="16"/>
                <w:szCs w:val="16"/>
              </w:rPr>
            </w:pPr>
          </w:p>
        </w:tc>
        <w:tc>
          <w:tcPr>
            <w:tcW w:w="644" w:type="dxa"/>
            <w:vMerge w:val="restart"/>
            <w:tcBorders>
              <w:top w:val="single" w:sz="4" w:space="0" w:color="auto"/>
              <w:left w:val="single" w:sz="4" w:space="0" w:color="auto"/>
              <w:bottom w:val="nil"/>
              <w:right w:val="single" w:sz="4" w:space="0" w:color="auto"/>
            </w:tcBorders>
            <w:vAlign w:val="center"/>
          </w:tcPr>
          <w:p w:rsidR="002E2A7D" w:rsidRPr="00983670" w:rsidRDefault="002E2A7D">
            <w:pPr>
              <w:spacing w:before="0" w:after="240"/>
              <w:ind w:left="-153"/>
              <w:jc w:val="center"/>
              <w:rPr>
                <w:sz w:val="14"/>
                <w:szCs w:val="14"/>
              </w:rPr>
            </w:pPr>
            <w:r w:rsidRPr="00983670">
              <w:rPr>
                <w:sz w:val="14"/>
                <w:szCs w:val="14"/>
              </w:rPr>
              <w:t>Total fiskmjölsvikt</w:t>
            </w:r>
          </w:p>
          <w:p w:rsidR="002E2A7D" w:rsidRPr="00983670" w:rsidRDefault="002E2A7D">
            <w:pPr>
              <w:spacing w:before="0" w:after="240"/>
              <w:ind w:left="-153"/>
              <w:jc w:val="center"/>
              <w:rPr>
                <w:sz w:val="16"/>
                <w:szCs w:val="16"/>
              </w:rPr>
            </w:pPr>
            <w:r w:rsidRPr="00983670">
              <w:rPr>
                <w:sz w:val="16"/>
                <w:szCs w:val="16"/>
              </w:rPr>
              <w:t>(kg)</w:t>
            </w:r>
          </w:p>
          <w:p w:rsidR="002E2A7D" w:rsidRPr="00983670" w:rsidRDefault="002E2A7D">
            <w:pPr>
              <w:spacing w:before="0" w:after="0"/>
              <w:ind w:left="-155"/>
              <w:jc w:val="center"/>
              <w:rPr>
                <w:sz w:val="16"/>
                <w:szCs w:val="16"/>
              </w:rPr>
            </w:pPr>
            <w:r w:rsidRPr="00983670">
              <w:rPr>
                <w:sz w:val="16"/>
                <w:szCs w:val="16"/>
              </w:rPr>
              <w:t>(19)</w:t>
            </w:r>
          </w:p>
        </w:tc>
      </w:tr>
      <w:tr w:rsidR="002E2A7D" w:rsidRPr="00983670">
        <w:tblPrEx>
          <w:tblCellMar>
            <w:top w:w="0" w:type="dxa"/>
            <w:bottom w:w="0" w:type="dxa"/>
          </w:tblCellMar>
        </w:tblPrEx>
        <w:trPr>
          <w:cantSplit/>
        </w:trPr>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r w:rsidRPr="00983670">
              <w:rPr>
                <w:sz w:val="16"/>
                <w:szCs w:val="16"/>
              </w:rPr>
              <w:t>Tagg-</w:t>
            </w:r>
          </w:p>
          <w:p w:rsidR="002E2A7D" w:rsidRPr="00983670" w:rsidRDefault="002E2A7D">
            <w:pPr>
              <w:spacing w:before="0" w:after="0"/>
              <w:rPr>
                <w:sz w:val="16"/>
                <w:szCs w:val="16"/>
              </w:rPr>
            </w:pPr>
            <w:r w:rsidRPr="00983670">
              <w:rPr>
                <w:sz w:val="16"/>
                <w:szCs w:val="16"/>
              </w:rPr>
              <w:t>makrill</w:t>
            </w:r>
          </w:p>
          <w:p w:rsidR="002E2A7D" w:rsidRPr="00983670" w:rsidRDefault="002E2A7D">
            <w:pPr>
              <w:spacing w:before="0" w:after="0"/>
              <w:ind w:left="-24"/>
            </w:pPr>
            <w:r w:rsidRPr="00983670">
              <w:rPr>
                <w:sz w:val="16"/>
                <w:szCs w:val="16"/>
              </w:rPr>
              <w:t>A</w:t>
            </w: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38"/>
            </w:pPr>
            <w:r w:rsidRPr="00983670">
              <w:rPr>
                <w:sz w:val="16"/>
                <w:szCs w:val="16"/>
              </w:rPr>
              <w:t>Sardin</w:t>
            </w: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r w:rsidRPr="00983670">
              <w:rPr>
                <w:sz w:val="16"/>
                <w:szCs w:val="16"/>
              </w:rPr>
              <w:t>Sardi-</w:t>
            </w:r>
          </w:p>
          <w:p w:rsidR="002E2A7D" w:rsidRPr="00983670" w:rsidRDefault="002E2A7D">
            <w:pPr>
              <w:spacing w:before="0" w:after="0"/>
            </w:pPr>
            <w:r w:rsidRPr="00983670">
              <w:rPr>
                <w:sz w:val="16"/>
                <w:szCs w:val="16"/>
              </w:rPr>
              <w:t>nell</w:t>
            </w: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11"/>
            </w:pPr>
            <w:r w:rsidRPr="00983670">
              <w:rPr>
                <w:sz w:val="16"/>
                <w:szCs w:val="16"/>
              </w:rPr>
              <w:t>Ansjovis</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46"/>
              <w:rPr>
                <w:sz w:val="16"/>
                <w:szCs w:val="16"/>
              </w:rPr>
            </w:pPr>
            <w:r w:rsidRPr="00983670">
              <w:rPr>
                <w:sz w:val="16"/>
                <w:szCs w:val="16"/>
              </w:rPr>
              <w:t>Mak-</w:t>
            </w:r>
          </w:p>
          <w:p w:rsidR="002E2A7D" w:rsidRPr="00983670" w:rsidRDefault="002E2A7D">
            <w:pPr>
              <w:spacing w:before="0" w:after="0"/>
              <w:ind w:left="-46"/>
            </w:pPr>
            <w:r w:rsidRPr="00983670">
              <w:rPr>
                <w:sz w:val="16"/>
                <w:szCs w:val="16"/>
              </w:rPr>
              <w:t>rill</w:t>
            </w: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08"/>
              <w:jc w:val="center"/>
            </w:pPr>
            <w:r w:rsidRPr="00983670">
              <w:rPr>
                <w:sz w:val="16"/>
                <w:szCs w:val="16"/>
              </w:rPr>
              <w:t>Hårstjärtfiskar</w:t>
            </w: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219"/>
              <w:jc w:val="center"/>
              <w:rPr>
                <w:sz w:val="14"/>
                <w:szCs w:val="14"/>
              </w:rPr>
            </w:pPr>
            <w:r w:rsidRPr="00983670">
              <w:rPr>
                <w:sz w:val="14"/>
                <w:szCs w:val="14"/>
              </w:rPr>
              <w:t>Tonfiskar</w:t>
            </w:r>
          </w:p>
          <w:p w:rsidR="002E2A7D" w:rsidRPr="00983670" w:rsidRDefault="002E2A7D">
            <w:pPr>
              <w:spacing w:before="0" w:after="0"/>
              <w:ind w:left="-219"/>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71"/>
              <w:jc w:val="center"/>
            </w:pPr>
            <w:r w:rsidRPr="00983670">
              <w:rPr>
                <w:sz w:val="16"/>
                <w:szCs w:val="16"/>
              </w:rPr>
              <w:t>Kummel</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06"/>
              <w:rPr>
                <w:sz w:val="16"/>
                <w:szCs w:val="16"/>
              </w:rPr>
            </w:pPr>
            <w:r w:rsidRPr="00983670">
              <w:rPr>
                <w:sz w:val="16"/>
                <w:szCs w:val="16"/>
              </w:rPr>
              <w:t>Havsrude-</w:t>
            </w:r>
          </w:p>
          <w:p w:rsidR="002E2A7D" w:rsidRPr="00983670" w:rsidRDefault="002E2A7D">
            <w:pPr>
              <w:spacing w:before="0" w:after="0"/>
              <w:ind w:left="-106"/>
            </w:pPr>
            <w:r w:rsidRPr="00983670">
              <w:rPr>
                <w:sz w:val="16"/>
                <w:szCs w:val="16"/>
              </w:rPr>
              <w:t>fiskar</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83"/>
              <w:jc w:val="center"/>
            </w:pPr>
            <w:r w:rsidRPr="00983670">
              <w:rPr>
                <w:sz w:val="16"/>
                <w:szCs w:val="16"/>
              </w:rPr>
              <w:t>Kalamarer</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19"/>
            </w:pPr>
            <w:r w:rsidRPr="00983670">
              <w:rPr>
                <w:sz w:val="16"/>
                <w:szCs w:val="16"/>
              </w:rPr>
              <w:t>Sepiabläckfisk</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54"/>
            </w:pPr>
            <w:r w:rsidRPr="00983670">
              <w:rPr>
                <w:sz w:val="14"/>
                <w:szCs w:val="14"/>
              </w:rPr>
              <w:t>Åttaarmade bläckfiskar</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31"/>
              <w:jc w:val="center"/>
              <w:rPr>
                <w:sz w:val="16"/>
                <w:szCs w:val="16"/>
              </w:rPr>
            </w:pPr>
            <w:r w:rsidRPr="00983670">
              <w:rPr>
                <w:sz w:val="16"/>
                <w:szCs w:val="16"/>
              </w:rPr>
              <w:t>Räk-</w:t>
            </w:r>
          </w:p>
          <w:p w:rsidR="002E2A7D" w:rsidRPr="00983670" w:rsidRDefault="002E2A7D">
            <w:pPr>
              <w:spacing w:before="0" w:after="0"/>
              <w:ind w:left="-131"/>
              <w:jc w:val="center"/>
            </w:pPr>
            <w:r w:rsidRPr="00983670">
              <w:rPr>
                <w:sz w:val="16"/>
                <w:szCs w:val="16"/>
              </w:rPr>
              <w:t>or</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r w:rsidRPr="00983670">
              <w:rPr>
                <w:sz w:val="16"/>
                <w:szCs w:val="16"/>
              </w:rPr>
              <w:t>Lan-</w:t>
            </w:r>
          </w:p>
          <w:p w:rsidR="002E2A7D" w:rsidRPr="00983670" w:rsidRDefault="002E2A7D">
            <w:pPr>
              <w:spacing w:before="0" w:after="0"/>
              <w:ind w:left="-131"/>
              <w:jc w:val="center"/>
            </w:pPr>
            <w:r w:rsidRPr="00983670">
              <w:rPr>
                <w:sz w:val="16"/>
                <w:szCs w:val="16"/>
              </w:rPr>
              <w:t>guster</w:t>
            </w: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43"/>
              <w:jc w:val="center"/>
              <w:rPr>
                <w:sz w:val="16"/>
                <w:szCs w:val="16"/>
              </w:rPr>
            </w:pPr>
            <w:r w:rsidRPr="00983670">
              <w:rPr>
                <w:sz w:val="16"/>
                <w:szCs w:val="16"/>
              </w:rPr>
              <w:t>Övriga</w:t>
            </w:r>
          </w:p>
          <w:p w:rsidR="002E2A7D" w:rsidRPr="00983670" w:rsidRDefault="002E2A7D">
            <w:pPr>
              <w:spacing w:before="0" w:after="0"/>
              <w:ind w:left="-66"/>
            </w:pPr>
            <w:r w:rsidRPr="00983670">
              <w:rPr>
                <w:sz w:val="16"/>
                <w:szCs w:val="16"/>
              </w:rPr>
              <w:t>fiskar</w:t>
            </w: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ind w:left="-143"/>
              <w:jc w:val="center"/>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rPr>
          <w:cantSplit/>
        </w:trPr>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jc w:val="center"/>
              <w:rPr>
                <w:sz w:val="16"/>
                <w:szCs w:val="16"/>
              </w:rPr>
            </w:pPr>
            <w:r w:rsidRPr="00983670">
              <w:rPr>
                <w:sz w:val="16"/>
                <w:szCs w:val="16"/>
              </w:rPr>
              <w:t>Lan-</w:t>
            </w:r>
          </w:p>
          <w:p w:rsidR="002E2A7D" w:rsidRPr="00983670" w:rsidRDefault="002E2A7D">
            <w:pPr>
              <w:spacing w:before="0" w:after="0"/>
              <w:ind w:left="-101"/>
              <w:jc w:val="center"/>
              <w:rPr>
                <w:sz w:val="16"/>
                <w:szCs w:val="16"/>
              </w:rPr>
            </w:pPr>
            <w:r w:rsidRPr="00983670">
              <w:rPr>
                <w:sz w:val="16"/>
                <w:szCs w:val="16"/>
              </w:rPr>
              <w:t>guster</w:t>
            </w:r>
          </w:p>
          <w:p w:rsidR="002E2A7D" w:rsidRPr="00983670" w:rsidRDefault="002E2A7D">
            <w:pPr>
              <w:spacing w:before="0" w:after="0"/>
              <w:ind w:left="-101"/>
              <w:jc w:val="center"/>
            </w:pPr>
            <w:r w:rsidRPr="00983670">
              <w:rPr>
                <w:sz w:val="16"/>
                <w:szCs w:val="16"/>
              </w:rPr>
              <w:t>B</w:t>
            </w:r>
          </w:p>
        </w:tc>
        <w:tc>
          <w:tcPr>
            <w:tcW w:w="706" w:type="dxa"/>
            <w:tcBorders>
              <w:top w:val="single" w:sz="4" w:space="0" w:color="auto"/>
              <w:left w:val="single" w:sz="4" w:space="0" w:color="auto"/>
              <w:bottom w:val="single" w:sz="4" w:space="0" w:color="auto"/>
              <w:right w:val="single" w:sz="4" w:space="0" w:color="auto"/>
            </w:tcBorders>
            <w:vAlign w:val="center"/>
          </w:tcPr>
          <w:p w:rsidR="002E2A7D" w:rsidRPr="00983670" w:rsidRDefault="00EA0B24">
            <w:pPr>
              <w:spacing w:before="0" w:after="0"/>
              <w:ind w:left="-98"/>
              <w:jc w:val="center"/>
            </w:pPr>
            <w:r w:rsidRPr="00983670">
              <w:rPr>
                <w:sz w:val="16"/>
                <w:szCs w:val="16"/>
              </w:rPr>
              <w:t>Sydlig rosenräka (Gamba)</w:t>
            </w:r>
          </w:p>
        </w:tc>
        <w:tc>
          <w:tcPr>
            <w:tcW w:w="622" w:type="dxa"/>
            <w:tcBorders>
              <w:top w:val="single" w:sz="4" w:space="0" w:color="auto"/>
              <w:left w:val="single" w:sz="4" w:space="0" w:color="auto"/>
              <w:bottom w:val="single" w:sz="4" w:space="0" w:color="auto"/>
              <w:right w:val="single" w:sz="4" w:space="0" w:color="auto"/>
            </w:tcBorders>
            <w:vAlign w:val="center"/>
          </w:tcPr>
          <w:p w:rsidR="002E2A7D" w:rsidRPr="00983670" w:rsidRDefault="00EA0B24">
            <w:pPr>
              <w:spacing w:before="0" w:after="0"/>
              <w:ind w:left="-34"/>
              <w:jc w:val="center"/>
            </w:pPr>
            <w:r w:rsidRPr="00983670">
              <w:rPr>
                <w:sz w:val="16"/>
                <w:szCs w:val="16"/>
              </w:rPr>
              <w:t>Djuphavsräka (Alistado)</w:t>
            </w:r>
          </w:p>
        </w:tc>
        <w:tc>
          <w:tcPr>
            <w:tcW w:w="666"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11"/>
              <w:jc w:val="center"/>
              <w:rPr>
                <w:sz w:val="16"/>
                <w:szCs w:val="16"/>
              </w:rPr>
            </w:pPr>
            <w:r w:rsidRPr="00983670">
              <w:rPr>
                <w:sz w:val="16"/>
                <w:szCs w:val="16"/>
              </w:rPr>
              <w:t>Blåröd</w:t>
            </w:r>
          </w:p>
          <w:p w:rsidR="002E2A7D" w:rsidRPr="00983670" w:rsidRDefault="002E2A7D">
            <w:pPr>
              <w:spacing w:before="0" w:after="0"/>
              <w:ind w:left="-111"/>
              <w:jc w:val="center"/>
            </w:pPr>
            <w:r w:rsidRPr="00983670">
              <w:rPr>
                <w:sz w:val="16"/>
                <w:szCs w:val="16"/>
              </w:rPr>
              <w:t>räka</w:t>
            </w:r>
            <w:r w:rsidR="00EA0B24" w:rsidRPr="00983670">
              <w:rPr>
                <w:sz w:val="16"/>
                <w:szCs w:val="16"/>
              </w:rPr>
              <w:t xml:space="preserve"> (Carabineros)</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88"/>
              <w:jc w:val="center"/>
            </w:pPr>
            <w:r w:rsidRPr="00983670">
              <w:rPr>
                <w:sz w:val="14"/>
                <w:szCs w:val="14"/>
              </w:rPr>
              <w:t>Andra räkor</w:t>
            </w:r>
          </w:p>
        </w:tc>
        <w:tc>
          <w:tcPr>
            <w:tcW w:w="629"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08"/>
              <w:jc w:val="center"/>
            </w:pPr>
            <w:r w:rsidRPr="00983670">
              <w:rPr>
                <w:sz w:val="16"/>
                <w:szCs w:val="16"/>
              </w:rPr>
              <w:t>Långfenad tonfisk</w:t>
            </w:r>
          </w:p>
        </w:tc>
        <w:tc>
          <w:tcPr>
            <w:tcW w:w="678"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jc w:val="center"/>
              <w:rPr>
                <w:sz w:val="16"/>
                <w:szCs w:val="16"/>
              </w:rPr>
            </w:pPr>
            <w:r w:rsidRPr="00983670">
              <w:rPr>
                <w:sz w:val="16"/>
                <w:szCs w:val="16"/>
              </w:rPr>
              <w:t>Maure-</w:t>
            </w:r>
          </w:p>
          <w:p w:rsidR="002E2A7D" w:rsidRPr="00983670" w:rsidRDefault="002E2A7D">
            <w:pPr>
              <w:spacing w:before="0" w:after="0"/>
              <w:ind w:left="-77"/>
              <w:jc w:val="center"/>
              <w:rPr>
                <w:sz w:val="16"/>
                <w:szCs w:val="16"/>
              </w:rPr>
            </w:pPr>
            <w:r w:rsidRPr="00983670">
              <w:rPr>
                <w:sz w:val="16"/>
                <w:szCs w:val="16"/>
              </w:rPr>
              <w:t>tansk</w:t>
            </w:r>
          </w:p>
          <w:p w:rsidR="002E2A7D" w:rsidRPr="00983670" w:rsidRDefault="002E2A7D">
            <w:pPr>
              <w:spacing w:before="0" w:after="0"/>
              <w:ind w:left="-77"/>
              <w:jc w:val="center"/>
            </w:pPr>
            <w:r w:rsidRPr="00983670">
              <w:rPr>
                <w:sz w:val="16"/>
                <w:szCs w:val="16"/>
              </w:rPr>
              <w:t>langust</w:t>
            </w:r>
          </w:p>
        </w:tc>
        <w:tc>
          <w:tcPr>
            <w:tcW w:w="661" w:type="dxa"/>
            <w:tcBorders>
              <w:top w:val="single" w:sz="4" w:space="0" w:color="auto"/>
              <w:left w:val="single" w:sz="4" w:space="0" w:color="auto"/>
              <w:bottom w:val="single" w:sz="4" w:space="0" w:color="auto"/>
              <w:right w:val="single" w:sz="4" w:space="0" w:color="auto"/>
            </w:tcBorders>
            <w:vAlign w:val="center"/>
          </w:tcPr>
          <w:p w:rsidR="002E2A7D" w:rsidRPr="00983670" w:rsidRDefault="00EA0B24">
            <w:pPr>
              <w:spacing w:before="0" w:after="0"/>
              <w:ind w:left="-29"/>
              <w:jc w:val="center"/>
              <w:rPr>
                <w:sz w:val="16"/>
                <w:szCs w:val="16"/>
              </w:rPr>
            </w:pPr>
            <w:r w:rsidRPr="00983670">
              <w:rPr>
                <w:sz w:val="16"/>
                <w:szCs w:val="16"/>
              </w:rPr>
              <w:t>Ö</w:t>
            </w:r>
            <w:r w:rsidR="002E2A7D" w:rsidRPr="00983670">
              <w:rPr>
                <w:sz w:val="16"/>
                <w:szCs w:val="16"/>
              </w:rPr>
              <w:t>vriga</w:t>
            </w:r>
          </w:p>
          <w:p w:rsidR="002E2A7D" w:rsidRPr="00983670" w:rsidRDefault="002E2A7D">
            <w:pPr>
              <w:spacing w:before="0" w:after="0"/>
              <w:ind w:left="-29"/>
              <w:jc w:val="center"/>
              <w:rPr>
                <w:sz w:val="16"/>
                <w:szCs w:val="16"/>
              </w:rPr>
            </w:pPr>
            <w:r w:rsidRPr="00983670">
              <w:rPr>
                <w:sz w:val="16"/>
                <w:szCs w:val="16"/>
              </w:rPr>
              <w:t>skal-</w:t>
            </w:r>
          </w:p>
          <w:p w:rsidR="002E2A7D" w:rsidRPr="00983670" w:rsidRDefault="002E2A7D">
            <w:pPr>
              <w:spacing w:before="0" w:after="0"/>
              <w:ind w:left="-29"/>
              <w:jc w:val="center"/>
            </w:pPr>
            <w:r w:rsidRPr="00983670">
              <w:rPr>
                <w:sz w:val="16"/>
                <w:szCs w:val="16"/>
              </w:rPr>
              <w:t>djur</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jc w:val="center"/>
            </w:pPr>
            <w:r w:rsidRPr="00983670">
              <w:rPr>
                <w:sz w:val="16"/>
                <w:szCs w:val="16"/>
              </w:rPr>
              <w:t>Marulk</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42"/>
              <w:jc w:val="center"/>
            </w:pPr>
            <w:r w:rsidRPr="00983670">
              <w:rPr>
                <w:sz w:val="16"/>
                <w:szCs w:val="16"/>
              </w:rPr>
              <w:t>Kummel</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19"/>
              <w:jc w:val="center"/>
            </w:pPr>
            <w:r w:rsidRPr="00983670">
              <w:rPr>
                <w:sz w:val="14"/>
                <w:szCs w:val="14"/>
              </w:rPr>
              <w:t>Övriga fiskar</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54"/>
              <w:jc w:val="center"/>
            </w:pPr>
            <w:r w:rsidRPr="00983670">
              <w:rPr>
                <w:sz w:val="14"/>
                <w:szCs w:val="14"/>
              </w:rPr>
              <w:t>Olika bläckfiskar</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31"/>
              <w:jc w:val="center"/>
            </w:pPr>
            <w:r w:rsidRPr="00983670">
              <w:rPr>
                <w:sz w:val="16"/>
                <w:szCs w:val="16"/>
              </w:rPr>
              <w:t>Olika snäckor och musslor</w:t>
            </w: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ind w:left="-131"/>
              <w:jc w:val="center"/>
              <w:rPr>
                <w:sz w:val="16"/>
                <w:szCs w:val="16"/>
              </w:rPr>
            </w:pPr>
          </w:p>
        </w:tc>
        <w:tc>
          <w:tcPr>
            <w:tcW w:w="6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0" w:after="0"/>
              <w:jc w:val="center"/>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r w:rsidR="002E2A7D" w:rsidRPr="00983670">
        <w:tblPrEx>
          <w:tblCellMar>
            <w:top w:w="0" w:type="dxa"/>
            <w:bottom w:w="0" w:type="dxa"/>
          </w:tblCellMar>
        </w:tblPrEx>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70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2"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2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78"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61"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c>
          <w:tcPr>
            <w:tcW w:w="6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0" w:after="0"/>
              <w:rPr>
                <w:sz w:val="16"/>
                <w:szCs w:val="16"/>
              </w:rPr>
            </w:pPr>
          </w:p>
        </w:tc>
      </w:tr>
    </w:tbl>
    <w:p w:rsidR="002E2A7D" w:rsidRPr="00983670" w:rsidRDefault="002E2A7D">
      <w:pPr>
        <w:sectPr w:rsidR="002E2A7D" w:rsidRPr="00983670" w:rsidSect="00B26D46">
          <w:pgSz w:w="16840" w:h="11907" w:orient="landscape" w:code="9"/>
          <w:pgMar w:top="1418" w:right="1134" w:bottom="1418" w:left="1134" w:header="709" w:footer="709" w:gutter="0"/>
          <w:cols w:space="708"/>
          <w:docGrid w:linePitch="360"/>
        </w:sectPr>
      </w:pPr>
    </w:p>
    <w:p w:rsidR="002E2A7D" w:rsidRPr="00983670" w:rsidRDefault="002E2A7D">
      <w:pPr>
        <w:jc w:val="right"/>
      </w:pPr>
      <w:r w:rsidRPr="00983670">
        <w:t>Tillägg 8</w:t>
      </w:r>
    </w:p>
    <w:p w:rsidR="002E2A7D" w:rsidRPr="00983670" w:rsidRDefault="002E2A7D">
      <w:pPr>
        <w:jc w:val="center"/>
        <w:rPr>
          <w:b/>
          <w:bCs/>
          <w:caps/>
        </w:rPr>
      </w:pPr>
      <w:r w:rsidRPr="00983670">
        <w:rPr>
          <w:b/>
          <w:bCs/>
          <w:caps/>
        </w:rPr>
        <w:t>NÄRMARE UPPLYSNINGAR OM RADIOSTATIONEN VID</w:t>
      </w:r>
    </w:p>
    <w:p w:rsidR="002E2A7D" w:rsidRPr="00983670" w:rsidRDefault="002E2A7D">
      <w:pPr>
        <w:jc w:val="center"/>
        <w:rPr>
          <w:b/>
          <w:bCs/>
          <w:caps/>
        </w:rPr>
      </w:pPr>
      <w:r w:rsidRPr="00983670">
        <w:rPr>
          <w:b/>
          <w:bCs/>
          <w:caps/>
        </w:rPr>
        <w:t>HAVSFISKEAVDELNINGEN</w:t>
      </w:r>
    </w:p>
    <w:tbl>
      <w:tblPr>
        <w:tblStyle w:val="Tabellrutnt"/>
        <w:tblW w:w="0" w:type="auto"/>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95"/>
        <w:gridCol w:w="4465"/>
      </w:tblGrid>
      <w:tr w:rsidR="002E2A7D" w:rsidRPr="00983670">
        <w:tc>
          <w:tcPr>
            <w:tcW w:w="3695" w:type="dxa"/>
          </w:tcPr>
          <w:p w:rsidR="002E2A7D" w:rsidRPr="00983670" w:rsidRDefault="002E2A7D">
            <w:pPr>
              <w:pStyle w:val="PointDouble1"/>
              <w:ind w:left="0" w:firstLine="0"/>
            </w:pPr>
            <w:r w:rsidRPr="00983670">
              <w:rPr>
                <w:bCs/>
              </w:rPr>
              <w:t>MMSI :</w:t>
            </w:r>
          </w:p>
        </w:tc>
        <w:tc>
          <w:tcPr>
            <w:tcW w:w="4465" w:type="dxa"/>
          </w:tcPr>
          <w:p w:rsidR="002E2A7D" w:rsidRPr="00983670" w:rsidRDefault="002E2A7D">
            <w:pPr>
              <w:pStyle w:val="PointDouble1"/>
              <w:ind w:left="0" w:firstLine="0"/>
              <w:rPr>
                <w:bCs/>
              </w:rPr>
            </w:pPr>
            <w:r w:rsidRPr="00983670">
              <w:rPr>
                <w:bCs/>
              </w:rPr>
              <w:t>242 069 000</w:t>
            </w:r>
          </w:p>
        </w:tc>
      </w:tr>
      <w:tr w:rsidR="002E2A7D" w:rsidRPr="00983670">
        <w:tc>
          <w:tcPr>
            <w:tcW w:w="3695" w:type="dxa"/>
          </w:tcPr>
          <w:p w:rsidR="002E2A7D" w:rsidRPr="00983670" w:rsidRDefault="002E2A7D">
            <w:pPr>
              <w:pStyle w:val="PointDouble1"/>
              <w:ind w:left="0" w:firstLine="0"/>
            </w:pPr>
            <w:r w:rsidRPr="00983670">
              <w:rPr>
                <w:bCs/>
              </w:rPr>
              <w:t>Anropssignal:</w:t>
            </w:r>
          </w:p>
        </w:tc>
        <w:tc>
          <w:tcPr>
            <w:tcW w:w="4465" w:type="dxa"/>
          </w:tcPr>
          <w:p w:rsidR="002E2A7D" w:rsidRPr="00983670" w:rsidRDefault="002E2A7D">
            <w:pPr>
              <w:pStyle w:val="PointDouble1"/>
              <w:ind w:left="0" w:firstLine="0"/>
            </w:pPr>
            <w:r w:rsidRPr="00983670">
              <w:rPr>
                <w:bCs/>
              </w:rPr>
              <w:t>CNA 39 37</w:t>
            </w:r>
          </w:p>
        </w:tc>
      </w:tr>
      <w:tr w:rsidR="002E2A7D" w:rsidRPr="00983670">
        <w:tc>
          <w:tcPr>
            <w:tcW w:w="3695" w:type="dxa"/>
          </w:tcPr>
          <w:p w:rsidR="002E2A7D" w:rsidRPr="00983670" w:rsidRDefault="002E2A7D">
            <w:pPr>
              <w:pStyle w:val="PointDouble1"/>
              <w:ind w:left="0" w:firstLine="0"/>
            </w:pPr>
            <w:r w:rsidRPr="00983670">
              <w:rPr>
                <w:bCs/>
              </w:rPr>
              <w:t>Placering:</w:t>
            </w:r>
          </w:p>
        </w:tc>
        <w:tc>
          <w:tcPr>
            <w:tcW w:w="4465" w:type="dxa"/>
          </w:tcPr>
          <w:p w:rsidR="002E2A7D" w:rsidRPr="00983670" w:rsidRDefault="002E2A7D">
            <w:pPr>
              <w:pStyle w:val="PointDouble1"/>
              <w:ind w:left="0" w:firstLine="0"/>
            </w:pPr>
            <w:r w:rsidRPr="00983670">
              <w:rPr>
                <w:bCs/>
              </w:rPr>
              <w:t>Rabat</w:t>
            </w:r>
          </w:p>
        </w:tc>
      </w:tr>
      <w:tr w:rsidR="002E2A7D" w:rsidRPr="00983670">
        <w:tc>
          <w:tcPr>
            <w:tcW w:w="3695" w:type="dxa"/>
          </w:tcPr>
          <w:p w:rsidR="002E2A7D" w:rsidRPr="00983670" w:rsidRDefault="002E2A7D">
            <w:pPr>
              <w:pStyle w:val="PointDouble1"/>
              <w:ind w:left="0" w:firstLine="0"/>
            </w:pPr>
            <w:r w:rsidRPr="00983670">
              <w:rPr>
                <w:bCs/>
              </w:rPr>
              <w:t>Frekvens:</w:t>
            </w:r>
          </w:p>
        </w:tc>
        <w:tc>
          <w:tcPr>
            <w:tcW w:w="4465" w:type="dxa"/>
          </w:tcPr>
          <w:p w:rsidR="002E2A7D" w:rsidRPr="00983670" w:rsidRDefault="002E2A7D">
            <w:pPr>
              <w:pStyle w:val="PointDouble1"/>
              <w:ind w:left="0" w:firstLine="0"/>
            </w:pPr>
            <w:r w:rsidRPr="00983670">
              <w:rPr>
                <w:bCs/>
              </w:rPr>
              <w:t xml:space="preserve">1,6 – 30 </w:t>
            </w:r>
            <w:r w:rsidR="00FC1571" w:rsidRPr="00983670">
              <w:rPr>
                <w:bCs/>
              </w:rPr>
              <w:t>MHz</w:t>
            </w:r>
          </w:p>
        </w:tc>
      </w:tr>
      <w:tr w:rsidR="002E2A7D" w:rsidRPr="00983670">
        <w:tc>
          <w:tcPr>
            <w:tcW w:w="3695" w:type="dxa"/>
          </w:tcPr>
          <w:p w:rsidR="002E2A7D" w:rsidRPr="00983670" w:rsidRDefault="002E2A7D">
            <w:pPr>
              <w:pStyle w:val="PointDouble1"/>
              <w:ind w:left="0" w:firstLine="0"/>
            </w:pPr>
            <w:r w:rsidRPr="00983670">
              <w:rPr>
                <w:bCs/>
              </w:rPr>
              <w:t>Sändningsklass:</w:t>
            </w:r>
          </w:p>
        </w:tc>
        <w:tc>
          <w:tcPr>
            <w:tcW w:w="4465" w:type="dxa"/>
          </w:tcPr>
          <w:p w:rsidR="002E2A7D" w:rsidRPr="00983670" w:rsidRDefault="002E2A7D">
            <w:pPr>
              <w:pStyle w:val="PointDouble1"/>
              <w:ind w:left="0" w:firstLine="0"/>
            </w:pPr>
            <w:r w:rsidRPr="00983670">
              <w:rPr>
                <w:bCs/>
              </w:rPr>
              <w:t>SSB-AIA-J2B</w:t>
            </w:r>
          </w:p>
        </w:tc>
      </w:tr>
      <w:tr w:rsidR="002E2A7D" w:rsidRPr="00983670">
        <w:tc>
          <w:tcPr>
            <w:tcW w:w="3695" w:type="dxa"/>
          </w:tcPr>
          <w:p w:rsidR="002E2A7D" w:rsidRPr="00983670" w:rsidRDefault="002E2A7D">
            <w:pPr>
              <w:pStyle w:val="PointDouble1"/>
              <w:ind w:left="0" w:firstLine="0"/>
            </w:pPr>
            <w:r w:rsidRPr="00983670">
              <w:rPr>
                <w:bCs/>
              </w:rPr>
              <w:t>Sändareffekt:</w:t>
            </w:r>
          </w:p>
        </w:tc>
        <w:tc>
          <w:tcPr>
            <w:tcW w:w="4465" w:type="dxa"/>
          </w:tcPr>
          <w:p w:rsidR="002E2A7D" w:rsidRPr="00983670" w:rsidRDefault="002E2A7D">
            <w:pPr>
              <w:pStyle w:val="PointDouble1"/>
              <w:ind w:left="0" w:firstLine="0"/>
            </w:pPr>
            <w:r w:rsidRPr="00983670">
              <w:rPr>
                <w:bCs/>
              </w:rPr>
              <w:t>800 W</w:t>
            </w:r>
          </w:p>
        </w:tc>
      </w:tr>
    </w:tbl>
    <w:p w:rsidR="002E2A7D" w:rsidRPr="00983670" w:rsidRDefault="002E2A7D">
      <w:pPr>
        <w:pStyle w:val="Text1"/>
      </w:pPr>
      <w:r w:rsidRPr="00983670">
        <w:t>Arbetsfrekvenser</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9"/>
        <w:gridCol w:w="1559"/>
        <w:gridCol w:w="2303"/>
        <w:gridCol w:w="2303"/>
      </w:tblGrid>
      <w:tr w:rsidR="002E2A7D" w:rsidRPr="00983670">
        <w:tblPrEx>
          <w:tblCellMar>
            <w:top w:w="0" w:type="dxa"/>
            <w:bottom w:w="0" w:type="dxa"/>
          </w:tblCellMar>
        </w:tblPrEx>
        <w:tc>
          <w:tcPr>
            <w:tcW w:w="1679"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Band</w:t>
            </w:r>
          </w:p>
        </w:tc>
        <w:tc>
          <w:tcPr>
            <w:tcW w:w="155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Kanal</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Sändning</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Mottagning</w:t>
            </w:r>
          </w:p>
        </w:tc>
      </w:tr>
      <w:tr w:rsidR="002E2A7D" w:rsidRPr="00983670">
        <w:tblPrEx>
          <w:tblCellMar>
            <w:top w:w="0" w:type="dxa"/>
            <w:bottom w:w="0" w:type="dxa"/>
          </w:tblCellMar>
        </w:tblPrEx>
        <w:tc>
          <w:tcPr>
            <w:tcW w:w="1679" w:type="dxa"/>
            <w:tcBorders>
              <w:top w:val="single" w:sz="4" w:space="0" w:color="auto"/>
              <w:left w:val="single" w:sz="4" w:space="0" w:color="auto"/>
              <w:bottom w:val="single" w:sz="4" w:space="0" w:color="auto"/>
              <w:right w:val="single" w:sz="4" w:space="0" w:color="auto"/>
            </w:tcBorders>
          </w:tcPr>
          <w:p w:rsidR="002E2A7D" w:rsidRPr="00983670" w:rsidRDefault="002E2A7D">
            <w:pPr>
              <w:pStyle w:val="Sidhuvud"/>
            </w:pPr>
            <w:r w:rsidRPr="00983670">
              <w:t>Band 8</w:t>
            </w:r>
          </w:p>
        </w:tc>
        <w:tc>
          <w:tcPr>
            <w:tcW w:w="155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831</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 xml:space="preserve">8285 </w:t>
            </w:r>
            <w:r w:rsidR="00FC1571" w:rsidRPr="00983670">
              <w:t>KHz</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 xml:space="preserve">8809 </w:t>
            </w:r>
            <w:r w:rsidR="00FC1571" w:rsidRPr="00983670">
              <w:t>KHz</w:t>
            </w:r>
          </w:p>
        </w:tc>
      </w:tr>
      <w:tr w:rsidR="002E2A7D" w:rsidRPr="00983670">
        <w:tblPrEx>
          <w:tblCellMar>
            <w:top w:w="0" w:type="dxa"/>
            <w:bottom w:w="0" w:type="dxa"/>
          </w:tblCellMar>
        </w:tblPrEx>
        <w:tc>
          <w:tcPr>
            <w:tcW w:w="1679"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Band 12</w:t>
            </w:r>
            <w:r w:rsidRPr="00983670">
              <w:tab/>
            </w:r>
          </w:p>
        </w:tc>
        <w:tc>
          <w:tcPr>
            <w:tcW w:w="155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1206</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 xml:space="preserve">12245 </w:t>
            </w:r>
            <w:r w:rsidR="00FC1571" w:rsidRPr="00983670">
              <w:t>KHz</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 xml:space="preserve">13092 </w:t>
            </w:r>
            <w:r w:rsidR="00FC1571" w:rsidRPr="00983670">
              <w:t>KHz</w:t>
            </w:r>
          </w:p>
        </w:tc>
      </w:tr>
      <w:tr w:rsidR="002E2A7D" w:rsidRPr="00983670">
        <w:tblPrEx>
          <w:tblCellMar>
            <w:top w:w="0" w:type="dxa"/>
            <w:bottom w:w="0" w:type="dxa"/>
          </w:tblCellMar>
        </w:tblPrEx>
        <w:tc>
          <w:tcPr>
            <w:tcW w:w="1679"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t>Band 16</w:t>
            </w:r>
            <w:r w:rsidRPr="00983670">
              <w:tab/>
            </w:r>
          </w:p>
        </w:tc>
        <w:tc>
          <w:tcPr>
            <w:tcW w:w="155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1612</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 xml:space="preserve">16393 </w:t>
            </w:r>
            <w:r w:rsidR="00FC1571" w:rsidRPr="00983670">
              <w:t>KHz</w:t>
            </w:r>
          </w:p>
        </w:tc>
        <w:tc>
          <w:tcPr>
            <w:tcW w:w="2303"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t xml:space="preserve">17275 </w:t>
            </w:r>
            <w:r w:rsidR="00FC1571" w:rsidRPr="00983670">
              <w:t>KHz</w:t>
            </w:r>
          </w:p>
        </w:tc>
      </w:tr>
    </w:tbl>
    <w:p w:rsidR="002E2A7D" w:rsidRPr="00983670" w:rsidRDefault="002E2A7D">
      <w:pPr>
        <w:pStyle w:val="Text1"/>
      </w:pPr>
      <w:r w:rsidRPr="00983670">
        <w:t>Stationens öppettider</w:t>
      </w:r>
      <w:r w:rsidRPr="00983670">
        <w:tab/>
      </w:r>
    </w:p>
    <w:tbl>
      <w:tblPr>
        <w:tblStyle w:val="Tabellrutnt"/>
        <w:tblW w:w="0" w:type="auto"/>
        <w:tblInd w:w="1188" w:type="dxa"/>
        <w:tblLayout w:type="fixed"/>
        <w:tblLook w:val="01E0" w:firstRow="1" w:lastRow="1" w:firstColumn="1" w:lastColumn="1" w:noHBand="0" w:noVBand="0"/>
      </w:tblPr>
      <w:tblGrid>
        <w:gridCol w:w="3960"/>
        <w:gridCol w:w="3960"/>
      </w:tblGrid>
      <w:tr w:rsidR="002E2A7D" w:rsidRPr="00983670">
        <w:tc>
          <w:tcPr>
            <w:tcW w:w="3960" w:type="dxa"/>
            <w:tcBorders>
              <w:top w:val="single" w:sz="4" w:space="0" w:color="auto"/>
              <w:left w:val="single" w:sz="4" w:space="0" w:color="auto"/>
              <w:bottom w:val="single" w:sz="4" w:space="0" w:color="auto"/>
              <w:right w:val="single" w:sz="4" w:space="0" w:color="auto"/>
            </w:tcBorders>
          </w:tcPr>
          <w:p w:rsidR="002E2A7D" w:rsidRPr="00983670" w:rsidRDefault="002E2A7D">
            <w:pPr>
              <w:pStyle w:val="Text1"/>
              <w:tabs>
                <w:tab w:val="left" w:pos="2562"/>
              </w:tabs>
              <w:ind w:left="0"/>
              <w:jc w:val="center"/>
              <w:rPr>
                <w:b/>
              </w:rPr>
            </w:pPr>
            <w:r w:rsidRPr="00983670">
              <w:rPr>
                <w:b/>
              </w:rPr>
              <w:t>Period</w:t>
            </w:r>
          </w:p>
        </w:tc>
        <w:tc>
          <w:tcPr>
            <w:tcW w:w="3960" w:type="dxa"/>
            <w:tcBorders>
              <w:top w:val="single" w:sz="4" w:space="0" w:color="auto"/>
              <w:left w:val="single" w:sz="4" w:space="0" w:color="auto"/>
              <w:bottom w:val="single" w:sz="4" w:space="0" w:color="auto"/>
              <w:right w:val="single" w:sz="4" w:space="0" w:color="auto"/>
            </w:tcBorders>
          </w:tcPr>
          <w:p w:rsidR="002E2A7D" w:rsidRPr="00983670" w:rsidRDefault="002E2A7D">
            <w:pPr>
              <w:pStyle w:val="Text1"/>
              <w:tabs>
                <w:tab w:val="left" w:pos="2562"/>
              </w:tabs>
              <w:ind w:left="0"/>
              <w:jc w:val="center"/>
              <w:rPr>
                <w:b/>
              </w:rPr>
            </w:pPr>
            <w:r w:rsidRPr="00983670">
              <w:rPr>
                <w:b/>
              </w:rPr>
              <w:t>Tider</w:t>
            </w:r>
          </w:p>
        </w:tc>
      </w:tr>
      <w:tr w:rsidR="002E2A7D" w:rsidRPr="00983670">
        <w:tc>
          <w:tcPr>
            <w:tcW w:w="3960" w:type="dxa"/>
            <w:tcBorders>
              <w:top w:val="single" w:sz="4" w:space="0" w:color="auto"/>
              <w:left w:val="single" w:sz="4" w:space="0" w:color="auto"/>
              <w:bottom w:val="single" w:sz="4" w:space="0" w:color="auto"/>
              <w:right w:val="single" w:sz="4" w:space="0" w:color="auto"/>
            </w:tcBorders>
          </w:tcPr>
          <w:p w:rsidR="002E2A7D" w:rsidRPr="00983670" w:rsidRDefault="002E2A7D">
            <w:pPr>
              <w:pStyle w:val="Text1"/>
              <w:ind w:left="0"/>
            </w:pPr>
            <w:r w:rsidRPr="00983670">
              <w:rPr>
                <w:bCs/>
              </w:rPr>
              <w:t>Arbetsdagar</w:t>
            </w:r>
          </w:p>
        </w:tc>
        <w:tc>
          <w:tcPr>
            <w:tcW w:w="3960" w:type="dxa"/>
            <w:tcBorders>
              <w:top w:val="single" w:sz="4" w:space="0" w:color="auto"/>
              <w:left w:val="single" w:sz="4" w:space="0" w:color="auto"/>
              <w:bottom w:val="single" w:sz="4" w:space="0" w:color="auto"/>
              <w:right w:val="single" w:sz="4" w:space="0" w:color="auto"/>
            </w:tcBorders>
          </w:tcPr>
          <w:p w:rsidR="002E2A7D" w:rsidRPr="00983670" w:rsidRDefault="002E2A7D">
            <w:pPr>
              <w:pStyle w:val="Text1"/>
              <w:ind w:left="0"/>
            </w:pPr>
            <w:r w:rsidRPr="00983670">
              <w:rPr>
                <w:bCs/>
              </w:rPr>
              <w:t>8.30 – 16.30</w:t>
            </w:r>
          </w:p>
        </w:tc>
      </w:tr>
      <w:tr w:rsidR="002E2A7D" w:rsidRPr="00983670">
        <w:tc>
          <w:tcPr>
            <w:tcW w:w="3960" w:type="dxa"/>
            <w:tcBorders>
              <w:top w:val="single" w:sz="4" w:space="0" w:color="auto"/>
              <w:left w:val="single" w:sz="4" w:space="0" w:color="auto"/>
              <w:bottom w:val="single" w:sz="4" w:space="0" w:color="auto"/>
              <w:right w:val="single" w:sz="4" w:space="0" w:color="auto"/>
            </w:tcBorders>
          </w:tcPr>
          <w:p w:rsidR="002E2A7D" w:rsidRPr="00983670" w:rsidRDefault="002E2A7D">
            <w:pPr>
              <w:pStyle w:val="Text1"/>
              <w:ind w:left="0"/>
            </w:pPr>
            <w:r w:rsidRPr="00983670">
              <w:rPr>
                <w:bCs/>
              </w:rPr>
              <w:t>Lördagar, söndagar och helgdagar</w:t>
            </w:r>
          </w:p>
        </w:tc>
        <w:tc>
          <w:tcPr>
            <w:tcW w:w="3960" w:type="dxa"/>
            <w:tcBorders>
              <w:top w:val="single" w:sz="4" w:space="0" w:color="auto"/>
              <w:left w:val="single" w:sz="4" w:space="0" w:color="auto"/>
              <w:bottom w:val="single" w:sz="4" w:space="0" w:color="auto"/>
              <w:right w:val="single" w:sz="4" w:space="0" w:color="auto"/>
            </w:tcBorders>
          </w:tcPr>
          <w:p w:rsidR="002E2A7D" w:rsidRPr="00983670" w:rsidRDefault="002E2A7D">
            <w:pPr>
              <w:pStyle w:val="Text1"/>
              <w:ind w:left="0"/>
            </w:pPr>
            <w:r w:rsidRPr="00983670">
              <w:rPr>
                <w:bCs/>
              </w:rPr>
              <w:t>9.30 – 14.00</w:t>
            </w:r>
          </w:p>
        </w:tc>
      </w:tr>
    </w:tbl>
    <w:p w:rsidR="002E2A7D" w:rsidRPr="00983670" w:rsidRDefault="002E2A7D">
      <w:pPr>
        <w:pStyle w:val="Text1"/>
      </w:pPr>
    </w:p>
    <w:tbl>
      <w:tblPr>
        <w:tblStyle w:val="Tabellrutnt"/>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2280"/>
        <w:gridCol w:w="3360"/>
        <w:gridCol w:w="1019"/>
      </w:tblGrid>
      <w:tr w:rsidR="002E2A7D" w:rsidRPr="00983670">
        <w:trPr>
          <w:trHeight w:val="349"/>
        </w:trPr>
        <w:tc>
          <w:tcPr>
            <w:tcW w:w="1560" w:type="dxa"/>
          </w:tcPr>
          <w:p w:rsidR="002E2A7D" w:rsidRPr="00983670" w:rsidRDefault="002E2A7D" w:rsidP="004D7521">
            <w:pPr>
              <w:pStyle w:val="Text1"/>
              <w:spacing w:after="0"/>
              <w:ind w:left="0"/>
            </w:pPr>
            <w:r w:rsidRPr="00983670">
              <w:rPr>
                <w:bCs/>
              </w:rPr>
              <w:t>VHF :</w:t>
            </w:r>
          </w:p>
        </w:tc>
        <w:tc>
          <w:tcPr>
            <w:tcW w:w="2280" w:type="dxa"/>
          </w:tcPr>
          <w:p w:rsidR="002E2A7D" w:rsidRPr="00983670" w:rsidRDefault="002E2A7D" w:rsidP="004D7521">
            <w:pPr>
              <w:pStyle w:val="Text1"/>
              <w:spacing w:after="0"/>
              <w:ind w:left="0"/>
            </w:pPr>
            <w:r w:rsidRPr="00983670">
              <w:rPr>
                <w:bCs/>
              </w:rPr>
              <w:t>Kanal 16</w:t>
            </w:r>
          </w:p>
        </w:tc>
        <w:tc>
          <w:tcPr>
            <w:tcW w:w="3360" w:type="dxa"/>
          </w:tcPr>
          <w:p w:rsidR="002E2A7D" w:rsidRPr="00983670" w:rsidRDefault="002E2A7D" w:rsidP="004D7521">
            <w:pPr>
              <w:pStyle w:val="Text1"/>
              <w:spacing w:after="0"/>
              <w:ind w:left="0"/>
            </w:pPr>
            <w:r w:rsidRPr="00983670">
              <w:rPr>
                <w:bCs/>
              </w:rPr>
              <w:t>Kanal 70 ASN</w:t>
            </w:r>
          </w:p>
        </w:tc>
        <w:tc>
          <w:tcPr>
            <w:tcW w:w="1019" w:type="dxa"/>
          </w:tcPr>
          <w:p w:rsidR="002E2A7D" w:rsidRPr="00983670" w:rsidRDefault="002E2A7D" w:rsidP="004D7521">
            <w:pPr>
              <w:pStyle w:val="Text1"/>
              <w:spacing w:after="0"/>
              <w:ind w:left="0"/>
              <w:rPr>
                <w:bCs/>
              </w:rPr>
            </w:pPr>
          </w:p>
        </w:tc>
      </w:tr>
      <w:tr w:rsidR="002E2A7D" w:rsidRPr="00983670">
        <w:tc>
          <w:tcPr>
            <w:tcW w:w="1560" w:type="dxa"/>
          </w:tcPr>
          <w:p w:rsidR="002E2A7D" w:rsidRPr="00983670" w:rsidRDefault="002E2A7D" w:rsidP="004D7521">
            <w:pPr>
              <w:pStyle w:val="Text1"/>
              <w:spacing w:after="0"/>
              <w:ind w:left="0"/>
            </w:pPr>
            <w:r w:rsidRPr="00983670">
              <w:rPr>
                <w:bCs/>
              </w:rPr>
              <w:t>Radio</w:t>
            </w:r>
            <w:r w:rsidRPr="00983670">
              <w:rPr>
                <w:bCs/>
              </w:rPr>
              <w:tab/>
            </w:r>
            <w:r w:rsidRPr="00983670">
              <w:rPr>
                <w:bCs/>
              </w:rPr>
              <w:br/>
              <w:t>telex:</w:t>
            </w:r>
          </w:p>
        </w:tc>
        <w:tc>
          <w:tcPr>
            <w:tcW w:w="2280" w:type="dxa"/>
          </w:tcPr>
          <w:p w:rsidR="002E2A7D" w:rsidRPr="00983670" w:rsidRDefault="002E2A7D" w:rsidP="004D7521">
            <w:pPr>
              <w:pStyle w:val="Text1"/>
              <w:spacing w:after="0"/>
              <w:ind w:left="0"/>
              <w:rPr>
                <w:bCs/>
              </w:rPr>
            </w:pPr>
          </w:p>
        </w:tc>
        <w:tc>
          <w:tcPr>
            <w:tcW w:w="3360" w:type="dxa"/>
          </w:tcPr>
          <w:p w:rsidR="002E2A7D" w:rsidRPr="00983670" w:rsidRDefault="002E2A7D" w:rsidP="004D7521">
            <w:pPr>
              <w:pStyle w:val="Text1"/>
              <w:spacing w:after="0"/>
              <w:ind w:left="0"/>
              <w:rPr>
                <w:bCs/>
              </w:rPr>
            </w:pPr>
          </w:p>
        </w:tc>
        <w:tc>
          <w:tcPr>
            <w:tcW w:w="1019" w:type="dxa"/>
          </w:tcPr>
          <w:p w:rsidR="002E2A7D" w:rsidRPr="00983670" w:rsidRDefault="002E2A7D" w:rsidP="004D7521">
            <w:pPr>
              <w:pStyle w:val="Text1"/>
              <w:spacing w:after="0"/>
              <w:ind w:left="0"/>
              <w:rPr>
                <w:bCs/>
              </w:rPr>
            </w:pPr>
          </w:p>
        </w:tc>
      </w:tr>
      <w:tr w:rsidR="002E2A7D" w:rsidRPr="00983670">
        <w:tc>
          <w:tcPr>
            <w:tcW w:w="1560" w:type="dxa"/>
          </w:tcPr>
          <w:p w:rsidR="002E2A7D" w:rsidRPr="00983670" w:rsidRDefault="002E2A7D" w:rsidP="004D7521">
            <w:pPr>
              <w:pStyle w:val="Text1"/>
              <w:spacing w:after="0"/>
              <w:ind w:left="0"/>
              <w:rPr>
                <w:bCs/>
              </w:rPr>
            </w:pPr>
          </w:p>
        </w:tc>
        <w:tc>
          <w:tcPr>
            <w:tcW w:w="2280" w:type="dxa"/>
          </w:tcPr>
          <w:p w:rsidR="002E2A7D" w:rsidRPr="00983670" w:rsidRDefault="002E2A7D" w:rsidP="004D7521">
            <w:pPr>
              <w:pStyle w:val="Text1"/>
              <w:spacing w:after="0"/>
              <w:ind w:left="0"/>
            </w:pPr>
            <w:r w:rsidRPr="00983670">
              <w:rPr>
                <w:bCs/>
              </w:rPr>
              <w:t>Typ:</w:t>
            </w:r>
          </w:p>
        </w:tc>
        <w:tc>
          <w:tcPr>
            <w:tcW w:w="3360" w:type="dxa"/>
          </w:tcPr>
          <w:p w:rsidR="002E2A7D" w:rsidRPr="00983670" w:rsidRDefault="002E2A7D" w:rsidP="004D7521">
            <w:pPr>
              <w:pStyle w:val="Text1"/>
              <w:spacing w:after="0"/>
              <w:ind w:left="0"/>
            </w:pPr>
            <w:r w:rsidRPr="00983670">
              <w:rPr>
                <w:bCs/>
              </w:rPr>
              <w:t>DP-5</w:t>
            </w:r>
          </w:p>
        </w:tc>
        <w:tc>
          <w:tcPr>
            <w:tcW w:w="1019" w:type="dxa"/>
          </w:tcPr>
          <w:p w:rsidR="002E2A7D" w:rsidRPr="00983670" w:rsidRDefault="002E2A7D" w:rsidP="004D7521">
            <w:pPr>
              <w:pStyle w:val="Text1"/>
              <w:spacing w:after="0"/>
              <w:ind w:left="0"/>
              <w:rPr>
                <w:bCs/>
              </w:rPr>
            </w:pPr>
          </w:p>
        </w:tc>
      </w:tr>
      <w:tr w:rsidR="002E2A7D" w:rsidRPr="00983670">
        <w:tc>
          <w:tcPr>
            <w:tcW w:w="1560" w:type="dxa"/>
          </w:tcPr>
          <w:p w:rsidR="002E2A7D" w:rsidRPr="00983670" w:rsidRDefault="002E2A7D" w:rsidP="004D7521">
            <w:pPr>
              <w:pStyle w:val="Text1"/>
              <w:spacing w:after="0"/>
              <w:ind w:left="0"/>
              <w:rPr>
                <w:bCs/>
              </w:rPr>
            </w:pPr>
          </w:p>
        </w:tc>
        <w:tc>
          <w:tcPr>
            <w:tcW w:w="2280" w:type="dxa"/>
          </w:tcPr>
          <w:p w:rsidR="002E2A7D" w:rsidRPr="00983670" w:rsidRDefault="002E2A7D" w:rsidP="004D7521">
            <w:pPr>
              <w:pStyle w:val="Text1"/>
              <w:spacing w:after="0"/>
              <w:ind w:left="0"/>
            </w:pPr>
            <w:r w:rsidRPr="00983670">
              <w:rPr>
                <w:bCs/>
              </w:rPr>
              <w:t>Sändningsklass:</w:t>
            </w:r>
          </w:p>
        </w:tc>
        <w:tc>
          <w:tcPr>
            <w:tcW w:w="3360" w:type="dxa"/>
          </w:tcPr>
          <w:p w:rsidR="002E2A7D" w:rsidRPr="00983670" w:rsidRDefault="002E2A7D" w:rsidP="004D7521">
            <w:pPr>
              <w:pStyle w:val="Text1"/>
              <w:spacing w:after="0"/>
              <w:ind w:left="0"/>
            </w:pPr>
            <w:r w:rsidRPr="00983670">
              <w:rPr>
                <w:bCs/>
              </w:rPr>
              <w:t>ARQ-FEC</w:t>
            </w:r>
          </w:p>
        </w:tc>
        <w:tc>
          <w:tcPr>
            <w:tcW w:w="1019" w:type="dxa"/>
          </w:tcPr>
          <w:p w:rsidR="002E2A7D" w:rsidRPr="00983670" w:rsidRDefault="002E2A7D" w:rsidP="004D7521">
            <w:pPr>
              <w:pStyle w:val="Text1"/>
              <w:spacing w:after="0"/>
              <w:ind w:left="0"/>
              <w:rPr>
                <w:bCs/>
              </w:rPr>
            </w:pPr>
          </w:p>
        </w:tc>
      </w:tr>
      <w:tr w:rsidR="002E2A7D" w:rsidRPr="00983670">
        <w:tc>
          <w:tcPr>
            <w:tcW w:w="1560" w:type="dxa"/>
          </w:tcPr>
          <w:p w:rsidR="002E2A7D" w:rsidRPr="00983670" w:rsidRDefault="002E2A7D" w:rsidP="004D7521">
            <w:pPr>
              <w:pStyle w:val="Text1"/>
              <w:spacing w:after="0"/>
              <w:ind w:left="0"/>
              <w:rPr>
                <w:bCs/>
              </w:rPr>
            </w:pPr>
          </w:p>
        </w:tc>
        <w:tc>
          <w:tcPr>
            <w:tcW w:w="2280" w:type="dxa"/>
          </w:tcPr>
          <w:p w:rsidR="002E2A7D" w:rsidRPr="00983670" w:rsidRDefault="002E2A7D" w:rsidP="004D7521">
            <w:pPr>
              <w:pStyle w:val="Text1"/>
              <w:spacing w:after="0"/>
              <w:ind w:left="0"/>
            </w:pPr>
            <w:r w:rsidRPr="00983670">
              <w:rPr>
                <w:bCs/>
              </w:rPr>
              <w:t>Nummer:</w:t>
            </w:r>
          </w:p>
        </w:tc>
        <w:tc>
          <w:tcPr>
            <w:tcW w:w="3360" w:type="dxa"/>
          </w:tcPr>
          <w:p w:rsidR="002E2A7D" w:rsidRPr="00983670" w:rsidRDefault="002E2A7D" w:rsidP="004D7521">
            <w:pPr>
              <w:pStyle w:val="Text1"/>
              <w:spacing w:after="0"/>
              <w:ind w:left="0"/>
              <w:rPr>
                <w:bCs/>
              </w:rPr>
            </w:pPr>
            <w:r w:rsidRPr="00983670">
              <w:rPr>
                <w:bCs/>
              </w:rPr>
              <w:t>31 356</w:t>
            </w:r>
          </w:p>
        </w:tc>
        <w:tc>
          <w:tcPr>
            <w:tcW w:w="1019" w:type="dxa"/>
          </w:tcPr>
          <w:p w:rsidR="002E2A7D" w:rsidRPr="00983670" w:rsidRDefault="002E2A7D" w:rsidP="004D7521">
            <w:pPr>
              <w:pStyle w:val="Text1"/>
              <w:spacing w:after="0"/>
              <w:ind w:left="0"/>
              <w:rPr>
                <w:bCs/>
              </w:rPr>
            </w:pPr>
          </w:p>
        </w:tc>
      </w:tr>
      <w:tr w:rsidR="002E2A7D" w:rsidRPr="00983670">
        <w:tc>
          <w:tcPr>
            <w:tcW w:w="1560" w:type="dxa"/>
          </w:tcPr>
          <w:p w:rsidR="002E2A7D" w:rsidRPr="00983670" w:rsidRDefault="002E2A7D" w:rsidP="004D7521">
            <w:pPr>
              <w:pStyle w:val="Text1"/>
              <w:spacing w:after="0"/>
              <w:ind w:left="0"/>
            </w:pPr>
            <w:r w:rsidRPr="00983670">
              <w:rPr>
                <w:bCs/>
              </w:rPr>
              <w:t>Fax:</w:t>
            </w:r>
          </w:p>
        </w:tc>
        <w:tc>
          <w:tcPr>
            <w:tcW w:w="2280" w:type="dxa"/>
          </w:tcPr>
          <w:p w:rsidR="002E2A7D" w:rsidRPr="00983670" w:rsidRDefault="002E2A7D" w:rsidP="004D7521">
            <w:pPr>
              <w:pStyle w:val="Text1"/>
              <w:spacing w:after="0"/>
              <w:ind w:left="0"/>
              <w:rPr>
                <w:bCs/>
              </w:rPr>
            </w:pPr>
          </w:p>
        </w:tc>
        <w:tc>
          <w:tcPr>
            <w:tcW w:w="3360" w:type="dxa"/>
          </w:tcPr>
          <w:p w:rsidR="002E2A7D" w:rsidRPr="00983670" w:rsidRDefault="002E2A7D" w:rsidP="004D7521">
            <w:pPr>
              <w:pStyle w:val="Text1"/>
              <w:spacing w:after="0"/>
              <w:ind w:left="0"/>
              <w:rPr>
                <w:bCs/>
              </w:rPr>
            </w:pPr>
          </w:p>
        </w:tc>
        <w:tc>
          <w:tcPr>
            <w:tcW w:w="1019" w:type="dxa"/>
          </w:tcPr>
          <w:p w:rsidR="002E2A7D" w:rsidRPr="00983670" w:rsidRDefault="002E2A7D" w:rsidP="004D7521">
            <w:pPr>
              <w:pStyle w:val="Text1"/>
              <w:spacing w:after="0"/>
              <w:ind w:left="0"/>
              <w:rPr>
                <w:bCs/>
              </w:rPr>
            </w:pPr>
          </w:p>
        </w:tc>
      </w:tr>
      <w:tr w:rsidR="002E2A7D" w:rsidRPr="00983670">
        <w:tc>
          <w:tcPr>
            <w:tcW w:w="1560" w:type="dxa"/>
          </w:tcPr>
          <w:p w:rsidR="002E2A7D" w:rsidRPr="00983670" w:rsidRDefault="002E2A7D" w:rsidP="004D7521">
            <w:pPr>
              <w:pStyle w:val="Text1"/>
              <w:spacing w:after="0"/>
              <w:ind w:left="0"/>
              <w:rPr>
                <w:bCs/>
              </w:rPr>
            </w:pPr>
          </w:p>
        </w:tc>
        <w:tc>
          <w:tcPr>
            <w:tcW w:w="2280" w:type="dxa"/>
          </w:tcPr>
          <w:p w:rsidR="002E2A7D" w:rsidRPr="00983670" w:rsidRDefault="002E2A7D" w:rsidP="004D7521">
            <w:pPr>
              <w:pStyle w:val="Text1"/>
              <w:spacing w:after="0"/>
              <w:ind w:left="0"/>
            </w:pPr>
            <w:r w:rsidRPr="00983670">
              <w:rPr>
                <w:bCs/>
              </w:rPr>
              <w:t>Nummer</w:t>
            </w:r>
          </w:p>
        </w:tc>
        <w:tc>
          <w:tcPr>
            <w:tcW w:w="3360" w:type="dxa"/>
          </w:tcPr>
          <w:p w:rsidR="002E2A7D" w:rsidRPr="00983670" w:rsidRDefault="002E2A7D" w:rsidP="004D7521">
            <w:pPr>
              <w:pStyle w:val="Text1"/>
              <w:spacing w:after="0"/>
              <w:ind w:left="0"/>
              <w:rPr>
                <w:bCs/>
              </w:rPr>
            </w:pPr>
            <w:r w:rsidRPr="00983670">
              <w:rPr>
                <w:bCs/>
              </w:rPr>
              <w:t>212 37 68 82 13/45</w:t>
            </w:r>
          </w:p>
        </w:tc>
        <w:tc>
          <w:tcPr>
            <w:tcW w:w="1019" w:type="dxa"/>
          </w:tcPr>
          <w:p w:rsidR="002E2A7D" w:rsidRPr="00983670" w:rsidRDefault="002E2A7D" w:rsidP="004D7521">
            <w:pPr>
              <w:pStyle w:val="Text1"/>
              <w:spacing w:after="0"/>
              <w:ind w:left="0"/>
              <w:rPr>
                <w:bCs/>
              </w:rPr>
            </w:pPr>
          </w:p>
        </w:tc>
      </w:tr>
    </w:tbl>
    <w:p w:rsidR="002E2A7D" w:rsidRPr="00983670" w:rsidRDefault="002E2A7D">
      <w:pPr>
        <w:sectPr w:rsidR="002E2A7D" w:rsidRPr="00983670" w:rsidSect="00B26D46">
          <w:headerReference w:type="default" r:id="rId35"/>
          <w:footerReference w:type="default" r:id="rId36"/>
          <w:headerReference w:type="first" r:id="rId37"/>
          <w:footerReference w:type="first" r:id="rId38"/>
          <w:pgSz w:w="11907" w:h="16840" w:code="9"/>
          <w:pgMar w:top="1134" w:right="1418" w:bottom="1134" w:left="1418" w:header="709" w:footer="709" w:gutter="0"/>
          <w:cols w:space="708"/>
          <w:docGrid w:linePitch="360"/>
        </w:sectPr>
      </w:pPr>
    </w:p>
    <w:p w:rsidR="002E2A7D" w:rsidRPr="00983670" w:rsidRDefault="002E2A7D">
      <w:pPr>
        <w:pStyle w:val="Fichefinanciretitre"/>
      </w:pPr>
      <w:r w:rsidRPr="00983670">
        <w:t>FINANSIERINGSÖVERSIKT FÖR RÄTTSAKT</w:t>
      </w:r>
    </w:p>
    <w:p w:rsidR="002E2A7D" w:rsidRPr="00983670" w:rsidRDefault="002E2A7D">
      <w:pPr>
        <w:pStyle w:val="ManualHeading1"/>
      </w:pPr>
      <w:r w:rsidRPr="00983670">
        <w:t>1.</w:t>
      </w:r>
      <w:r w:rsidRPr="00983670">
        <w:tab/>
        <w:t>FÖRSLAGETS BETECKNING</w:t>
      </w:r>
    </w:p>
    <w:p w:rsidR="002E2A7D" w:rsidRPr="00983670" w:rsidRDefault="002E2A7D">
      <w:pPr>
        <w:pStyle w:val="Text1"/>
      </w:pPr>
      <w:r w:rsidRPr="00983670">
        <w:t xml:space="preserve">Förslag till rådets förordning om ingående av ett </w:t>
      </w:r>
      <w:r w:rsidR="00577769" w:rsidRPr="00983670">
        <w:t>avtal om fiske</w:t>
      </w:r>
      <w:r w:rsidRPr="00983670">
        <w:t xml:space="preserve">partnerskap mellan Europeiska gemenskapen och Konungariket Marocko </w:t>
      </w:r>
      <w:r w:rsidR="00577769" w:rsidRPr="00983670">
        <w:t xml:space="preserve">för en fyraårsperiod </w:t>
      </w:r>
      <w:r w:rsidRPr="00983670">
        <w:t>från och med avtalets ikraftträdande.</w:t>
      </w:r>
    </w:p>
    <w:p w:rsidR="002E2A7D" w:rsidRPr="00983670" w:rsidRDefault="002E2A7D">
      <w:pPr>
        <w:pStyle w:val="ManualHeading1"/>
      </w:pPr>
      <w:r w:rsidRPr="00983670">
        <w:t>2.</w:t>
      </w:r>
      <w:r w:rsidRPr="00983670">
        <w:tab/>
        <w:t>Aktivitetsbaserad förvaltning/budgetering</w:t>
      </w:r>
    </w:p>
    <w:p w:rsidR="002E2A7D" w:rsidRPr="00983670" w:rsidRDefault="002E2A7D" w:rsidP="00527B60">
      <w:pPr>
        <w:pStyle w:val="Text1"/>
        <w:spacing w:before="0"/>
        <w:ind w:left="851"/>
      </w:pPr>
      <w:r w:rsidRPr="00983670">
        <w:t>11. Fiske</w:t>
      </w:r>
    </w:p>
    <w:p w:rsidR="002E2A7D" w:rsidRPr="00983670" w:rsidRDefault="002E2A7D" w:rsidP="00527B60">
      <w:pPr>
        <w:pStyle w:val="Text1"/>
        <w:spacing w:before="0"/>
        <w:ind w:left="851"/>
      </w:pPr>
      <w:r w:rsidRPr="00983670">
        <w:t>1103. Internationella fiskeavtal</w:t>
      </w:r>
    </w:p>
    <w:p w:rsidR="002E2A7D" w:rsidRPr="00983670" w:rsidRDefault="002E2A7D">
      <w:pPr>
        <w:pStyle w:val="ManualHeading1"/>
      </w:pPr>
      <w:r w:rsidRPr="00983670">
        <w:t>3.</w:t>
      </w:r>
      <w:r w:rsidRPr="00983670">
        <w:tab/>
        <w:t>BERÖRDA BUDGETPOSTER</w:t>
      </w:r>
    </w:p>
    <w:p w:rsidR="002E2A7D" w:rsidRPr="00983670" w:rsidRDefault="002E2A7D">
      <w:pPr>
        <w:pStyle w:val="ManualHeading2"/>
      </w:pPr>
      <w:r w:rsidRPr="00983670">
        <w:t>3.1</w:t>
      </w:r>
      <w:r w:rsidRPr="00983670">
        <w:tab/>
        <w:t>Budgetposter:</w:t>
      </w:r>
    </w:p>
    <w:p w:rsidR="002E2A7D" w:rsidRPr="00983670" w:rsidRDefault="002E2A7D" w:rsidP="00527B60">
      <w:pPr>
        <w:pStyle w:val="Text1"/>
        <w:spacing w:after="0"/>
        <w:ind w:left="851"/>
      </w:pPr>
      <w:r w:rsidRPr="00983670">
        <w:t>110301: ”Internationella fiskeavtal”</w:t>
      </w:r>
    </w:p>
    <w:p w:rsidR="002E2A7D" w:rsidRPr="00983670" w:rsidRDefault="002E2A7D" w:rsidP="00527B60">
      <w:pPr>
        <w:pStyle w:val="Text1"/>
        <w:spacing w:after="0"/>
        <w:ind w:left="851"/>
      </w:pPr>
      <w:r w:rsidRPr="00983670">
        <w:t>11010404: ”Internationella fiskeavtal – Administrativa utgifter”</w:t>
      </w:r>
    </w:p>
    <w:p w:rsidR="002E2A7D" w:rsidRPr="00983670" w:rsidRDefault="002E2A7D">
      <w:pPr>
        <w:pStyle w:val="ManualHeading2"/>
      </w:pPr>
      <w:r w:rsidRPr="00983670">
        <w:t>3.2</w:t>
      </w:r>
      <w:r w:rsidRPr="00983670">
        <w:tab/>
        <w:t>Åtgärdens och budgetkonsekvensens varaktighet:</w:t>
      </w:r>
    </w:p>
    <w:p w:rsidR="002E2A7D" w:rsidRPr="00983670" w:rsidRDefault="002E2A7D">
      <w:pPr>
        <w:pStyle w:val="Text1"/>
      </w:pPr>
      <w:r w:rsidRPr="00983670">
        <w:t>Partnerskapsavtalet ingås för fyra år. Det kan förnyas för lika många år, utom om en av parterna säger upp avtalet.</w:t>
      </w:r>
    </w:p>
    <w:p w:rsidR="002E2A7D" w:rsidRPr="00983670" w:rsidRDefault="002E2A7D">
      <w:pPr>
        <w:pStyle w:val="Text1"/>
      </w:pPr>
      <w:r w:rsidRPr="00983670">
        <w:t>I protokollet fastställs den ekonomiska ersättningen, kategorierna och villkoren för gemenskapsfartygens fiske i Marockos fiskezoner. Protokollets varaktighet har fastställts till fyra år från och med dess ikraftträdande.</w:t>
      </w:r>
    </w:p>
    <w:p w:rsidR="002E2A7D" w:rsidRPr="00983670" w:rsidRDefault="002E2A7D">
      <w:pPr>
        <w:pStyle w:val="ManualHeading2"/>
      </w:pPr>
      <w:r w:rsidRPr="00983670">
        <w:t>3.3</w:t>
      </w:r>
      <w:r w:rsidRPr="00983670">
        <w:tab/>
        <w:t>Budgettekniska uppgifter (lägg till rader vid behov):</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1080"/>
        <w:gridCol w:w="1395"/>
        <w:gridCol w:w="1395"/>
        <w:gridCol w:w="1395"/>
        <w:gridCol w:w="1395"/>
      </w:tblGrid>
      <w:tr w:rsidR="002E2A7D" w:rsidRPr="00983670">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Budgetpost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Typ av utgifter</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Nya</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Deltagande EFTA</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Deltagande av kandidatländer</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Rubrik i budget-planen</w:t>
            </w:r>
          </w:p>
        </w:tc>
      </w:tr>
      <w:tr w:rsidR="002E2A7D" w:rsidRPr="00983670">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rPr>
                <w:sz w:val="20"/>
                <w:szCs w:val="20"/>
              </w:rPr>
            </w:pPr>
            <w:r w:rsidRPr="00983670">
              <w:rPr>
                <w:sz w:val="20"/>
                <w:szCs w:val="20"/>
              </w:rPr>
              <w:t>11.0301</w:t>
            </w:r>
          </w:p>
        </w:tc>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Oblig. utg.</w:t>
            </w:r>
          </w:p>
        </w:tc>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rPr>
                <w:sz w:val="20"/>
                <w:szCs w:val="20"/>
              </w:rPr>
            </w:pPr>
          </w:p>
          <w:p w:rsidR="002E2A7D" w:rsidRPr="00983670" w:rsidRDefault="002E2A7D">
            <w:pPr>
              <w:jc w:val="center"/>
            </w:pPr>
            <w:r w:rsidRPr="00983670">
              <w:rPr>
                <w:sz w:val="20"/>
                <w:szCs w:val="20"/>
              </w:rPr>
              <w:t>Diff. anslag</w:t>
            </w:r>
            <w:r w:rsidRPr="00983670">
              <w:rPr>
                <w:rStyle w:val="Fotnotsreferens"/>
                <w:sz w:val="20"/>
                <w:szCs w:val="20"/>
              </w:rPr>
              <w:footnoteReference w:id="4"/>
            </w:r>
          </w:p>
          <w:p w:rsidR="002E2A7D" w:rsidRPr="00983670" w:rsidRDefault="002E2A7D">
            <w:pPr>
              <w:jc w:val="center"/>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NEJ</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NEJ</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t>NEJ</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nr 4</w:t>
            </w:r>
          </w:p>
        </w:tc>
      </w:tr>
      <w:tr w:rsidR="002E2A7D" w:rsidRPr="00983670">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rPr>
                <w:sz w:val="20"/>
                <w:szCs w:val="20"/>
              </w:rPr>
            </w:pPr>
            <w:r w:rsidRPr="00983670">
              <w:rPr>
                <w:sz w:val="20"/>
                <w:szCs w:val="20"/>
              </w:rPr>
              <w:t>11.010404</w:t>
            </w:r>
          </w:p>
        </w:tc>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Oblig. utg.</w:t>
            </w:r>
          </w:p>
        </w:tc>
        <w:tc>
          <w:tcPr>
            <w:tcW w:w="108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Icke-diff. anslag</w:t>
            </w:r>
            <w:r w:rsidRPr="00983670">
              <w:rPr>
                <w:rStyle w:val="Fotnotsreferens"/>
                <w:sz w:val="20"/>
                <w:szCs w:val="20"/>
              </w:rPr>
              <w:footnoteReference w:id="5"/>
            </w:r>
          </w:p>
          <w:p w:rsidR="002E2A7D" w:rsidRPr="00983670" w:rsidRDefault="002E2A7D">
            <w:pPr>
              <w:spacing w:before="0" w:after="0"/>
              <w:jc w:val="center"/>
            </w:pP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NEJ</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sz w:val="20"/>
                <w:szCs w:val="20"/>
              </w:rPr>
              <w:t>NEJ</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t>NEJ</w:t>
            </w:r>
          </w:p>
        </w:tc>
        <w:tc>
          <w:tcPr>
            <w:tcW w:w="1395"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jc w:val="center"/>
            </w:pPr>
            <w:r w:rsidRPr="00983670">
              <w:rPr>
                <w:b/>
                <w:bCs/>
                <w:sz w:val="20"/>
                <w:szCs w:val="20"/>
              </w:rPr>
              <w:t>nr 4</w:t>
            </w:r>
          </w:p>
        </w:tc>
      </w:tr>
    </w:tbl>
    <w:p w:rsidR="002E2A7D" w:rsidRPr="00983670" w:rsidRDefault="002E2A7D">
      <w:pPr>
        <w:pStyle w:val="ManualHeading1"/>
      </w:pPr>
      <w:r w:rsidRPr="00983670">
        <w:t>4.</w:t>
      </w:r>
      <w:r w:rsidRPr="00983670">
        <w:tab/>
        <w:t>ÖVERBLICK ÖVER RESURSER</w:t>
      </w:r>
    </w:p>
    <w:p w:rsidR="002E2A7D" w:rsidRPr="00983670" w:rsidRDefault="002E2A7D">
      <w:pPr>
        <w:pStyle w:val="ManualHeading2"/>
      </w:pPr>
      <w:r w:rsidRPr="00983670">
        <w:t>4.1</w:t>
      </w:r>
      <w:r w:rsidRPr="00983670">
        <w:tab/>
        <w:t>Finansiella resurser</w:t>
      </w:r>
    </w:p>
    <w:p w:rsidR="002E2A7D" w:rsidRPr="00983670" w:rsidRDefault="002E2A7D">
      <w:pPr>
        <w:pStyle w:val="ManualHeading3"/>
      </w:pPr>
      <w:r w:rsidRPr="00983670">
        <w:t>4.1.1</w:t>
      </w:r>
      <w:r w:rsidRPr="00983670">
        <w:tab/>
        <w:t>Sammanfattning av åtagandebemyndiganden (ÅB) och betalningsbemyndiganden (BB)</w:t>
      </w:r>
      <w:r w:rsidRPr="00983670">
        <w:tab/>
      </w:r>
    </w:p>
    <w:p w:rsidR="002E2A7D" w:rsidRPr="00983670" w:rsidRDefault="002E2A7D" w:rsidP="009C03C6">
      <w:pPr>
        <w:tabs>
          <w:tab w:val="left" w:pos="5520"/>
        </w:tabs>
        <w:rPr>
          <w:sz w:val="20"/>
          <w:szCs w:val="20"/>
        </w:rPr>
      </w:pPr>
      <w:r w:rsidRPr="00983670">
        <w:rPr>
          <w:sz w:val="20"/>
          <w:szCs w:val="20"/>
        </w:rPr>
        <w:tab/>
        <w:t>Miljoner euro (avrundat till tre decimaler)</w:t>
      </w:r>
    </w:p>
    <w:tbl>
      <w:tblPr>
        <w:tblStyle w:val="AddressTL"/>
        <w:tblW w:w="8796" w:type="dxa"/>
        <w:tblInd w:w="312" w:type="dxa"/>
        <w:tblLayout w:type="fixed"/>
        <w:tblLook w:val="0000" w:firstRow="0" w:lastRow="0" w:firstColumn="0" w:lastColumn="0" w:noHBand="0" w:noVBand="0"/>
      </w:tblPr>
      <w:tblGrid>
        <w:gridCol w:w="720"/>
        <w:gridCol w:w="720"/>
        <w:gridCol w:w="895"/>
        <w:gridCol w:w="1005"/>
        <w:gridCol w:w="416"/>
        <w:gridCol w:w="120"/>
        <w:gridCol w:w="432"/>
        <w:gridCol w:w="258"/>
        <w:gridCol w:w="162"/>
        <w:gridCol w:w="52"/>
        <w:gridCol w:w="236"/>
        <w:gridCol w:w="360"/>
        <w:gridCol w:w="324"/>
        <w:gridCol w:w="36"/>
        <w:gridCol w:w="450"/>
        <w:gridCol w:w="270"/>
        <w:gridCol w:w="216"/>
        <w:gridCol w:w="324"/>
        <w:gridCol w:w="540"/>
        <w:gridCol w:w="108"/>
        <w:gridCol w:w="162"/>
        <w:gridCol w:w="990"/>
      </w:tblGrid>
      <w:tr w:rsidR="002E2A7D" w:rsidRPr="00983670">
        <w:tblPrEx>
          <w:tblCellMar>
            <w:top w:w="0" w:type="dxa"/>
            <w:bottom w:w="0" w:type="dxa"/>
          </w:tblCellMar>
        </w:tblPrEx>
        <w:trPr>
          <w:cantSplit/>
        </w:trPr>
        <w:tc>
          <w:tcPr>
            <w:tcW w:w="2335" w:type="dxa"/>
            <w:gridSpan w:val="3"/>
            <w:tcBorders>
              <w:top w:val="single" w:sz="8" w:space="0" w:color="auto"/>
              <w:left w:val="single" w:sz="8" w:space="0" w:color="auto"/>
              <w:bottom w:val="single" w:sz="8" w:space="0" w:color="auto"/>
              <w:right w:val="single" w:sz="6" w:space="0" w:color="auto"/>
            </w:tcBorders>
            <w:vAlign w:val="center"/>
          </w:tcPr>
          <w:p w:rsidR="002E2A7D" w:rsidRPr="00983670" w:rsidRDefault="002E2A7D">
            <w:pPr>
              <w:ind w:left="720" w:hanging="720"/>
              <w:jc w:val="center"/>
            </w:pPr>
            <w:r w:rsidRPr="00983670">
              <w:rPr>
                <w:b/>
                <w:bCs/>
                <w:sz w:val="20"/>
                <w:szCs w:val="20"/>
              </w:rPr>
              <w:t>Typ av utgifter</w:t>
            </w:r>
          </w:p>
        </w:tc>
        <w:tc>
          <w:tcPr>
            <w:tcW w:w="1005" w:type="dxa"/>
            <w:tcBorders>
              <w:top w:val="single" w:sz="8" w:space="0" w:color="auto"/>
              <w:left w:val="single" w:sz="6" w:space="0" w:color="auto"/>
              <w:bottom w:val="single" w:sz="8" w:space="0" w:color="auto"/>
              <w:right w:val="single" w:sz="6" w:space="0" w:color="auto"/>
            </w:tcBorders>
          </w:tcPr>
          <w:p w:rsidR="002E2A7D" w:rsidRPr="00983670" w:rsidRDefault="002E2A7D">
            <w:pPr>
              <w:jc w:val="center"/>
            </w:pPr>
            <w:r w:rsidRPr="00983670">
              <w:rPr>
                <w:sz w:val="20"/>
                <w:szCs w:val="20"/>
              </w:rPr>
              <w:t>Avsnitt</w:t>
            </w:r>
          </w:p>
        </w:tc>
        <w:tc>
          <w:tcPr>
            <w:tcW w:w="416" w:type="dxa"/>
            <w:tcBorders>
              <w:top w:val="single" w:sz="8" w:space="0" w:color="auto"/>
              <w:left w:val="single" w:sz="6" w:space="0" w:color="auto"/>
              <w:bottom w:val="single" w:sz="8" w:space="0" w:color="auto"/>
              <w:right w:val="single" w:sz="6" w:space="0" w:color="auto"/>
            </w:tcBorders>
          </w:tcPr>
          <w:p w:rsidR="002E2A7D" w:rsidRPr="00983670" w:rsidRDefault="002E2A7D">
            <w:pPr>
              <w:ind w:left="720" w:hanging="720"/>
              <w:jc w:val="center"/>
              <w:rPr>
                <w:sz w:val="22"/>
                <w:szCs w:val="22"/>
              </w:rPr>
            </w:pPr>
          </w:p>
        </w:tc>
        <w:tc>
          <w:tcPr>
            <w:tcW w:w="810" w:type="dxa"/>
            <w:gridSpan w:val="3"/>
            <w:tcBorders>
              <w:top w:val="single" w:sz="8" w:space="0" w:color="auto"/>
              <w:left w:val="single" w:sz="6" w:space="0" w:color="auto"/>
              <w:bottom w:val="single" w:sz="8" w:space="0" w:color="auto"/>
              <w:right w:val="single" w:sz="6" w:space="0" w:color="auto"/>
            </w:tcBorders>
          </w:tcPr>
          <w:p w:rsidR="002E2A7D" w:rsidRPr="00983670" w:rsidRDefault="002E2A7D">
            <w:pPr>
              <w:ind w:left="720" w:hanging="720"/>
              <w:jc w:val="center"/>
              <w:rPr>
                <w:sz w:val="20"/>
                <w:szCs w:val="20"/>
              </w:rPr>
            </w:pPr>
          </w:p>
        </w:tc>
        <w:tc>
          <w:tcPr>
            <w:tcW w:w="810" w:type="dxa"/>
            <w:gridSpan w:val="4"/>
            <w:tcBorders>
              <w:top w:val="single" w:sz="8" w:space="0" w:color="auto"/>
              <w:left w:val="single" w:sz="6" w:space="0" w:color="auto"/>
              <w:bottom w:val="single" w:sz="8" w:space="0" w:color="auto"/>
              <w:right w:val="single" w:sz="6" w:space="0" w:color="auto"/>
            </w:tcBorders>
          </w:tcPr>
          <w:p w:rsidR="002E2A7D" w:rsidRPr="00983670" w:rsidRDefault="002E2A7D">
            <w:pPr>
              <w:ind w:left="720" w:hanging="720"/>
              <w:jc w:val="left"/>
            </w:pPr>
            <w:r w:rsidRPr="00983670">
              <w:rPr>
                <w:sz w:val="15"/>
                <w:szCs w:val="15"/>
              </w:rPr>
              <w:t>År</w:t>
            </w:r>
            <w:r w:rsidR="007768BD" w:rsidRPr="00983670">
              <w:rPr>
                <w:sz w:val="15"/>
                <w:szCs w:val="15"/>
              </w:rPr>
              <w:t xml:space="preserve"> n</w:t>
            </w:r>
            <w:r w:rsidR="007768BD" w:rsidRPr="00983670">
              <w:rPr>
                <w:rStyle w:val="Fotnotsreferens"/>
                <w:sz w:val="15"/>
                <w:szCs w:val="15"/>
              </w:rPr>
              <w:footnoteReference w:id="6"/>
            </w:r>
          </w:p>
        </w:tc>
        <w:tc>
          <w:tcPr>
            <w:tcW w:w="810" w:type="dxa"/>
            <w:gridSpan w:val="3"/>
            <w:tcBorders>
              <w:top w:val="single" w:sz="8" w:space="0" w:color="auto"/>
              <w:left w:val="single" w:sz="6" w:space="0" w:color="auto"/>
              <w:bottom w:val="single" w:sz="8" w:space="0" w:color="auto"/>
              <w:right w:val="single" w:sz="6" w:space="0" w:color="auto"/>
            </w:tcBorders>
            <w:vAlign w:val="center"/>
          </w:tcPr>
          <w:p w:rsidR="002E2A7D" w:rsidRPr="00983670" w:rsidRDefault="002E2A7D">
            <w:pPr>
              <w:ind w:left="720" w:hanging="720"/>
              <w:jc w:val="center"/>
            </w:pPr>
            <w:r w:rsidRPr="00983670">
              <w:rPr>
                <w:sz w:val="20"/>
                <w:szCs w:val="20"/>
              </w:rPr>
              <w:t>n +1</w:t>
            </w:r>
          </w:p>
        </w:tc>
        <w:tc>
          <w:tcPr>
            <w:tcW w:w="810" w:type="dxa"/>
            <w:gridSpan w:val="3"/>
            <w:tcBorders>
              <w:top w:val="single" w:sz="8" w:space="0" w:color="auto"/>
              <w:left w:val="single" w:sz="6" w:space="0" w:color="auto"/>
              <w:bottom w:val="single" w:sz="8" w:space="0" w:color="auto"/>
              <w:right w:val="single" w:sz="6" w:space="0" w:color="auto"/>
            </w:tcBorders>
            <w:vAlign w:val="center"/>
          </w:tcPr>
          <w:p w:rsidR="002E2A7D" w:rsidRPr="00983670" w:rsidRDefault="002E2A7D">
            <w:pPr>
              <w:ind w:left="720" w:hanging="720"/>
              <w:jc w:val="center"/>
            </w:pPr>
            <w:r w:rsidRPr="00983670">
              <w:rPr>
                <w:sz w:val="20"/>
                <w:szCs w:val="20"/>
              </w:rPr>
              <w:t>n + 2</w:t>
            </w:r>
          </w:p>
        </w:tc>
        <w:tc>
          <w:tcPr>
            <w:tcW w:w="810" w:type="dxa"/>
            <w:gridSpan w:val="3"/>
            <w:tcBorders>
              <w:top w:val="single" w:sz="8" w:space="0" w:color="auto"/>
              <w:left w:val="single" w:sz="6" w:space="0" w:color="auto"/>
              <w:bottom w:val="single" w:sz="8" w:space="0" w:color="auto"/>
              <w:right w:val="single" w:sz="6" w:space="0" w:color="auto"/>
            </w:tcBorders>
            <w:vAlign w:val="center"/>
          </w:tcPr>
          <w:p w:rsidR="002E2A7D" w:rsidRPr="00983670" w:rsidRDefault="002E2A7D">
            <w:pPr>
              <w:ind w:left="720" w:hanging="720"/>
              <w:jc w:val="center"/>
            </w:pPr>
            <w:r w:rsidRPr="00983670">
              <w:rPr>
                <w:sz w:val="20"/>
                <w:szCs w:val="20"/>
              </w:rPr>
              <w:t>n +3</w:t>
            </w:r>
          </w:p>
        </w:tc>
        <w:tc>
          <w:tcPr>
            <w:tcW w:w="990" w:type="dxa"/>
            <w:tcBorders>
              <w:top w:val="single" w:sz="8" w:space="0" w:color="auto"/>
              <w:left w:val="single" w:sz="8" w:space="0" w:color="auto"/>
              <w:bottom w:val="single" w:sz="8" w:space="0" w:color="auto"/>
              <w:right w:val="single" w:sz="8" w:space="0" w:color="auto"/>
            </w:tcBorders>
            <w:vAlign w:val="center"/>
          </w:tcPr>
          <w:p w:rsidR="002E2A7D" w:rsidRPr="00983670" w:rsidRDefault="002E2A7D">
            <w:pPr>
              <w:ind w:left="720" w:hanging="720"/>
              <w:jc w:val="center"/>
            </w:pPr>
            <w:r w:rsidRPr="00983670">
              <w:rPr>
                <w:sz w:val="20"/>
                <w:szCs w:val="20"/>
              </w:rPr>
              <w:t>Totalt</w:t>
            </w:r>
          </w:p>
        </w:tc>
      </w:tr>
      <w:tr w:rsidR="002E2A7D" w:rsidRPr="00983670">
        <w:tblPrEx>
          <w:tblCellMar>
            <w:top w:w="0" w:type="dxa"/>
            <w:bottom w:w="0" w:type="dxa"/>
          </w:tblCellMar>
        </w:tblPrEx>
        <w:trPr>
          <w:cantSplit/>
        </w:trPr>
        <w:tc>
          <w:tcPr>
            <w:tcW w:w="3340" w:type="dxa"/>
            <w:gridSpan w:val="4"/>
            <w:tcBorders>
              <w:top w:val="single" w:sz="8" w:space="0" w:color="auto"/>
              <w:bottom w:val="single" w:sz="8" w:space="0" w:color="auto"/>
            </w:tcBorders>
          </w:tcPr>
          <w:p w:rsidR="002E2A7D" w:rsidRPr="00983670" w:rsidRDefault="002E2A7D">
            <w:pPr>
              <w:spacing w:before="60" w:after="60"/>
              <w:ind w:left="720" w:hanging="720"/>
            </w:pPr>
            <w:r w:rsidRPr="00983670">
              <w:rPr>
                <w:b/>
                <w:bCs/>
                <w:sz w:val="22"/>
                <w:szCs w:val="22"/>
              </w:rPr>
              <w:t>Driftsutgifter</w:t>
            </w:r>
            <w:r w:rsidRPr="00983670">
              <w:rPr>
                <w:rStyle w:val="Fotnotsreferens"/>
                <w:b/>
                <w:bCs/>
                <w:sz w:val="22"/>
                <w:szCs w:val="22"/>
              </w:rPr>
              <w:footnoteReference w:id="7"/>
            </w:r>
          </w:p>
          <w:p w:rsidR="002E2A7D" w:rsidRPr="00983670" w:rsidRDefault="002E2A7D">
            <w:pPr>
              <w:ind w:left="720" w:hanging="720"/>
            </w:pPr>
          </w:p>
        </w:tc>
        <w:tc>
          <w:tcPr>
            <w:tcW w:w="416" w:type="dxa"/>
            <w:tcBorders>
              <w:top w:val="single" w:sz="8" w:space="0" w:color="auto"/>
              <w:bottom w:val="single" w:sz="8" w:space="0" w:color="auto"/>
            </w:tcBorders>
            <w:vAlign w:val="center"/>
          </w:tcPr>
          <w:p w:rsidR="002E2A7D" w:rsidRPr="00983670" w:rsidRDefault="002E2A7D">
            <w:pPr>
              <w:spacing w:before="60" w:after="60"/>
              <w:ind w:left="720" w:hanging="720"/>
              <w:jc w:val="center"/>
              <w:rPr>
                <w:sz w:val="20"/>
                <w:szCs w:val="20"/>
              </w:rPr>
            </w:pPr>
          </w:p>
        </w:tc>
        <w:tc>
          <w:tcPr>
            <w:tcW w:w="1024" w:type="dxa"/>
            <w:gridSpan w:val="5"/>
            <w:tcBorders>
              <w:top w:val="single" w:sz="8" w:space="0" w:color="auto"/>
              <w:bottom w:val="single" w:sz="8" w:space="0" w:color="auto"/>
            </w:tcBorders>
          </w:tcPr>
          <w:p w:rsidR="002E2A7D" w:rsidRPr="00983670" w:rsidRDefault="002E2A7D">
            <w:pPr>
              <w:spacing w:before="60" w:after="60"/>
              <w:ind w:left="720" w:hanging="720"/>
            </w:pPr>
          </w:p>
        </w:tc>
        <w:tc>
          <w:tcPr>
            <w:tcW w:w="236" w:type="dxa"/>
            <w:tcBorders>
              <w:top w:val="single" w:sz="8" w:space="0" w:color="auto"/>
              <w:bottom w:val="single" w:sz="8" w:space="0" w:color="auto"/>
            </w:tcBorders>
          </w:tcPr>
          <w:p w:rsidR="002E2A7D" w:rsidRPr="00983670" w:rsidRDefault="002E2A7D">
            <w:pPr>
              <w:spacing w:before="60" w:after="60"/>
              <w:ind w:left="720" w:hanging="720"/>
            </w:pPr>
          </w:p>
        </w:tc>
        <w:tc>
          <w:tcPr>
            <w:tcW w:w="720" w:type="dxa"/>
            <w:gridSpan w:val="3"/>
            <w:tcBorders>
              <w:top w:val="single" w:sz="8" w:space="0" w:color="auto"/>
              <w:bottom w:val="single" w:sz="8" w:space="0" w:color="auto"/>
            </w:tcBorders>
          </w:tcPr>
          <w:p w:rsidR="002E2A7D" w:rsidRPr="00983670" w:rsidRDefault="002E2A7D">
            <w:pPr>
              <w:spacing w:before="60" w:after="60"/>
              <w:ind w:left="720" w:hanging="720"/>
            </w:pPr>
          </w:p>
        </w:tc>
        <w:tc>
          <w:tcPr>
            <w:tcW w:w="720" w:type="dxa"/>
            <w:gridSpan w:val="2"/>
            <w:tcBorders>
              <w:top w:val="single" w:sz="8" w:space="0" w:color="auto"/>
              <w:bottom w:val="single" w:sz="8" w:space="0" w:color="auto"/>
            </w:tcBorders>
          </w:tcPr>
          <w:p w:rsidR="002E2A7D" w:rsidRPr="00983670" w:rsidRDefault="002E2A7D">
            <w:pPr>
              <w:spacing w:before="60" w:after="60"/>
              <w:ind w:left="720" w:hanging="720"/>
            </w:pPr>
          </w:p>
        </w:tc>
        <w:tc>
          <w:tcPr>
            <w:tcW w:w="1080" w:type="dxa"/>
            <w:gridSpan w:val="3"/>
            <w:tcBorders>
              <w:top w:val="single" w:sz="8" w:space="0" w:color="auto"/>
              <w:bottom w:val="single" w:sz="8" w:space="0" w:color="auto"/>
            </w:tcBorders>
          </w:tcPr>
          <w:p w:rsidR="002E2A7D" w:rsidRPr="00983670" w:rsidRDefault="002E2A7D">
            <w:pPr>
              <w:spacing w:before="60" w:after="60"/>
              <w:ind w:left="720" w:hanging="720"/>
            </w:pPr>
          </w:p>
        </w:tc>
        <w:tc>
          <w:tcPr>
            <w:tcW w:w="1260" w:type="dxa"/>
            <w:gridSpan w:val="3"/>
            <w:tcBorders>
              <w:top w:val="single" w:sz="8" w:space="0" w:color="auto"/>
              <w:bottom w:val="single" w:sz="8" w:space="0" w:color="auto"/>
            </w:tcBorders>
          </w:tcPr>
          <w:p w:rsidR="002E2A7D" w:rsidRPr="00983670" w:rsidRDefault="002E2A7D">
            <w:pPr>
              <w:spacing w:before="60" w:after="60"/>
              <w:ind w:left="720" w:hanging="720"/>
            </w:pPr>
          </w:p>
        </w:tc>
      </w:tr>
      <w:tr w:rsidR="002E2A7D" w:rsidRPr="00983670">
        <w:tblPrEx>
          <w:tblCellMar>
            <w:top w:w="0" w:type="dxa"/>
            <w:bottom w:w="0" w:type="dxa"/>
          </w:tblCellMar>
        </w:tblPrEx>
        <w:trPr>
          <w:cantSplit/>
        </w:trPr>
        <w:tc>
          <w:tcPr>
            <w:tcW w:w="2335" w:type="dxa"/>
            <w:gridSpan w:val="3"/>
            <w:tcBorders>
              <w:top w:val="single" w:sz="8" w:space="0" w:color="auto"/>
              <w:left w:val="single" w:sz="8" w:space="0" w:color="auto"/>
              <w:bottom w:val="single" w:sz="4" w:space="0" w:color="auto"/>
              <w:right w:val="single" w:sz="4" w:space="0" w:color="auto"/>
            </w:tcBorders>
          </w:tcPr>
          <w:p w:rsidR="002E2A7D" w:rsidRPr="00983670" w:rsidRDefault="002E2A7D">
            <w:pPr>
              <w:spacing w:before="60" w:after="60"/>
              <w:ind w:left="720" w:hanging="720"/>
            </w:pPr>
            <w:r w:rsidRPr="00983670">
              <w:rPr>
                <w:sz w:val="20"/>
                <w:szCs w:val="20"/>
              </w:rPr>
              <w:t>Åtagandebemyndiganden (ÅB)</w:t>
            </w:r>
          </w:p>
        </w:tc>
        <w:tc>
          <w:tcPr>
            <w:tcW w:w="1005" w:type="dxa"/>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8.1</w:t>
            </w:r>
          </w:p>
        </w:tc>
        <w:tc>
          <w:tcPr>
            <w:tcW w:w="416" w:type="dxa"/>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a</w:t>
            </w:r>
          </w:p>
        </w:tc>
        <w:tc>
          <w:tcPr>
            <w:tcW w:w="810" w:type="dxa"/>
            <w:gridSpan w:val="3"/>
            <w:tcBorders>
              <w:top w:val="single" w:sz="8"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16"/>
                <w:szCs w:val="16"/>
              </w:rPr>
            </w:pPr>
            <w:r w:rsidRPr="00983670">
              <w:rPr>
                <w:sz w:val="16"/>
                <w:szCs w:val="16"/>
              </w:rPr>
              <w:t>Minst</w:t>
            </w:r>
          </w:p>
          <w:p w:rsidR="002E2A7D" w:rsidRPr="00983670" w:rsidRDefault="002E2A7D">
            <w:pPr>
              <w:spacing w:before="60" w:after="60"/>
              <w:ind w:left="720" w:hanging="720"/>
            </w:pPr>
            <w:bookmarkStart w:id="24" w:name="_Ref112654201"/>
            <w:r w:rsidRPr="00983670">
              <w:rPr>
                <w:sz w:val="16"/>
                <w:szCs w:val="16"/>
              </w:rPr>
              <w:t>Högst</w:t>
            </w:r>
            <w:r w:rsidRPr="00983670">
              <w:rPr>
                <w:rStyle w:val="Fotnotsreferens"/>
                <w:sz w:val="16"/>
                <w:szCs w:val="16"/>
              </w:rPr>
              <w:footnoteReference w:id="8"/>
            </w:r>
          </w:p>
          <w:bookmarkEnd w:id="24"/>
          <w:p w:rsidR="002E2A7D" w:rsidRPr="00983670" w:rsidRDefault="002E2A7D">
            <w:pPr>
              <w:spacing w:before="0" w:after="0"/>
              <w:ind w:left="720" w:hanging="720"/>
              <w:rPr>
                <w:sz w:val="16"/>
                <w:szCs w:val="16"/>
              </w:rPr>
            </w:pPr>
          </w:p>
        </w:tc>
        <w:tc>
          <w:tcPr>
            <w:tcW w:w="810" w:type="dxa"/>
            <w:gridSpan w:val="4"/>
            <w:tcBorders>
              <w:top w:val="single" w:sz="8"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810" w:type="dxa"/>
            <w:gridSpan w:val="3"/>
            <w:tcBorders>
              <w:top w:val="single" w:sz="8"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810" w:type="dxa"/>
            <w:gridSpan w:val="3"/>
            <w:tcBorders>
              <w:top w:val="single" w:sz="8"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810" w:type="dxa"/>
            <w:gridSpan w:val="3"/>
            <w:tcBorders>
              <w:top w:val="single" w:sz="8"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990" w:type="dxa"/>
            <w:tcBorders>
              <w:top w:val="single" w:sz="8" w:space="0" w:color="auto"/>
              <w:left w:val="single" w:sz="8" w:space="0" w:color="auto"/>
              <w:bottom w:val="single" w:sz="8" w:space="0" w:color="auto"/>
              <w:right w:val="single" w:sz="8" w:space="0" w:color="auto"/>
            </w:tcBorders>
          </w:tcPr>
          <w:p w:rsidR="002E2A7D" w:rsidRPr="00983670" w:rsidRDefault="002E2A7D">
            <w:pPr>
              <w:spacing w:before="60" w:after="60"/>
              <w:ind w:left="720" w:hanging="720"/>
              <w:rPr>
                <w:sz w:val="20"/>
                <w:szCs w:val="20"/>
              </w:rPr>
            </w:pPr>
            <w:r w:rsidRPr="00983670">
              <w:rPr>
                <w:sz w:val="20"/>
                <w:szCs w:val="20"/>
              </w:rPr>
              <w:t>144.400</w:t>
            </w:r>
          </w:p>
          <w:p w:rsidR="002E2A7D" w:rsidRPr="00983670" w:rsidRDefault="002E2A7D">
            <w:pPr>
              <w:spacing w:before="60" w:after="60"/>
              <w:ind w:left="720" w:hanging="720"/>
              <w:rPr>
                <w:sz w:val="20"/>
                <w:szCs w:val="20"/>
              </w:rPr>
            </w:pPr>
            <w:r w:rsidRPr="00983670">
              <w:rPr>
                <w:sz w:val="20"/>
                <w:szCs w:val="20"/>
              </w:rPr>
              <w:t>288.800</w:t>
            </w:r>
          </w:p>
        </w:tc>
      </w:tr>
      <w:tr w:rsidR="002E2A7D" w:rsidRPr="00983670">
        <w:tblPrEx>
          <w:tblCellMar>
            <w:top w:w="0" w:type="dxa"/>
            <w:bottom w:w="0" w:type="dxa"/>
          </w:tblCellMar>
        </w:tblPrEx>
        <w:trPr>
          <w:cantSplit/>
        </w:trPr>
        <w:tc>
          <w:tcPr>
            <w:tcW w:w="2335" w:type="dxa"/>
            <w:gridSpan w:val="3"/>
            <w:tcBorders>
              <w:top w:val="single" w:sz="4" w:space="0" w:color="auto"/>
              <w:left w:val="single" w:sz="8" w:space="0" w:color="auto"/>
              <w:bottom w:val="single" w:sz="8" w:space="0" w:color="auto"/>
              <w:right w:val="single" w:sz="4" w:space="0" w:color="auto"/>
            </w:tcBorders>
          </w:tcPr>
          <w:p w:rsidR="002E2A7D" w:rsidRPr="00983670" w:rsidRDefault="002E2A7D">
            <w:pPr>
              <w:spacing w:before="60" w:after="60"/>
              <w:ind w:left="720" w:hanging="720"/>
            </w:pPr>
            <w:r w:rsidRPr="00983670">
              <w:rPr>
                <w:sz w:val="20"/>
                <w:szCs w:val="20"/>
              </w:rPr>
              <w:t>Betalningsbemyndiganden (BB)</w:t>
            </w:r>
          </w:p>
        </w:tc>
        <w:tc>
          <w:tcPr>
            <w:tcW w:w="1005" w:type="dxa"/>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jc w:val="center"/>
            </w:pPr>
          </w:p>
        </w:tc>
        <w:tc>
          <w:tcPr>
            <w:tcW w:w="416" w:type="dxa"/>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b</w:t>
            </w:r>
          </w:p>
        </w:tc>
        <w:tc>
          <w:tcPr>
            <w:tcW w:w="810" w:type="dxa"/>
            <w:gridSpan w:val="3"/>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rPr>
                <w:sz w:val="16"/>
                <w:szCs w:val="16"/>
              </w:rPr>
            </w:pPr>
            <w:r w:rsidRPr="00983670">
              <w:rPr>
                <w:sz w:val="16"/>
                <w:szCs w:val="16"/>
              </w:rPr>
              <w:t>Minst</w:t>
            </w:r>
          </w:p>
          <w:p w:rsidR="002E2A7D" w:rsidRPr="00983670" w:rsidRDefault="002E2A7D">
            <w:pPr>
              <w:spacing w:before="60" w:after="60"/>
              <w:ind w:left="720" w:hanging="720"/>
            </w:pPr>
            <w:r w:rsidRPr="00983670">
              <w:rPr>
                <w:sz w:val="16"/>
                <w:szCs w:val="16"/>
              </w:rPr>
              <w:t>Högst</w:t>
            </w:r>
            <w:r w:rsidRPr="00983670">
              <w:rPr>
                <w:sz w:val="16"/>
                <w:szCs w:val="16"/>
                <w:vertAlign w:val="superscript"/>
              </w:rPr>
              <w:t>8</w:t>
            </w:r>
          </w:p>
        </w:tc>
        <w:tc>
          <w:tcPr>
            <w:tcW w:w="810" w:type="dxa"/>
            <w:gridSpan w:val="4"/>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810" w:type="dxa"/>
            <w:gridSpan w:val="3"/>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810" w:type="dxa"/>
            <w:gridSpan w:val="3"/>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810" w:type="dxa"/>
            <w:gridSpan w:val="3"/>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36.100</w:t>
            </w:r>
          </w:p>
          <w:p w:rsidR="002E2A7D" w:rsidRPr="00983670" w:rsidRDefault="002E2A7D">
            <w:pPr>
              <w:spacing w:before="60" w:after="60"/>
              <w:ind w:left="720" w:hanging="720"/>
              <w:rPr>
                <w:sz w:val="20"/>
                <w:szCs w:val="20"/>
              </w:rPr>
            </w:pPr>
            <w:r w:rsidRPr="00983670">
              <w:rPr>
                <w:sz w:val="20"/>
                <w:szCs w:val="20"/>
              </w:rPr>
              <w:t>72.200</w:t>
            </w:r>
          </w:p>
        </w:tc>
        <w:tc>
          <w:tcPr>
            <w:tcW w:w="990" w:type="dxa"/>
            <w:tcBorders>
              <w:top w:val="single" w:sz="8" w:space="0" w:color="auto"/>
              <w:left w:val="single" w:sz="8" w:space="0" w:color="auto"/>
              <w:bottom w:val="single" w:sz="8" w:space="0" w:color="auto"/>
              <w:right w:val="single" w:sz="8" w:space="0" w:color="auto"/>
            </w:tcBorders>
          </w:tcPr>
          <w:p w:rsidR="002E2A7D" w:rsidRPr="00983670" w:rsidRDefault="002E2A7D">
            <w:pPr>
              <w:spacing w:before="60" w:after="60"/>
              <w:ind w:left="720" w:hanging="720"/>
              <w:rPr>
                <w:sz w:val="20"/>
                <w:szCs w:val="20"/>
              </w:rPr>
            </w:pPr>
            <w:r w:rsidRPr="00983670">
              <w:rPr>
                <w:sz w:val="20"/>
                <w:szCs w:val="20"/>
              </w:rPr>
              <w:t>144.400</w:t>
            </w:r>
          </w:p>
          <w:p w:rsidR="002E2A7D" w:rsidRPr="00983670" w:rsidRDefault="002E2A7D">
            <w:pPr>
              <w:spacing w:before="60" w:after="60"/>
              <w:ind w:left="720" w:hanging="720"/>
              <w:rPr>
                <w:sz w:val="20"/>
                <w:szCs w:val="20"/>
              </w:rPr>
            </w:pPr>
            <w:r w:rsidRPr="00983670">
              <w:rPr>
                <w:sz w:val="20"/>
                <w:szCs w:val="20"/>
              </w:rPr>
              <w:t>288.800</w:t>
            </w:r>
          </w:p>
        </w:tc>
      </w:tr>
      <w:tr w:rsidR="002E2A7D" w:rsidRPr="00983670">
        <w:tblPrEx>
          <w:tblCellMar>
            <w:top w:w="0" w:type="dxa"/>
            <w:bottom w:w="0" w:type="dxa"/>
          </w:tblCellMar>
        </w:tblPrEx>
        <w:trPr>
          <w:cantSplit/>
        </w:trPr>
        <w:tc>
          <w:tcPr>
            <w:tcW w:w="4308" w:type="dxa"/>
            <w:gridSpan w:val="7"/>
            <w:tcBorders>
              <w:top w:val="single" w:sz="8" w:space="0" w:color="auto"/>
              <w:bottom w:val="single" w:sz="8" w:space="0" w:color="auto"/>
            </w:tcBorders>
          </w:tcPr>
          <w:p w:rsidR="002E2A7D" w:rsidRPr="00983670" w:rsidRDefault="002E2A7D">
            <w:pPr>
              <w:spacing w:before="360" w:after="60"/>
              <w:ind w:left="720" w:hanging="720"/>
            </w:pPr>
            <w:r w:rsidRPr="00983670">
              <w:rPr>
                <w:b/>
                <w:bCs/>
                <w:sz w:val="22"/>
                <w:szCs w:val="22"/>
              </w:rPr>
              <w:t>Administrativa utgifter som ingår i referensbeloppet</w:t>
            </w:r>
            <w:r w:rsidRPr="00983670">
              <w:rPr>
                <w:rStyle w:val="Fotnotsreferens"/>
                <w:b/>
                <w:bCs/>
                <w:sz w:val="22"/>
                <w:szCs w:val="22"/>
              </w:rPr>
              <w:footnoteReference w:id="9"/>
            </w:r>
          </w:p>
          <w:p w:rsidR="002E2A7D" w:rsidRPr="00983670" w:rsidRDefault="002E2A7D">
            <w:pPr>
              <w:spacing w:before="0" w:after="0"/>
              <w:ind w:left="720" w:hanging="720"/>
              <w:rPr>
                <w:b/>
                <w:bCs/>
              </w:rPr>
            </w:pPr>
          </w:p>
        </w:tc>
        <w:tc>
          <w:tcPr>
            <w:tcW w:w="4488" w:type="dxa"/>
            <w:gridSpan w:val="15"/>
            <w:tcBorders>
              <w:top w:val="single" w:sz="8" w:space="0" w:color="auto"/>
              <w:bottom w:val="single" w:sz="8" w:space="0" w:color="auto"/>
            </w:tcBorders>
          </w:tcPr>
          <w:p w:rsidR="002E2A7D" w:rsidRPr="00983670" w:rsidRDefault="002E2A7D">
            <w:pPr>
              <w:spacing w:before="60" w:after="60"/>
              <w:ind w:left="720" w:hanging="720"/>
              <w:rPr>
                <w:b/>
                <w:bCs/>
              </w:rPr>
            </w:pPr>
          </w:p>
        </w:tc>
      </w:tr>
      <w:tr w:rsidR="002E2A7D" w:rsidRPr="00983670">
        <w:tblPrEx>
          <w:tblCellMar>
            <w:top w:w="0" w:type="dxa"/>
            <w:bottom w:w="0" w:type="dxa"/>
          </w:tblCellMar>
        </w:tblPrEx>
        <w:trPr>
          <w:cantSplit/>
        </w:trPr>
        <w:tc>
          <w:tcPr>
            <w:tcW w:w="2335" w:type="dxa"/>
            <w:gridSpan w:val="3"/>
            <w:tcBorders>
              <w:top w:val="single" w:sz="8" w:space="0" w:color="auto"/>
              <w:left w:val="single" w:sz="8" w:space="0" w:color="auto"/>
              <w:bottom w:val="single" w:sz="8" w:space="0" w:color="auto"/>
              <w:right w:val="single" w:sz="4" w:space="0" w:color="auto"/>
            </w:tcBorders>
          </w:tcPr>
          <w:p w:rsidR="002E2A7D" w:rsidRPr="00983670" w:rsidRDefault="002E2A7D" w:rsidP="009C03C6">
            <w:pPr>
              <w:spacing w:before="60" w:after="60"/>
            </w:pPr>
            <w:r w:rsidRPr="00983670">
              <w:rPr>
                <w:sz w:val="20"/>
                <w:szCs w:val="20"/>
              </w:rPr>
              <w:t>Tekniskt och administrativt stöd (IDA)</w:t>
            </w:r>
          </w:p>
        </w:tc>
        <w:tc>
          <w:tcPr>
            <w:tcW w:w="1005" w:type="dxa"/>
            <w:tcBorders>
              <w:top w:val="single" w:sz="8"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8.2.4</w:t>
            </w:r>
          </w:p>
        </w:tc>
        <w:tc>
          <w:tcPr>
            <w:tcW w:w="536" w:type="dxa"/>
            <w:gridSpan w:val="2"/>
            <w:tcBorders>
              <w:top w:val="single" w:sz="8"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c</w:t>
            </w:r>
          </w:p>
        </w:tc>
        <w:tc>
          <w:tcPr>
            <w:tcW w:w="690" w:type="dxa"/>
            <w:gridSpan w:val="2"/>
            <w:tcBorders>
              <w:top w:val="single" w:sz="8"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pPr>
          </w:p>
        </w:tc>
        <w:tc>
          <w:tcPr>
            <w:tcW w:w="810" w:type="dxa"/>
            <w:gridSpan w:val="4"/>
            <w:tcBorders>
              <w:top w:val="single" w:sz="8"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0.165</w:t>
            </w:r>
          </w:p>
        </w:tc>
        <w:tc>
          <w:tcPr>
            <w:tcW w:w="810" w:type="dxa"/>
            <w:gridSpan w:val="3"/>
            <w:tcBorders>
              <w:top w:val="single" w:sz="8"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0.165</w:t>
            </w:r>
          </w:p>
        </w:tc>
        <w:tc>
          <w:tcPr>
            <w:tcW w:w="810" w:type="dxa"/>
            <w:gridSpan w:val="3"/>
            <w:tcBorders>
              <w:top w:val="single" w:sz="8"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0.165</w:t>
            </w:r>
          </w:p>
        </w:tc>
        <w:tc>
          <w:tcPr>
            <w:tcW w:w="810" w:type="dxa"/>
            <w:gridSpan w:val="3"/>
            <w:tcBorders>
              <w:top w:val="single" w:sz="8"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0.235</w:t>
            </w:r>
          </w:p>
        </w:tc>
        <w:tc>
          <w:tcPr>
            <w:tcW w:w="990" w:type="dxa"/>
            <w:tcBorders>
              <w:top w:val="single" w:sz="8" w:space="0" w:color="auto"/>
              <w:left w:val="single" w:sz="8" w:space="0" w:color="auto"/>
              <w:bottom w:val="single" w:sz="8" w:space="0" w:color="auto"/>
              <w:right w:val="single" w:sz="8"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0.730</w:t>
            </w:r>
          </w:p>
        </w:tc>
      </w:tr>
      <w:tr w:rsidR="002E2A7D" w:rsidRPr="00983670">
        <w:tblPrEx>
          <w:tblCellMar>
            <w:top w:w="0" w:type="dxa"/>
            <w:bottom w:w="0" w:type="dxa"/>
          </w:tblCellMar>
        </w:tblPrEx>
        <w:trPr>
          <w:cantSplit/>
        </w:trPr>
        <w:tc>
          <w:tcPr>
            <w:tcW w:w="3876" w:type="dxa"/>
            <w:gridSpan w:val="6"/>
            <w:tcBorders>
              <w:top w:val="single" w:sz="8" w:space="0" w:color="auto"/>
              <w:bottom w:val="single" w:sz="18" w:space="0" w:color="auto"/>
            </w:tcBorders>
          </w:tcPr>
          <w:p w:rsidR="002E2A7D" w:rsidRPr="00983670" w:rsidRDefault="002E2A7D">
            <w:pPr>
              <w:spacing w:before="60" w:after="60"/>
              <w:ind w:left="720" w:hanging="720"/>
            </w:pPr>
            <w:r w:rsidRPr="00983670">
              <w:rPr>
                <w:b/>
                <w:bCs/>
                <w:sz w:val="20"/>
                <w:szCs w:val="20"/>
                <w14:shadow w14:blurRad="50800" w14:dist="38100" w14:dir="2700000" w14:sx="100000" w14:sy="100000" w14:kx="0" w14:ky="0" w14:algn="tl">
                  <w14:srgbClr w14:val="000000">
                    <w14:alpha w14:val="60000"/>
                  </w14:srgbClr>
                </w14:shadow>
              </w:rPr>
              <w:t>TOTALT REFERENSBELOPP</w:t>
            </w:r>
          </w:p>
        </w:tc>
        <w:tc>
          <w:tcPr>
            <w:tcW w:w="852" w:type="dxa"/>
            <w:gridSpan w:val="3"/>
            <w:tcBorders>
              <w:top w:val="single" w:sz="8" w:space="0" w:color="auto"/>
              <w:bottom w:val="single" w:sz="18" w:space="0" w:color="auto"/>
            </w:tcBorders>
          </w:tcPr>
          <w:p w:rsidR="002E2A7D" w:rsidRPr="00983670" w:rsidRDefault="002E2A7D">
            <w:pPr>
              <w:spacing w:before="60" w:after="60"/>
              <w:ind w:left="720" w:hanging="720"/>
              <w:rPr>
                <w:b/>
                <w:bCs/>
                <w14:shadow w14:blurRad="50800" w14:dist="38100" w14:dir="2700000" w14:sx="100000" w14:sy="100000" w14:kx="0" w14:ky="0" w14:algn="tl">
                  <w14:srgbClr w14:val="000000">
                    <w14:alpha w14:val="60000"/>
                  </w14:srgbClr>
                </w14:shadow>
              </w:rPr>
            </w:pPr>
          </w:p>
        </w:tc>
        <w:tc>
          <w:tcPr>
            <w:tcW w:w="972" w:type="dxa"/>
            <w:gridSpan w:val="4"/>
            <w:tcBorders>
              <w:top w:val="single" w:sz="8" w:space="0" w:color="auto"/>
              <w:bottom w:val="single" w:sz="18" w:space="0" w:color="auto"/>
            </w:tcBorders>
          </w:tcPr>
          <w:p w:rsidR="002E2A7D" w:rsidRPr="00983670" w:rsidRDefault="002E2A7D">
            <w:pPr>
              <w:spacing w:before="60" w:after="60"/>
              <w:ind w:left="720" w:hanging="720"/>
              <w:rPr>
                <w:b/>
                <w:bCs/>
                <w14:shadow w14:blurRad="50800" w14:dist="38100" w14:dir="2700000" w14:sx="100000" w14:sy="100000" w14:kx="0" w14:ky="0" w14:algn="tl">
                  <w14:srgbClr w14:val="000000">
                    <w14:alpha w14:val="60000"/>
                  </w14:srgbClr>
                </w14:shadow>
              </w:rPr>
            </w:pPr>
          </w:p>
        </w:tc>
        <w:tc>
          <w:tcPr>
            <w:tcW w:w="972" w:type="dxa"/>
            <w:gridSpan w:val="4"/>
            <w:tcBorders>
              <w:top w:val="single" w:sz="8" w:space="0" w:color="auto"/>
              <w:bottom w:val="single" w:sz="18" w:space="0" w:color="auto"/>
            </w:tcBorders>
          </w:tcPr>
          <w:p w:rsidR="002E2A7D" w:rsidRPr="00983670" w:rsidRDefault="002E2A7D">
            <w:pPr>
              <w:spacing w:before="60" w:after="60"/>
              <w:ind w:left="720" w:hanging="720"/>
              <w:rPr>
                <w:b/>
                <w:bCs/>
                <w14:shadow w14:blurRad="50800" w14:dist="38100" w14:dir="2700000" w14:sx="100000" w14:sy="100000" w14:kx="0" w14:ky="0" w14:algn="tl">
                  <w14:srgbClr w14:val="000000">
                    <w14:alpha w14:val="60000"/>
                  </w14:srgbClr>
                </w14:shadow>
              </w:rPr>
            </w:pPr>
          </w:p>
        </w:tc>
        <w:tc>
          <w:tcPr>
            <w:tcW w:w="972" w:type="dxa"/>
            <w:gridSpan w:val="3"/>
            <w:tcBorders>
              <w:top w:val="single" w:sz="8" w:space="0" w:color="auto"/>
              <w:bottom w:val="single" w:sz="18" w:space="0" w:color="auto"/>
            </w:tcBorders>
          </w:tcPr>
          <w:p w:rsidR="002E2A7D" w:rsidRPr="00983670" w:rsidRDefault="002E2A7D">
            <w:pPr>
              <w:spacing w:before="60" w:after="60"/>
              <w:ind w:left="720" w:hanging="720"/>
              <w:rPr>
                <w:b/>
                <w:bCs/>
                <w14:shadow w14:blurRad="50800" w14:dist="38100" w14:dir="2700000" w14:sx="100000" w14:sy="100000" w14:kx="0" w14:ky="0" w14:algn="tl">
                  <w14:srgbClr w14:val="000000">
                    <w14:alpha w14:val="60000"/>
                  </w14:srgbClr>
                </w14:shadow>
              </w:rPr>
            </w:pPr>
          </w:p>
        </w:tc>
        <w:tc>
          <w:tcPr>
            <w:tcW w:w="1152" w:type="dxa"/>
            <w:gridSpan w:val="2"/>
            <w:tcBorders>
              <w:top w:val="single" w:sz="8" w:space="0" w:color="auto"/>
              <w:bottom w:val="single" w:sz="18" w:space="0" w:color="auto"/>
            </w:tcBorders>
          </w:tcPr>
          <w:p w:rsidR="002E2A7D" w:rsidRPr="00983670" w:rsidRDefault="002E2A7D">
            <w:pPr>
              <w:spacing w:before="60" w:after="60"/>
              <w:ind w:left="720" w:hanging="720"/>
              <w:rPr>
                <w:b/>
                <w:bCs/>
                <w14:shadow w14:blurRad="50800" w14:dist="38100" w14:dir="2700000" w14:sx="100000" w14:sy="100000" w14:kx="0" w14:ky="0" w14:algn="tl">
                  <w14:srgbClr w14:val="000000">
                    <w14:alpha w14:val="60000"/>
                  </w14:srgbClr>
                </w14:shadow>
              </w:rPr>
            </w:pPr>
          </w:p>
        </w:tc>
      </w:tr>
      <w:tr w:rsidR="002E2A7D" w:rsidRPr="00983670">
        <w:tblPrEx>
          <w:tblCellMar>
            <w:top w:w="0" w:type="dxa"/>
            <w:bottom w:w="0" w:type="dxa"/>
          </w:tblCellMar>
        </w:tblPrEx>
        <w:trPr>
          <w:cantSplit/>
        </w:trPr>
        <w:tc>
          <w:tcPr>
            <w:tcW w:w="2335" w:type="dxa"/>
            <w:gridSpan w:val="3"/>
            <w:tcBorders>
              <w:top w:val="single" w:sz="18" w:space="0" w:color="auto"/>
              <w:left w:val="single" w:sz="18" w:space="0" w:color="auto"/>
              <w:bottom w:val="single" w:sz="12" w:space="0" w:color="auto"/>
              <w:right w:val="single" w:sz="4" w:space="0" w:color="auto"/>
            </w:tcBorders>
          </w:tcPr>
          <w:p w:rsidR="002E2A7D" w:rsidRPr="00983670" w:rsidRDefault="002E2A7D" w:rsidP="009C03C6">
            <w:pPr>
              <w:spacing w:before="60" w:after="60"/>
              <w:ind w:left="720" w:hanging="720"/>
            </w:pPr>
            <w:r w:rsidRPr="00983670">
              <w:rPr>
                <w:b/>
                <w:bCs/>
                <w:sz w:val="20"/>
                <w:szCs w:val="20"/>
              </w:rPr>
              <w:t>Åtagandebemyndiganden</w:t>
            </w:r>
          </w:p>
        </w:tc>
        <w:tc>
          <w:tcPr>
            <w:tcW w:w="1005" w:type="dxa"/>
            <w:tcBorders>
              <w:top w:val="single" w:sz="18"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jc w:val="center"/>
              <w:rPr>
                <w:b/>
                <w:bCs/>
              </w:rPr>
            </w:pPr>
          </w:p>
        </w:tc>
        <w:tc>
          <w:tcPr>
            <w:tcW w:w="536" w:type="dxa"/>
            <w:gridSpan w:val="2"/>
            <w:tcBorders>
              <w:top w:val="single" w:sz="18" w:space="0" w:color="auto"/>
              <w:left w:val="single" w:sz="4" w:space="0" w:color="auto"/>
              <w:bottom w:val="single" w:sz="12" w:space="0" w:color="auto"/>
              <w:right w:val="single" w:sz="4" w:space="0" w:color="auto"/>
            </w:tcBorders>
            <w:vAlign w:val="center"/>
          </w:tcPr>
          <w:p w:rsidR="002E2A7D" w:rsidRPr="00983670" w:rsidRDefault="002E2A7D">
            <w:pPr>
              <w:spacing w:before="60" w:after="60"/>
              <w:ind w:left="720" w:hanging="720"/>
              <w:jc w:val="center"/>
            </w:pPr>
            <w:r w:rsidRPr="00983670">
              <w:rPr>
                <w:b/>
                <w:bCs/>
                <w:sz w:val="20"/>
                <w:szCs w:val="20"/>
              </w:rPr>
              <w:t>a+c</w:t>
            </w:r>
          </w:p>
        </w:tc>
        <w:tc>
          <w:tcPr>
            <w:tcW w:w="690" w:type="dxa"/>
            <w:gridSpan w:val="2"/>
            <w:tcBorders>
              <w:top w:val="single" w:sz="18"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16"/>
                <w:szCs w:val="16"/>
              </w:rPr>
            </w:pPr>
            <w:r w:rsidRPr="00983670">
              <w:rPr>
                <w:sz w:val="16"/>
                <w:szCs w:val="16"/>
              </w:rPr>
              <w:t>Minst</w:t>
            </w:r>
          </w:p>
          <w:p w:rsidR="002E2A7D" w:rsidRPr="00983670" w:rsidRDefault="002E2A7D">
            <w:pPr>
              <w:spacing w:before="60" w:after="60"/>
              <w:ind w:left="720" w:hanging="720"/>
            </w:pPr>
            <w:r w:rsidRPr="00983670">
              <w:rPr>
                <w:sz w:val="16"/>
                <w:szCs w:val="16"/>
              </w:rPr>
              <w:t>Högst</w:t>
            </w:r>
          </w:p>
        </w:tc>
        <w:tc>
          <w:tcPr>
            <w:tcW w:w="810" w:type="dxa"/>
            <w:gridSpan w:val="4"/>
            <w:tcBorders>
              <w:top w:val="single" w:sz="18"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36.265</w:t>
            </w:r>
          </w:p>
          <w:p w:rsidR="002E2A7D" w:rsidRPr="00983670" w:rsidRDefault="002E2A7D">
            <w:pPr>
              <w:spacing w:before="60" w:after="60"/>
              <w:ind w:left="720" w:hanging="720"/>
              <w:rPr>
                <w:sz w:val="20"/>
                <w:szCs w:val="20"/>
              </w:rPr>
            </w:pPr>
            <w:r w:rsidRPr="00983670">
              <w:rPr>
                <w:sz w:val="20"/>
                <w:szCs w:val="20"/>
              </w:rPr>
              <w:t>72.365</w:t>
            </w:r>
          </w:p>
        </w:tc>
        <w:tc>
          <w:tcPr>
            <w:tcW w:w="810" w:type="dxa"/>
            <w:gridSpan w:val="3"/>
            <w:tcBorders>
              <w:top w:val="single" w:sz="18"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36.265</w:t>
            </w:r>
          </w:p>
          <w:p w:rsidR="002E2A7D" w:rsidRPr="00983670" w:rsidRDefault="002E2A7D">
            <w:pPr>
              <w:spacing w:before="60" w:after="60"/>
              <w:ind w:left="720" w:hanging="720"/>
              <w:rPr>
                <w:sz w:val="20"/>
                <w:szCs w:val="20"/>
              </w:rPr>
            </w:pPr>
            <w:r w:rsidRPr="00983670">
              <w:rPr>
                <w:sz w:val="20"/>
                <w:szCs w:val="20"/>
              </w:rPr>
              <w:t>72.365</w:t>
            </w:r>
          </w:p>
        </w:tc>
        <w:tc>
          <w:tcPr>
            <w:tcW w:w="810" w:type="dxa"/>
            <w:gridSpan w:val="3"/>
            <w:tcBorders>
              <w:top w:val="single" w:sz="18"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36.265</w:t>
            </w:r>
          </w:p>
          <w:p w:rsidR="002E2A7D" w:rsidRPr="00983670" w:rsidRDefault="002E2A7D">
            <w:pPr>
              <w:spacing w:before="60" w:after="60"/>
              <w:ind w:left="720" w:hanging="720"/>
              <w:rPr>
                <w:sz w:val="20"/>
                <w:szCs w:val="20"/>
              </w:rPr>
            </w:pPr>
            <w:r w:rsidRPr="00983670">
              <w:rPr>
                <w:sz w:val="20"/>
                <w:szCs w:val="20"/>
              </w:rPr>
              <w:t>72.365</w:t>
            </w:r>
          </w:p>
        </w:tc>
        <w:tc>
          <w:tcPr>
            <w:tcW w:w="810" w:type="dxa"/>
            <w:gridSpan w:val="3"/>
            <w:tcBorders>
              <w:top w:val="single" w:sz="18"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36.335</w:t>
            </w:r>
          </w:p>
          <w:p w:rsidR="002E2A7D" w:rsidRPr="00983670" w:rsidRDefault="002E2A7D">
            <w:pPr>
              <w:spacing w:before="60" w:after="60"/>
              <w:ind w:left="720" w:hanging="720"/>
              <w:rPr>
                <w:sz w:val="20"/>
                <w:szCs w:val="20"/>
              </w:rPr>
            </w:pPr>
            <w:r w:rsidRPr="00983670">
              <w:rPr>
                <w:sz w:val="20"/>
                <w:szCs w:val="20"/>
              </w:rPr>
              <w:t>72.435</w:t>
            </w:r>
          </w:p>
        </w:tc>
        <w:tc>
          <w:tcPr>
            <w:tcW w:w="990" w:type="dxa"/>
            <w:tcBorders>
              <w:top w:val="single" w:sz="18" w:space="0" w:color="auto"/>
              <w:left w:val="nil"/>
              <w:bottom w:val="single" w:sz="12" w:space="0" w:color="auto"/>
              <w:right w:val="single" w:sz="18" w:space="0" w:color="auto"/>
            </w:tcBorders>
          </w:tcPr>
          <w:p w:rsidR="002E2A7D" w:rsidRPr="00983670" w:rsidRDefault="002E2A7D">
            <w:pPr>
              <w:spacing w:before="60" w:after="60"/>
              <w:ind w:left="720" w:hanging="720"/>
              <w:jc w:val="center"/>
              <w:rPr>
                <w:sz w:val="20"/>
                <w:szCs w:val="20"/>
              </w:rPr>
            </w:pPr>
            <w:r w:rsidRPr="00983670">
              <w:rPr>
                <w:sz w:val="20"/>
                <w:szCs w:val="20"/>
              </w:rPr>
              <w:t>145.130</w:t>
            </w:r>
          </w:p>
          <w:p w:rsidR="002E2A7D" w:rsidRPr="00983670" w:rsidRDefault="002E2A7D">
            <w:pPr>
              <w:spacing w:before="60" w:after="60"/>
              <w:ind w:left="720" w:hanging="720"/>
              <w:jc w:val="center"/>
              <w:rPr>
                <w:sz w:val="20"/>
                <w:szCs w:val="20"/>
              </w:rPr>
            </w:pPr>
            <w:r w:rsidRPr="00983670">
              <w:rPr>
                <w:sz w:val="20"/>
                <w:szCs w:val="20"/>
              </w:rPr>
              <w:t>289.530</w:t>
            </w:r>
          </w:p>
        </w:tc>
      </w:tr>
      <w:tr w:rsidR="002E2A7D" w:rsidRPr="00983670">
        <w:tblPrEx>
          <w:tblCellMar>
            <w:top w:w="0" w:type="dxa"/>
            <w:bottom w:w="0" w:type="dxa"/>
          </w:tblCellMar>
        </w:tblPrEx>
        <w:trPr>
          <w:cantSplit/>
        </w:trPr>
        <w:tc>
          <w:tcPr>
            <w:tcW w:w="2335" w:type="dxa"/>
            <w:gridSpan w:val="3"/>
            <w:tcBorders>
              <w:top w:val="single" w:sz="12" w:space="0" w:color="auto"/>
              <w:left w:val="single" w:sz="18" w:space="0" w:color="auto"/>
              <w:bottom w:val="single" w:sz="18" w:space="0" w:color="auto"/>
              <w:right w:val="single" w:sz="4" w:space="0" w:color="auto"/>
            </w:tcBorders>
          </w:tcPr>
          <w:p w:rsidR="002E2A7D" w:rsidRPr="00983670" w:rsidRDefault="002E2A7D">
            <w:pPr>
              <w:spacing w:before="60" w:after="60"/>
              <w:ind w:left="720" w:hanging="720"/>
            </w:pPr>
            <w:r w:rsidRPr="00983670">
              <w:rPr>
                <w:b/>
                <w:bCs/>
                <w:sz w:val="20"/>
                <w:szCs w:val="20"/>
              </w:rPr>
              <w:t>Betalningsbemyndiganden</w:t>
            </w:r>
          </w:p>
        </w:tc>
        <w:tc>
          <w:tcPr>
            <w:tcW w:w="1005" w:type="dxa"/>
            <w:tcBorders>
              <w:top w:val="single" w:sz="12" w:space="0" w:color="auto"/>
              <w:left w:val="single" w:sz="4" w:space="0" w:color="auto"/>
              <w:bottom w:val="single" w:sz="18" w:space="0" w:color="auto"/>
              <w:right w:val="single" w:sz="4" w:space="0" w:color="auto"/>
            </w:tcBorders>
          </w:tcPr>
          <w:p w:rsidR="002E2A7D" w:rsidRPr="00983670" w:rsidRDefault="002E2A7D">
            <w:pPr>
              <w:spacing w:before="60" w:after="60"/>
              <w:ind w:left="720" w:hanging="720"/>
              <w:jc w:val="center"/>
              <w:rPr>
                <w:b/>
                <w:bCs/>
              </w:rPr>
            </w:pPr>
          </w:p>
        </w:tc>
        <w:tc>
          <w:tcPr>
            <w:tcW w:w="536" w:type="dxa"/>
            <w:gridSpan w:val="2"/>
            <w:tcBorders>
              <w:top w:val="single" w:sz="12" w:space="0" w:color="auto"/>
              <w:left w:val="single" w:sz="4" w:space="0" w:color="auto"/>
              <w:bottom w:val="single" w:sz="18" w:space="0" w:color="auto"/>
              <w:right w:val="single" w:sz="4" w:space="0" w:color="auto"/>
            </w:tcBorders>
            <w:vAlign w:val="center"/>
          </w:tcPr>
          <w:p w:rsidR="002E2A7D" w:rsidRPr="00983670" w:rsidRDefault="002E2A7D">
            <w:pPr>
              <w:spacing w:before="60" w:after="60"/>
              <w:ind w:left="720" w:hanging="720"/>
              <w:jc w:val="center"/>
              <w:rPr>
                <w:b/>
                <w:bCs/>
                <w:sz w:val="20"/>
                <w:szCs w:val="20"/>
              </w:rPr>
            </w:pPr>
            <w:r w:rsidRPr="00983670">
              <w:rPr>
                <w:b/>
                <w:bCs/>
                <w:sz w:val="20"/>
                <w:szCs w:val="20"/>
              </w:rPr>
              <w:t>b+c</w:t>
            </w:r>
          </w:p>
          <w:p w:rsidR="002E2A7D" w:rsidRPr="00983670" w:rsidRDefault="002E2A7D">
            <w:pPr>
              <w:spacing w:before="60" w:after="60"/>
              <w:ind w:left="720" w:hanging="720"/>
              <w:jc w:val="center"/>
              <w:rPr>
                <w:b/>
                <w:bCs/>
                <w:sz w:val="20"/>
                <w:szCs w:val="20"/>
              </w:rPr>
            </w:pPr>
          </w:p>
        </w:tc>
        <w:tc>
          <w:tcPr>
            <w:tcW w:w="690" w:type="dxa"/>
            <w:gridSpan w:val="2"/>
            <w:tcBorders>
              <w:top w:val="single" w:sz="12" w:space="0" w:color="auto"/>
              <w:left w:val="single" w:sz="4" w:space="0" w:color="auto"/>
              <w:bottom w:val="single" w:sz="18" w:space="0" w:color="auto"/>
              <w:right w:val="single" w:sz="4" w:space="0" w:color="auto"/>
            </w:tcBorders>
          </w:tcPr>
          <w:p w:rsidR="002E2A7D" w:rsidRPr="00983670" w:rsidRDefault="002E2A7D">
            <w:pPr>
              <w:spacing w:before="60" w:after="60"/>
              <w:ind w:left="720" w:hanging="720"/>
              <w:rPr>
                <w:sz w:val="16"/>
                <w:szCs w:val="16"/>
              </w:rPr>
            </w:pPr>
            <w:r w:rsidRPr="00983670">
              <w:rPr>
                <w:sz w:val="16"/>
                <w:szCs w:val="16"/>
              </w:rPr>
              <w:t>Minst</w:t>
            </w:r>
          </w:p>
          <w:p w:rsidR="002E2A7D" w:rsidRPr="00983670" w:rsidRDefault="002E2A7D">
            <w:pPr>
              <w:spacing w:before="60" w:after="60"/>
              <w:ind w:left="720" w:hanging="720"/>
            </w:pPr>
            <w:r w:rsidRPr="00983670">
              <w:rPr>
                <w:sz w:val="16"/>
                <w:szCs w:val="16"/>
              </w:rPr>
              <w:t>Högst</w:t>
            </w:r>
          </w:p>
        </w:tc>
        <w:tc>
          <w:tcPr>
            <w:tcW w:w="810" w:type="dxa"/>
            <w:gridSpan w:val="4"/>
            <w:tcBorders>
              <w:top w:val="single" w:sz="12" w:space="0" w:color="auto"/>
              <w:left w:val="single" w:sz="4" w:space="0" w:color="auto"/>
              <w:bottom w:val="single" w:sz="1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36.265</w:t>
            </w:r>
          </w:p>
          <w:p w:rsidR="002E2A7D" w:rsidRPr="00983670" w:rsidRDefault="002E2A7D">
            <w:pPr>
              <w:spacing w:before="60" w:after="60"/>
              <w:ind w:left="720" w:hanging="720"/>
              <w:rPr>
                <w:sz w:val="20"/>
                <w:szCs w:val="20"/>
              </w:rPr>
            </w:pPr>
            <w:r w:rsidRPr="00983670">
              <w:rPr>
                <w:sz w:val="20"/>
                <w:szCs w:val="20"/>
              </w:rPr>
              <w:t>72.365</w:t>
            </w:r>
          </w:p>
        </w:tc>
        <w:tc>
          <w:tcPr>
            <w:tcW w:w="810" w:type="dxa"/>
            <w:gridSpan w:val="3"/>
            <w:tcBorders>
              <w:top w:val="single" w:sz="12" w:space="0" w:color="auto"/>
              <w:left w:val="single" w:sz="4" w:space="0" w:color="auto"/>
              <w:bottom w:val="single" w:sz="1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36.265</w:t>
            </w:r>
          </w:p>
          <w:p w:rsidR="002E2A7D" w:rsidRPr="00983670" w:rsidRDefault="002E2A7D">
            <w:pPr>
              <w:spacing w:before="60" w:after="60"/>
              <w:ind w:left="720" w:hanging="720"/>
              <w:rPr>
                <w:sz w:val="20"/>
                <w:szCs w:val="20"/>
              </w:rPr>
            </w:pPr>
            <w:r w:rsidRPr="00983670">
              <w:rPr>
                <w:sz w:val="20"/>
                <w:szCs w:val="20"/>
              </w:rPr>
              <w:t>72.365</w:t>
            </w:r>
          </w:p>
        </w:tc>
        <w:tc>
          <w:tcPr>
            <w:tcW w:w="810" w:type="dxa"/>
            <w:gridSpan w:val="3"/>
            <w:tcBorders>
              <w:top w:val="single" w:sz="12" w:space="0" w:color="auto"/>
              <w:left w:val="single" w:sz="4" w:space="0" w:color="auto"/>
              <w:bottom w:val="single" w:sz="1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36.265</w:t>
            </w:r>
          </w:p>
          <w:p w:rsidR="002E2A7D" w:rsidRPr="00983670" w:rsidRDefault="002E2A7D">
            <w:pPr>
              <w:spacing w:before="60" w:after="60"/>
              <w:ind w:left="720" w:hanging="720"/>
              <w:rPr>
                <w:sz w:val="20"/>
                <w:szCs w:val="20"/>
              </w:rPr>
            </w:pPr>
            <w:r w:rsidRPr="00983670">
              <w:rPr>
                <w:sz w:val="20"/>
                <w:szCs w:val="20"/>
              </w:rPr>
              <w:t>72.365</w:t>
            </w:r>
          </w:p>
        </w:tc>
        <w:tc>
          <w:tcPr>
            <w:tcW w:w="810" w:type="dxa"/>
            <w:gridSpan w:val="3"/>
            <w:tcBorders>
              <w:top w:val="single" w:sz="12" w:space="0" w:color="auto"/>
              <w:left w:val="single" w:sz="4" w:space="0" w:color="auto"/>
              <w:bottom w:val="single" w:sz="18" w:space="0" w:color="auto"/>
              <w:right w:val="single" w:sz="4" w:space="0" w:color="auto"/>
            </w:tcBorders>
          </w:tcPr>
          <w:p w:rsidR="002E2A7D" w:rsidRPr="00983670" w:rsidRDefault="002E2A7D">
            <w:pPr>
              <w:spacing w:before="60" w:after="60"/>
              <w:ind w:left="720" w:hanging="720"/>
              <w:rPr>
                <w:sz w:val="20"/>
                <w:szCs w:val="20"/>
              </w:rPr>
            </w:pPr>
            <w:r w:rsidRPr="00983670">
              <w:rPr>
                <w:sz w:val="20"/>
                <w:szCs w:val="20"/>
              </w:rPr>
              <w:t>36.335</w:t>
            </w:r>
          </w:p>
          <w:p w:rsidR="002E2A7D" w:rsidRPr="00983670" w:rsidRDefault="002E2A7D">
            <w:pPr>
              <w:spacing w:before="60" w:after="60"/>
              <w:ind w:left="720" w:hanging="720"/>
              <w:rPr>
                <w:sz w:val="20"/>
                <w:szCs w:val="20"/>
              </w:rPr>
            </w:pPr>
            <w:r w:rsidRPr="00983670">
              <w:rPr>
                <w:sz w:val="20"/>
                <w:szCs w:val="20"/>
              </w:rPr>
              <w:t>72.435</w:t>
            </w:r>
          </w:p>
        </w:tc>
        <w:tc>
          <w:tcPr>
            <w:tcW w:w="990" w:type="dxa"/>
            <w:tcBorders>
              <w:top w:val="single" w:sz="12" w:space="0" w:color="auto"/>
              <w:left w:val="nil"/>
              <w:bottom w:val="single" w:sz="18" w:space="0" w:color="auto"/>
              <w:right w:val="single" w:sz="18" w:space="0" w:color="auto"/>
            </w:tcBorders>
          </w:tcPr>
          <w:p w:rsidR="002E2A7D" w:rsidRPr="00983670" w:rsidRDefault="002E2A7D">
            <w:pPr>
              <w:spacing w:before="60" w:after="60"/>
              <w:ind w:left="720" w:hanging="720"/>
              <w:jc w:val="center"/>
              <w:rPr>
                <w:sz w:val="20"/>
                <w:szCs w:val="20"/>
              </w:rPr>
            </w:pPr>
            <w:r w:rsidRPr="00983670">
              <w:rPr>
                <w:sz w:val="20"/>
                <w:szCs w:val="20"/>
              </w:rPr>
              <w:t>145.130</w:t>
            </w:r>
          </w:p>
          <w:p w:rsidR="002E2A7D" w:rsidRPr="00983670" w:rsidRDefault="002E2A7D">
            <w:pPr>
              <w:spacing w:before="60" w:after="60"/>
              <w:ind w:left="720" w:hanging="720"/>
              <w:jc w:val="center"/>
              <w:rPr>
                <w:sz w:val="20"/>
                <w:szCs w:val="20"/>
              </w:rPr>
            </w:pPr>
            <w:r w:rsidRPr="00983670">
              <w:rPr>
                <w:sz w:val="20"/>
                <w:szCs w:val="20"/>
              </w:rPr>
              <w:t>289.530</w:t>
            </w:r>
          </w:p>
        </w:tc>
      </w:tr>
      <w:tr w:rsidR="002E2A7D" w:rsidRPr="00983670">
        <w:tblPrEx>
          <w:tblCellMar>
            <w:top w:w="0" w:type="dxa"/>
            <w:bottom w:w="0" w:type="dxa"/>
          </w:tblCellMar>
        </w:tblPrEx>
        <w:trPr>
          <w:gridAfter w:val="20"/>
          <w:wAfter w:w="7356" w:type="dxa"/>
          <w:cantSplit/>
        </w:trPr>
        <w:tc>
          <w:tcPr>
            <w:tcW w:w="720" w:type="dxa"/>
            <w:tcBorders>
              <w:top w:val="single" w:sz="18" w:space="0" w:color="auto"/>
              <w:bottom w:val="single" w:sz="8" w:space="0" w:color="auto"/>
            </w:tcBorders>
          </w:tcPr>
          <w:p w:rsidR="002E2A7D" w:rsidRPr="00983670" w:rsidRDefault="002E2A7D">
            <w:pPr>
              <w:spacing w:before="60" w:after="60"/>
              <w:ind w:left="720" w:hanging="720"/>
            </w:pPr>
          </w:p>
        </w:tc>
        <w:tc>
          <w:tcPr>
            <w:tcW w:w="720" w:type="dxa"/>
            <w:tcBorders>
              <w:top w:val="single" w:sz="18" w:space="0" w:color="auto"/>
              <w:bottom w:val="single" w:sz="8" w:space="0" w:color="auto"/>
            </w:tcBorders>
          </w:tcPr>
          <w:p w:rsidR="002E2A7D" w:rsidRPr="00983670" w:rsidRDefault="002E2A7D">
            <w:pPr>
              <w:spacing w:before="60" w:after="60"/>
              <w:ind w:left="720" w:hanging="720"/>
            </w:pPr>
          </w:p>
        </w:tc>
      </w:tr>
      <w:tr w:rsidR="002E2A7D" w:rsidRPr="00983670">
        <w:tblPrEx>
          <w:tblCellMar>
            <w:top w:w="0" w:type="dxa"/>
            <w:bottom w:w="0" w:type="dxa"/>
          </w:tblCellMar>
        </w:tblPrEx>
        <w:trPr>
          <w:cantSplit/>
        </w:trPr>
        <w:tc>
          <w:tcPr>
            <w:tcW w:w="2335" w:type="dxa"/>
            <w:gridSpan w:val="3"/>
            <w:tcBorders>
              <w:top w:val="single" w:sz="8" w:space="0" w:color="auto"/>
              <w:left w:val="single" w:sz="8" w:space="0" w:color="auto"/>
              <w:bottom w:val="single" w:sz="4" w:space="0" w:color="auto"/>
              <w:right w:val="single" w:sz="4" w:space="0" w:color="auto"/>
            </w:tcBorders>
          </w:tcPr>
          <w:p w:rsidR="002E2A7D" w:rsidRPr="00983670" w:rsidRDefault="002E2A7D" w:rsidP="009C03C6">
            <w:pPr>
              <w:spacing w:before="60" w:after="60"/>
            </w:pPr>
            <w:r w:rsidRPr="00983670">
              <w:rPr>
                <w:sz w:val="20"/>
                <w:szCs w:val="20"/>
              </w:rPr>
              <w:t>Personalresurser och utgifter i samband därmed (IDA)</w:t>
            </w:r>
          </w:p>
        </w:tc>
        <w:tc>
          <w:tcPr>
            <w:tcW w:w="1005" w:type="dxa"/>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8.2.5</w:t>
            </w:r>
          </w:p>
        </w:tc>
        <w:tc>
          <w:tcPr>
            <w:tcW w:w="416" w:type="dxa"/>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d</w:t>
            </w:r>
          </w:p>
        </w:tc>
        <w:tc>
          <w:tcPr>
            <w:tcW w:w="810" w:type="dxa"/>
            <w:gridSpan w:val="3"/>
            <w:tcBorders>
              <w:top w:val="single" w:sz="8"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pPr>
          </w:p>
        </w:tc>
        <w:tc>
          <w:tcPr>
            <w:tcW w:w="810" w:type="dxa"/>
            <w:gridSpan w:val="4"/>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0.108</w:t>
            </w:r>
          </w:p>
        </w:tc>
        <w:tc>
          <w:tcPr>
            <w:tcW w:w="810" w:type="dxa"/>
            <w:gridSpan w:val="3"/>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0.108</w:t>
            </w:r>
          </w:p>
        </w:tc>
        <w:tc>
          <w:tcPr>
            <w:tcW w:w="810" w:type="dxa"/>
            <w:gridSpan w:val="3"/>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0.108</w:t>
            </w:r>
          </w:p>
        </w:tc>
        <w:tc>
          <w:tcPr>
            <w:tcW w:w="810" w:type="dxa"/>
            <w:gridSpan w:val="3"/>
            <w:tcBorders>
              <w:top w:val="single" w:sz="8"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0.108</w:t>
            </w:r>
          </w:p>
        </w:tc>
        <w:tc>
          <w:tcPr>
            <w:tcW w:w="990" w:type="dxa"/>
            <w:tcBorders>
              <w:top w:val="single" w:sz="8" w:space="0" w:color="auto"/>
              <w:left w:val="single" w:sz="8" w:space="0" w:color="auto"/>
              <w:bottom w:val="single" w:sz="8" w:space="0" w:color="auto"/>
              <w:right w:val="single" w:sz="8"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0.432</w:t>
            </w:r>
          </w:p>
        </w:tc>
      </w:tr>
      <w:tr w:rsidR="002E2A7D" w:rsidRPr="00983670">
        <w:tblPrEx>
          <w:tblCellMar>
            <w:top w:w="0" w:type="dxa"/>
            <w:bottom w:w="0" w:type="dxa"/>
          </w:tblCellMar>
        </w:tblPrEx>
        <w:trPr>
          <w:cantSplit/>
        </w:trPr>
        <w:tc>
          <w:tcPr>
            <w:tcW w:w="2335" w:type="dxa"/>
            <w:gridSpan w:val="3"/>
            <w:tcBorders>
              <w:top w:val="single" w:sz="4" w:space="0" w:color="auto"/>
              <w:left w:val="single" w:sz="8" w:space="0" w:color="auto"/>
              <w:bottom w:val="single" w:sz="8" w:space="0" w:color="auto"/>
              <w:right w:val="single" w:sz="4" w:space="0" w:color="auto"/>
            </w:tcBorders>
          </w:tcPr>
          <w:p w:rsidR="002E2A7D" w:rsidRPr="00983670" w:rsidRDefault="002E2A7D">
            <w:pPr>
              <w:spacing w:before="60" w:after="60"/>
            </w:pPr>
            <w:r w:rsidRPr="00983670">
              <w:rPr>
                <w:sz w:val="18"/>
                <w:szCs w:val="18"/>
              </w:rPr>
              <w:t>Administrativa kostnader, utom personalresurser och kostnader i samband därmed, som inte ingår i referensbeloppet (IDA)</w:t>
            </w:r>
          </w:p>
        </w:tc>
        <w:tc>
          <w:tcPr>
            <w:tcW w:w="1005" w:type="dxa"/>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8.2.6</w:t>
            </w:r>
          </w:p>
        </w:tc>
        <w:tc>
          <w:tcPr>
            <w:tcW w:w="416" w:type="dxa"/>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e</w:t>
            </w:r>
          </w:p>
        </w:tc>
        <w:tc>
          <w:tcPr>
            <w:tcW w:w="810" w:type="dxa"/>
            <w:gridSpan w:val="3"/>
            <w:tcBorders>
              <w:top w:val="single" w:sz="4" w:space="0" w:color="auto"/>
              <w:left w:val="single" w:sz="4" w:space="0" w:color="auto"/>
              <w:bottom w:val="single" w:sz="8" w:space="0" w:color="auto"/>
              <w:right w:val="single" w:sz="4" w:space="0" w:color="auto"/>
            </w:tcBorders>
          </w:tcPr>
          <w:p w:rsidR="002E2A7D" w:rsidRPr="00983670" w:rsidRDefault="002E2A7D">
            <w:pPr>
              <w:spacing w:before="60" w:after="60"/>
              <w:ind w:left="720" w:hanging="720"/>
            </w:pPr>
          </w:p>
        </w:tc>
        <w:tc>
          <w:tcPr>
            <w:tcW w:w="810" w:type="dxa"/>
            <w:gridSpan w:val="4"/>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0.0115</w:t>
            </w:r>
          </w:p>
        </w:tc>
        <w:tc>
          <w:tcPr>
            <w:tcW w:w="810" w:type="dxa"/>
            <w:gridSpan w:val="3"/>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0.0115</w:t>
            </w:r>
          </w:p>
        </w:tc>
        <w:tc>
          <w:tcPr>
            <w:tcW w:w="810" w:type="dxa"/>
            <w:gridSpan w:val="3"/>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0.0115</w:t>
            </w:r>
          </w:p>
        </w:tc>
        <w:tc>
          <w:tcPr>
            <w:tcW w:w="810" w:type="dxa"/>
            <w:gridSpan w:val="3"/>
            <w:tcBorders>
              <w:top w:val="single" w:sz="4" w:space="0" w:color="auto"/>
              <w:left w:val="single" w:sz="4" w:space="0" w:color="auto"/>
              <w:bottom w:val="single" w:sz="8"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0.0115</w:t>
            </w:r>
          </w:p>
        </w:tc>
        <w:tc>
          <w:tcPr>
            <w:tcW w:w="990" w:type="dxa"/>
            <w:tcBorders>
              <w:top w:val="single" w:sz="8" w:space="0" w:color="auto"/>
              <w:left w:val="single" w:sz="8" w:space="0" w:color="auto"/>
              <w:bottom w:val="single" w:sz="8" w:space="0" w:color="auto"/>
              <w:right w:val="single" w:sz="8"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0.046</w:t>
            </w:r>
          </w:p>
        </w:tc>
      </w:tr>
    </w:tbl>
    <w:p w:rsidR="002E2A7D" w:rsidRPr="00983670" w:rsidRDefault="002E2A7D">
      <w:pPr>
        <w:spacing w:before="240"/>
        <w:rPr>
          <w:b/>
          <w:bCs/>
        </w:rPr>
      </w:pPr>
      <w:r w:rsidRPr="00983670">
        <w:rPr>
          <w:b/>
          <w:bCs/>
        </w:rPr>
        <w:t>Total preliminär finansiell kostnad för stödet</w:t>
      </w:r>
    </w:p>
    <w:tbl>
      <w:tblPr>
        <w:tblStyle w:val="AddressTL"/>
        <w:tblW w:w="9031" w:type="dxa"/>
        <w:tblInd w:w="312" w:type="dxa"/>
        <w:tblLayout w:type="fixed"/>
        <w:tblLook w:val="0000" w:firstRow="0" w:lastRow="0" w:firstColumn="0" w:lastColumn="0" w:noHBand="0" w:noVBand="0"/>
      </w:tblPr>
      <w:tblGrid>
        <w:gridCol w:w="2316"/>
        <w:gridCol w:w="540"/>
        <w:gridCol w:w="932"/>
        <w:gridCol w:w="688"/>
        <w:gridCol w:w="900"/>
        <w:gridCol w:w="900"/>
        <w:gridCol w:w="900"/>
        <w:gridCol w:w="900"/>
        <w:gridCol w:w="955"/>
      </w:tblGrid>
      <w:tr w:rsidR="002E2A7D" w:rsidRPr="00983670">
        <w:tblPrEx>
          <w:tblCellMar>
            <w:top w:w="0" w:type="dxa"/>
            <w:bottom w:w="0" w:type="dxa"/>
          </w:tblCellMar>
        </w:tblPrEx>
        <w:trPr>
          <w:cantSplit/>
          <w:trHeight w:val="1417"/>
        </w:trPr>
        <w:tc>
          <w:tcPr>
            <w:tcW w:w="2316" w:type="dxa"/>
            <w:tcBorders>
              <w:top w:val="double" w:sz="4" w:space="0" w:color="auto"/>
              <w:left w:val="double" w:sz="4" w:space="0" w:color="auto"/>
              <w:bottom w:val="single" w:sz="4" w:space="0" w:color="auto"/>
            </w:tcBorders>
          </w:tcPr>
          <w:p w:rsidR="002E2A7D" w:rsidRPr="00983670" w:rsidRDefault="002E2A7D">
            <w:pPr>
              <w:spacing w:before="60" w:after="60"/>
              <w:ind w:left="720" w:hanging="720"/>
              <w:rPr>
                <w:b/>
                <w:bCs/>
                <w:sz w:val="20"/>
                <w:szCs w:val="20"/>
              </w:rPr>
            </w:pPr>
            <w:r w:rsidRPr="00983670">
              <w:rPr>
                <w:b/>
                <w:bCs/>
                <w:sz w:val="20"/>
                <w:szCs w:val="20"/>
              </w:rPr>
              <w:t>ÅB TOTALT</w:t>
            </w:r>
          </w:p>
          <w:p w:rsidR="002E2A7D" w:rsidRPr="00983670" w:rsidRDefault="002E2A7D">
            <w:pPr>
              <w:spacing w:before="60" w:after="60"/>
            </w:pPr>
            <w:r w:rsidRPr="00983670">
              <w:rPr>
                <w:b/>
                <w:bCs/>
                <w:sz w:val="20"/>
                <w:szCs w:val="20"/>
              </w:rPr>
              <w:t>inklusive kostnad för personalresurser</w:t>
            </w:r>
          </w:p>
        </w:tc>
        <w:tc>
          <w:tcPr>
            <w:tcW w:w="540" w:type="dxa"/>
            <w:tcBorders>
              <w:top w:val="double" w:sz="4"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jc w:val="center"/>
            </w:pPr>
          </w:p>
        </w:tc>
        <w:tc>
          <w:tcPr>
            <w:tcW w:w="932" w:type="dxa"/>
            <w:tcBorders>
              <w:top w:val="doub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a+c+d+e</w:t>
            </w:r>
          </w:p>
        </w:tc>
        <w:tc>
          <w:tcPr>
            <w:tcW w:w="688" w:type="dxa"/>
            <w:tcBorders>
              <w:top w:val="doub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16"/>
                <w:szCs w:val="16"/>
              </w:rPr>
            </w:pPr>
            <w:r w:rsidRPr="00983670">
              <w:rPr>
                <w:sz w:val="16"/>
                <w:szCs w:val="16"/>
              </w:rPr>
              <w:t>Minst</w:t>
            </w:r>
          </w:p>
          <w:p w:rsidR="002E2A7D" w:rsidRPr="00983670" w:rsidRDefault="002E2A7D">
            <w:pPr>
              <w:spacing w:before="60" w:after="60"/>
              <w:ind w:left="720" w:hanging="720"/>
              <w:jc w:val="center"/>
            </w:pPr>
            <w:r w:rsidRPr="00983670">
              <w:rPr>
                <w:sz w:val="16"/>
                <w:szCs w:val="16"/>
              </w:rPr>
              <w:t>Högst</w:t>
            </w:r>
          </w:p>
        </w:tc>
        <w:tc>
          <w:tcPr>
            <w:tcW w:w="900" w:type="dxa"/>
            <w:tcBorders>
              <w:top w:val="doub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36.3845</w:t>
            </w:r>
          </w:p>
          <w:p w:rsidR="002E2A7D" w:rsidRPr="00983670" w:rsidRDefault="002E2A7D">
            <w:pPr>
              <w:spacing w:before="60" w:after="60"/>
              <w:ind w:left="720" w:hanging="720"/>
              <w:jc w:val="center"/>
              <w:rPr>
                <w:sz w:val="20"/>
                <w:szCs w:val="20"/>
              </w:rPr>
            </w:pPr>
            <w:r w:rsidRPr="00983670">
              <w:rPr>
                <w:sz w:val="20"/>
                <w:szCs w:val="20"/>
              </w:rPr>
              <w:t>72.4845</w:t>
            </w:r>
          </w:p>
        </w:tc>
        <w:tc>
          <w:tcPr>
            <w:tcW w:w="900" w:type="dxa"/>
            <w:tcBorders>
              <w:top w:val="doub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36.3845</w:t>
            </w:r>
          </w:p>
          <w:p w:rsidR="002E2A7D" w:rsidRPr="00983670" w:rsidRDefault="002E2A7D">
            <w:pPr>
              <w:spacing w:before="60" w:after="60"/>
              <w:ind w:left="720" w:hanging="720"/>
              <w:jc w:val="center"/>
              <w:rPr>
                <w:sz w:val="20"/>
                <w:szCs w:val="20"/>
              </w:rPr>
            </w:pPr>
            <w:r w:rsidRPr="00983670">
              <w:rPr>
                <w:sz w:val="20"/>
                <w:szCs w:val="20"/>
              </w:rPr>
              <w:t>72.4845</w:t>
            </w:r>
          </w:p>
        </w:tc>
        <w:tc>
          <w:tcPr>
            <w:tcW w:w="900" w:type="dxa"/>
            <w:tcBorders>
              <w:top w:val="doub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36.3845</w:t>
            </w:r>
          </w:p>
          <w:p w:rsidR="002E2A7D" w:rsidRPr="00983670" w:rsidRDefault="002E2A7D">
            <w:pPr>
              <w:spacing w:before="60" w:after="60"/>
              <w:ind w:left="720" w:hanging="720"/>
              <w:jc w:val="center"/>
              <w:rPr>
                <w:sz w:val="20"/>
                <w:szCs w:val="20"/>
              </w:rPr>
            </w:pPr>
            <w:r w:rsidRPr="00983670">
              <w:rPr>
                <w:sz w:val="20"/>
                <w:szCs w:val="20"/>
              </w:rPr>
              <w:t>72.4845</w:t>
            </w:r>
          </w:p>
        </w:tc>
        <w:tc>
          <w:tcPr>
            <w:tcW w:w="900" w:type="dxa"/>
            <w:tcBorders>
              <w:top w:val="doub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36.4545</w:t>
            </w:r>
          </w:p>
          <w:p w:rsidR="002E2A7D" w:rsidRPr="00983670" w:rsidRDefault="002E2A7D">
            <w:pPr>
              <w:spacing w:before="60" w:after="60"/>
              <w:ind w:left="720" w:hanging="720"/>
              <w:jc w:val="center"/>
              <w:rPr>
                <w:sz w:val="20"/>
                <w:szCs w:val="20"/>
              </w:rPr>
            </w:pPr>
            <w:r w:rsidRPr="00983670">
              <w:rPr>
                <w:sz w:val="20"/>
                <w:szCs w:val="20"/>
              </w:rPr>
              <w:t>72.5545</w:t>
            </w:r>
          </w:p>
        </w:tc>
        <w:tc>
          <w:tcPr>
            <w:tcW w:w="955" w:type="dxa"/>
            <w:tcBorders>
              <w:top w:val="double" w:sz="4" w:space="0" w:color="auto"/>
              <w:left w:val="double" w:sz="4" w:space="0" w:color="auto"/>
              <w:bottom w:val="single" w:sz="4" w:space="0" w:color="auto"/>
              <w:right w:val="doub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145.608</w:t>
            </w:r>
          </w:p>
          <w:p w:rsidR="002E2A7D" w:rsidRPr="00983670" w:rsidRDefault="002E2A7D">
            <w:pPr>
              <w:spacing w:before="60" w:after="60"/>
              <w:ind w:left="720" w:hanging="720"/>
              <w:jc w:val="center"/>
              <w:rPr>
                <w:sz w:val="20"/>
                <w:szCs w:val="20"/>
              </w:rPr>
            </w:pPr>
            <w:r w:rsidRPr="00983670">
              <w:rPr>
                <w:sz w:val="20"/>
                <w:szCs w:val="20"/>
              </w:rPr>
              <w:t>290.008</w:t>
            </w:r>
          </w:p>
        </w:tc>
      </w:tr>
      <w:tr w:rsidR="002E2A7D" w:rsidRPr="00983670">
        <w:tblPrEx>
          <w:tblCellMar>
            <w:top w:w="0" w:type="dxa"/>
            <w:bottom w:w="0" w:type="dxa"/>
          </w:tblCellMar>
        </w:tblPrEx>
        <w:trPr>
          <w:cantSplit/>
          <w:trHeight w:val="1278"/>
        </w:trPr>
        <w:tc>
          <w:tcPr>
            <w:tcW w:w="2316" w:type="dxa"/>
            <w:tcBorders>
              <w:top w:val="single" w:sz="4" w:space="0" w:color="auto"/>
              <w:left w:val="double" w:sz="4" w:space="0" w:color="auto"/>
              <w:bottom w:val="double" w:sz="4" w:space="0" w:color="auto"/>
            </w:tcBorders>
          </w:tcPr>
          <w:p w:rsidR="002E2A7D" w:rsidRPr="00983670" w:rsidRDefault="002E2A7D">
            <w:pPr>
              <w:spacing w:before="60" w:after="60"/>
              <w:rPr>
                <w:b/>
                <w:bCs/>
                <w:sz w:val="20"/>
                <w:szCs w:val="20"/>
              </w:rPr>
            </w:pPr>
            <w:r w:rsidRPr="00983670">
              <w:rPr>
                <w:b/>
                <w:bCs/>
                <w:sz w:val="20"/>
                <w:szCs w:val="20"/>
              </w:rPr>
              <w:t>BB TOTALT</w:t>
            </w:r>
          </w:p>
          <w:p w:rsidR="002E2A7D" w:rsidRPr="00983670" w:rsidRDefault="002E2A7D">
            <w:pPr>
              <w:spacing w:before="60" w:after="60"/>
            </w:pPr>
            <w:r w:rsidRPr="00983670">
              <w:rPr>
                <w:b/>
                <w:bCs/>
                <w:sz w:val="20"/>
                <w:szCs w:val="20"/>
              </w:rPr>
              <w:t>inklusive kostnad för personalresurser</w:t>
            </w:r>
          </w:p>
        </w:tc>
        <w:tc>
          <w:tcPr>
            <w:tcW w:w="540" w:type="dxa"/>
            <w:tcBorders>
              <w:top w:val="single" w:sz="4" w:space="0" w:color="auto"/>
              <w:left w:val="single" w:sz="4" w:space="0" w:color="auto"/>
              <w:bottom w:val="double" w:sz="4" w:space="0" w:color="auto"/>
              <w:right w:val="single" w:sz="4" w:space="0" w:color="auto"/>
            </w:tcBorders>
          </w:tcPr>
          <w:p w:rsidR="002E2A7D" w:rsidRPr="00983670" w:rsidRDefault="002E2A7D">
            <w:pPr>
              <w:spacing w:before="60" w:after="60"/>
              <w:ind w:left="720" w:hanging="720"/>
              <w:jc w:val="center"/>
            </w:pPr>
          </w:p>
        </w:tc>
        <w:tc>
          <w:tcPr>
            <w:tcW w:w="932" w:type="dxa"/>
            <w:tcBorders>
              <w:top w:val="single" w:sz="4" w:space="0" w:color="auto"/>
              <w:left w:val="single" w:sz="4" w:space="0" w:color="auto"/>
              <w:bottom w:val="double" w:sz="4"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b+c+d+e</w:t>
            </w:r>
          </w:p>
        </w:tc>
        <w:tc>
          <w:tcPr>
            <w:tcW w:w="688" w:type="dxa"/>
            <w:tcBorders>
              <w:top w:val="single" w:sz="4" w:space="0" w:color="auto"/>
              <w:left w:val="single" w:sz="4" w:space="0" w:color="auto"/>
              <w:bottom w:val="double" w:sz="4" w:space="0" w:color="auto"/>
              <w:right w:val="single" w:sz="4" w:space="0" w:color="auto"/>
            </w:tcBorders>
            <w:vAlign w:val="center"/>
          </w:tcPr>
          <w:p w:rsidR="002E2A7D" w:rsidRPr="00983670" w:rsidRDefault="002E2A7D">
            <w:pPr>
              <w:spacing w:before="60" w:after="60"/>
              <w:ind w:left="720" w:hanging="720"/>
              <w:jc w:val="center"/>
              <w:rPr>
                <w:sz w:val="16"/>
                <w:szCs w:val="16"/>
              </w:rPr>
            </w:pPr>
            <w:r w:rsidRPr="00983670">
              <w:rPr>
                <w:sz w:val="16"/>
                <w:szCs w:val="16"/>
              </w:rPr>
              <w:t>Minst</w:t>
            </w:r>
          </w:p>
          <w:p w:rsidR="002E2A7D" w:rsidRPr="00983670" w:rsidRDefault="002E2A7D">
            <w:pPr>
              <w:spacing w:before="60" w:after="60"/>
              <w:ind w:left="720" w:hanging="720"/>
              <w:jc w:val="center"/>
            </w:pPr>
            <w:r w:rsidRPr="00983670">
              <w:rPr>
                <w:sz w:val="16"/>
                <w:szCs w:val="16"/>
              </w:rPr>
              <w:t>Högst</w:t>
            </w:r>
          </w:p>
        </w:tc>
        <w:tc>
          <w:tcPr>
            <w:tcW w:w="900" w:type="dxa"/>
            <w:tcBorders>
              <w:top w:val="single" w:sz="4" w:space="0" w:color="auto"/>
              <w:left w:val="single" w:sz="4" w:space="0" w:color="auto"/>
              <w:bottom w:val="doub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36.3845</w:t>
            </w:r>
          </w:p>
          <w:p w:rsidR="002E2A7D" w:rsidRPr="00983670" w:rsidRDefault="002E2A7D">
            <w:pPr>
              <w:spacing w:before="60" w:after="60"/>
              <w:ind w:left="720" w:hanging="720"/>
              <w:jc w:val="center"/>
              <w:rPr>
                <w:sz w:val="20"/>
                <w:szCs w:val="20"/>
              </w:rPr>
            </w:pPr>
            <w:r w:rsidRPr="00983670">
              <w:rPr>
                <w:sz w:val="20"/>
                <w:szCs w:val="20"/>
              </w:rPr>
              <w:t>72.4845</w:t>
            </w:r>
          </w:p>
        </w:tc>
        <w:tc>
          <w:tcPr>
            <w:tcW w:w="900" w:type="dxa"/>
            <w:tcBorders>
              <w:top w:val="single" w:sz="4" w:space="0" w:color="auto"/>
              <w:left w:val="single" w:sz="4" w:space="0" w:color="auto"/>
              <w:bottom w:val="doub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36.3845</w:t>
            </w:r>
          </w:p>
          <w:p w:rsidR="002E2A7D" w:rsidRPr="00983670" w:rsidRDefault="002E2A7D">
            <w:pPr>
              <w:spacing w:before="60" w:after="60"/>
              <w:ind w:left="720" w:hanging="720"/>
              <w:jc w:val="center"/>
              <w:rPr>
                <w:sz w:val="20"/>
                <w:szCs w:val="20"/>
              </w:rPr>
            </w:pPr>
            <w:r w:rsidRPr="00983670">
              <w:rPr>
                <w:sz w:val="20"/>
                <w:szCs w:val="20"/>
              </w:rPr>
              <w:t>72.4845</w:t>
            </w:r>
          </w:p>
        </w:tc>
        <w:tc>
          <w:tcPr>
            <w:tcW w:w="900" w:type="dxa"/>
            <w:tcBorders>
              <w:top w:val="single" w:sz="4" w:space="0" w:color="auto"/>
              <w:left w:val="single" w:sz="4" w:space="0" w:color="auto"/>
              <w:bottom w:val="doub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36.3845</w:t>
            </w:r>
          </w:p>
          <w:p w:rsidR="002E2A7D" w:rsidRPr="00983670" w:rsidRDefault="002E2A7D">
            <w:pPr>
              <w:spacing w:before="60" w:after="60"/>
              <w:ind w:left="720" w:hanging="720"/>
              <w:jc w:val="center"/>
              <w:rPr>
                <w:sz w:val="20"/>
                <w:szCs w:val="20"/>
              </w:rPr>
            </w:pPr>
            <w:r w:rsidRPr="00983670">
              <w:rPr>
                <w:sz w:val="20"/>
                <w:szCs w:val="20"/>
              </w:rPr>
              <w:t>72.4845</w:t>
            </w:r>
          </w:p>
        </w:tc>
        <w:tc>
          <w:tcPr>
            <w:tcW w:w="900" w:type="dxa"/>
            <w:tcBorders>
              <w:top w:val="single" w:sz="4" w:space="0" w:color="auto"/>
              <w:left w:val="single" w:sz="4" w:space="0" w:color="auto"/>
              <w:bottom w:val="double" w:sz="4" w:space="0" w:color="auto"/>
              <w:right w:val="sing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36.4545</w:t>
            </w:r>
          </w:p>
          <w:p w:rsidR="002E2A7D" w:rsidRPr="00983670" w:rsidRDefault="002E2A7D">
            <w:pPr>
              <w:spacing w:before="60" w:after="60"/>
              <w:ind w:left="720" w:hanging="720"/>
              <w:jc w:val="center"/>
              <w:rPr>
                <w:sz w:val="20"/>
                <w:szCs w:val="20"/>
              </w:rPr>
            </w:pPr>
            <w:r w:rsidRPr="00983670">
              <w:rPr>
                <w:sz w:val="20"/>
                <w:szCs w:val="20"/>
              </w:rPr>
              <w:t>72.5545</w:t>
            </w:r>
          </w:p>
        </w:tc>
        <w:tc>
          <w:tcPr>
            <w:tcW w:w="955" w:type="dxa"/>
            <w:tcBorders>
              <w:top w:val="single" w:sz="4" w:space="0" w:color="auto"/>
              <w:left w:val="double" w:sz="4" w:space="0" w:color="auto"/>
              <w:bottom w:val="double" w:sz="4" w:space="0" w:color="auto"/>
              <w:right w:val="double" w:sz="4" w:space="0" w:color="auto"/>
            </w:tcBorders>
            <w:vAlign w:val="center"/>
          </w:tcPr>
          <w:p w:rsidR="002E2A7D" w:rsidRPr="00983670" w:rsidRDefault="002E2A7D">
            <w:pPr>
              <w:spacing w:before="60" w:after="60"/>
              <w:ind w:left="720" w:hanging="720"/>
              <w:jc w:val="center"/>
              <w:rPr>
                <w:sz w:val="20"/>
                <w:szCs w:val="20"/>
              </w:rPr>
            </w:pPr>
            <w:r w:rsidRPr="00983670">
              <w:rPr>
                <w:sz w:val="20"/>
                <w:szCs w:val="20"/>
              </w:rPr>
              <w:t>145.608</w:t>
            </w:r>
          </w:p>
          <w:p w:rsidR="002E2A7D" w:rsidRPr="00983670" w:rsidRDefault="002E2A7D">
            <w:pPr>
              <w:spacing w:before="60" w:after="60"/>
              <w:ind w:left="720" w:hanging="720"/>
              <w:jc w:val="center"/>
              <w:rPr>
                <w:sz w:val="20"/>
                <w:szCs w:val="20"/>
              </w:rPr>
            </w:pPr>
            <w:r w:rsidRPr="00983670">
              <w:rPr>
                <w:sz w:val="20"/>
                <w:szCs w:val="20"/>
              </w:rPr>
              <w:t>290.008</w:t>
            </w:r>
          </w:p>
        </w:tc>
      </w:tr>
    </w:tbl>
    <w:p w:rsidR="002E2A7D" w:rsidRPr="00983670" w:rsidRDefault="002E2A7D">
      <w:pPr>
        <w:spacing w:before="240"/>
        <w:rPr>
          <w:b/>
          <w:bCs/>
        </w:rPr>
      </w:pPr>
      <w:r w:rsidRPr="00983670">
        <w:rPr>
          <w:b/>
          <w:bCs/>
        </w:rPr>
        <w:t>Samfinansieringsuppgifter</w:t>
      </w:r>
    </w:p>
    <w:p w:rsidR="002E2A7D" w:rsidRPr="00983670" w:rsidRDefault="002E2A7D">
      <w:r w:rsidRPr="00983670">
        <w:t>Om förslaget skall samfinansieras av medlemsstaterna eller av andra organ (</w:t>
      </w:r>
      <w:r w:rsidR="00FC1571" w:rsidRPr="00983670">
        <w:t>specificera</w:t>
      </w:r>
      <w:r w:rsidRPr="00983670">
        <w:t>), ange den uppskattade samfinansieringsnivån i nedanstående tabell (lägg till ytterligare rader, om det rör sig om flera organ):</w:t>
      </w:r>
    </w:p>
    <w:p w:rsidR="002E2A7D" w:rsidRPr="00983670" w:rsidRDefault="002E2A7D">
      <w:pPr>
        <w:jc w:val="right"/>
        <w:rPr>
          <w:sz w:val="20"/>
          <w:szCs w:val="20"/>
        </w:rPr>
      </w:pPr>
      <w:r w:rsidRPr="00983670">
        <w:rPr>
          <w:sz w:val="20"/>
          <w:szCs w:val="20"/>
        </w:rPr>
        <w:t>Miljoner euro (avrundat till tre decimaler)</w:t>
      </w:r>
    </w:p>
    <w:tbl>
      <w:tblPr>
        <w:tblStyle w:val="AddressTL"/>
        <w:tblW w:w="8796" w:type="dxa"/>
        <w:tblInd w:w="312" w:type="dxa"/>
        <w:tblLayout w:type="fixed"/>
        <w:tblLook w:val="0000" w:firstRow="0" w:lastRow="0" w:firstColumn="0" w:lastColumn="0" w:noHBand="0" w:noVBand="0"/>
      </w:tblPr>
      <w:tblGrid>
        <w:gridCol w:w="3036"/>
        <w:gridCol w:w="1440"/>
        <w:gridCol w:w="828"/>
        <w:gridCol w:w="828"/>
        <w:gridCol w:w="828"/>
        <w:gridCol w:w="828"/>
        <w:gridCol w:w="1008"/>
      </w:tblGrid>
      <w:tr w:rsidR="002E2A7D" w:rsidRPr="00983670">
        <w:tblPrEx>
          <w:tblCellMar>
            <w:top w:w="0" w:type="dxa"/>
            <w:bottom w:w="0" w:type="dxa"/>
          </w:tblCellMar>
        </w:tblPrEx>
        <w:trPr>
          <w:cantSplit/>
        </w:trPr>
        <w:tc>
          <w:tcPr>
            <w:tcW w:w="3036" w:type="dxa"/>
            <w:tcBorders>
              <w:top w:val="single" w:sz="12" w:space="0" w:color="auto"/>
              <w:left w:val="single" w:sz="12" w:space="0" w:color="auto"/>
              <w:bottom w:val="single" w:sz="12" w:space="0" w:color="auto"/>
              <w:right w:val="single" w:sz="12" w:space="0" w:color="auto"/>
            </w:tcBorders>
          </w:tcPr>
          <w:p w:rsidR="002E2A7D" w:rsidRPr="00983670" w:rsidRDefault="002E2A7D">
            <w:pPr>
              <w:spacing w:before="60" w:after="60"/>
              <w:ind w:left="720" w:hanging="720"/>
              <w:jc w:val="left"/>
            </w:pPr>
            <w:r w:rsidRPr="00983670">
              <w:rPr>
                <w:sz w:val="20"/>
                <w:szCs w:val="20"/>
              </w:rPr>
              <w:t>Samfinansierande organ</w:t>
            </w:r>
          </w:p>
        </w:tc>
        <w:tc>
          <w:tcPr>
            <w:tcW w:w="1440" w:type="dxa"/>
            <w:tcBorders>
              <w:top w:val="single" w:sz="12" w:space="0" w:color="auto"/>
              <w:left w:val="single" w:sz="12" w:space="0" w:color="auto"/>
              <w:bottom w:val="single" w:sz="12" w:space="0" w:color="auto"/>
              <w:right w:val="single" w:sz="12" w:space="0" w:color="auto"/>
            </w:tcBorders>
            <w:vAlign w:val="center"/>
          </w:tcPr>
          <w:p w:rsidR="002E2A7D" w:rsidRPr="00983670" w:rsidRDefault="002E2A7D">
            <w:pPr>
              <w:spacing w:before="60" w:after="60"/>
              <w:ind w:left="720" w:hanging="720"/>
              <w:jc w:val="center"/>
              <w:rPr>
                <w:sz w:val="20"/>
                <w:szCs w:val="20"/>
              </w:rPr>
            </w:pPr>
          </w:p>
        </w:tc>
        <w:tc>
          <w:tcPr>
            <w:tcW w:w="828" w:type="dxa"/>
            <w:tcBorders>
              <w:top w:val="single" w:sz="12" w:space="0" w:color="auto"/>
              <w:left w:val="single" w:sz="12" w:space="0" w:color="auto"/>
              <w:bottom w:val="single" w:sz="12" w:space="0" w:color="auto"/>
              <w:right w:val="single" w:sz="12" w:space="0" w:color="auto"/>
            </w:tcBorders>
            <w:vAlign w:val="center"/>
          </w:tcPr>
          <w:p w:rsidR="002E2A7D" w:rsidRPr="00983670" w:rsidRDefault="002E2A7D">
            <w:pPr>
              <w:spacing w:before="60" w:after="60"/>
              <w:ind w:left="720" w:right="-108" w:hanging="720"/>
              <w:jc w:val="center"/>
            </w:pPr>
            <w:r w:rsidRPr="00983670">
              <w:rPr>
                <w:sz w:val="20"/>
                <w:szCs w:val="20"/>
              </w:rPr>
              <w:t>År n</w:t>
            </w:r>
          </w:p>
        </w:tc>
        <w:tc>
          <w:tcPr>
            <w:tcW w:w="828" w:type="dxa"/>
            <w:tcBorders>
              <w:top w:val="single" w:sz="12" w:space="0" w:color="auto"/>
              <w:left w:val="single" w:sz="12" w:space="0" w:color="auto"/>
              <w:bottom w:val="single" w:sz="12" w:space="0" w:color="auto"/>
              <w:right w:val="single" w:sz="12" w:space="0" w:color="auto"/>
            </w:tcBorders>
            <w:vAlign w:val="center"/>
          </w:tcPr>
          <w:p w:rsidR="002E2A7D" w:rsidRPr="00983670" w:rsidRDefault="002E2A7D">
            <w:pPr>
              <w:spacing w:before="60" w:after="60"/>
              <w:ind w:left="720" w:hanging="720"/>
              <w:jc w:val="center"/>
            </w:pPr>
            <w:r w:rsidRPr="00983670">
              <w:rPr>
                <w:sz w:val="20"/>
                <w:szCs w:val="20"/>
              </w:rPr>
              <w:t>n + 1</w:t>
            </w:r>
          </w:p>
        </w:tc>
        <w:tc>
          <w:tcPr>
            <w:tcW w:w="828" w:type="dxa"/>
            <w:tcBorders>
              <w:top w:val="single" w:sz="12" w:space="0" w:color="auto"/>
              <w:left w:val="single" w:sz="12" w:space="0" w:color="auto"/>
              <w:bottom w:val="single" w:sz="12" w:space="0" w:color="auto"/>
              <w:right w:val="single" w:sz="12" w:space="0" w:color="auto"/>
            </w:tcBorders>
            <w:vAlign w:val="center"/>
          </w:tcPr>
          <w:p w:rsidR="002E2A7D" w:rsidRPr="00983670" w:rsidRDefault="002E2A7D">
            <w:pPr>
              <w:spacing w:before="60" w:after="60"/>
              <w:ind w:left="720" w:hanging="720"/>
              <w:jc w:val="center"/>
            </w:pPr>
            <w:r w:rsidRPr="00983670">
              <w:rPr>
                <w:sz w:val="20"/>
                <w:szCs w:val="20"/>
              </w:rPr>
              <w:t>n + 2</w:t>
            </w:r>
          </w:p>
        </w:tc>
        <w:tc>
          <w:tcPr>
            <w:tcW w:w="828" w:type="dxa"/>
            <w:tcBorders>
              <w:top w:val="single" w:sz="12" w:space="0" w:color="auto"/>
              <w:left w:val="single" w:sz="12" w:space="0" w:color="auto"/>
              <w:bottom w:val="single" w:sz="12" w:space="0" w:color="auto"/>
              <w:right w:val="single" w:sz="12" w:space="0" w:color="auto"/>
            </w:tcBorders>
            <w:vAlign w:val="center"/>
          </w:tcPr>
          <w:p w:rsidR="002E2A7D" w:rsidRPr="00983670" w:rsidRDefault="002E2A7D">
            <w:pPr>
              <w:spacing w:before="60" w:after="60"/>
              <w:ind w:left="720" w:hanging="720"/>
              <w:jc w:val="center"/>
            </w:pPr>
            <w:r w:rsidRPr="00983670">
              <w:rPr>
                <w:sz w:val="20"/>
                <w:szCs w:val="20"/>
              </w:rPr>
              <w:t>n + 3</w:t>
            </w:r>
          </w:p>
        </w:tc>
        <w:tc>
          <w:tcPr>
            <w:tcW w:w="1008" w:type="dxa"/>
            <w:tcBorders>
              <w:top w:val="single" w:sz="12" w:space="0" w:color="auto"/>
              <w:left w:val="single" w:sz="12" w:space="0" w:color="auto"/>
              <w:bottom w:val="single" w:sz="12" w:space="0" w:color="auto"/>
              <w:right w:val="single" w:sz="12" w:space="0" w:color="auto"/>
            </w:tcBorders>
            <w:vAlign w:val="center"/>
          </w:tcPr>
          <w:p w:rsidR="002E2A7D" w:rsidRPr="00983670" w:rsidRDefault="002E2A7D">
            <w:pPr>
              <w:spacing w:before="60" w:after="60"/>
              <w:ind w:left="720" w:hanging="720"/>
              <w:jc w:val="center"/>
            </w:pPr>
            <w:r w:rsidRPr="00983670">
              <w:rPr>
                <w:sz w:val="20"/>
                <w:szCs w:val="20"/>
              </w:rPr>
              <w:t>Totalt</w:t>
            </w:r>
          </w:p>
        </w:tc>
      </w:tr>
      <w:tr w:rsidR="002E2A7D" w:rsidRPr="00983670">
        <w:tblPrEx>
          <w:tblCellMar>
            <w:top w:w="0" w:type="dxa"/>
            <w:bottom w:w="0" w:type="dxa"/>
          </w:tblCellMar>
        </w:tblPrEx>
        <w:trPr>
          <w:cantSplit/>
        </w:trPr>
        <w:tc>
          <w:tcPr>
            <w:tcW w:w="3036" w:type="dxa"/>
            <w:tcBorders>
              <w:top w:val="single" w:sz="12" w:space="0" w:color="auto"/>
              <w:left w:val="single" w:sz="12" w:space="0" w:color="auto"/>
              <w:bottom w:val="single" w:sz="4" w:space="0" w:color="auto"/>
              <w:right w:val="single" w:sz="4" w:space="0" w:color="auto"/>
            </w:tcBorders>
          </w:tcPr>
          <w:p w:rsidR="002E2A7D" w:rsidRPr="00983670" w:rsidRDefault="002E2A7D">
            <w:pPr>
              <w:spacing w:before="60" w:after="60"/>
              <w:ind w:left="720" w:hanging="720"/>
              <w:jc w:val="left"/>
            </w:pPr>
            <w:r w:rsidRPr="00983670">
              <w:rPr>
                <w:sz w:val="20"/>
                <w:szCs w:val="20"/>
              </w:rPr>
              <w:t>……………………</w:t>
            </w:r>
          </w:p>
        </w:tc>
        <w:tc>
          <w:tcPr>
            <w:tcW w:w="1440" w:type="dxa"/>
            <w:tcBorders>
              <w:top w:val="single" w:sz="12"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F</w:t>
            </w:r>
          </w:p>
        </w:tc>
        <w:tc>
          <w:tcPr>
            <w:tcW w:w="828" w:type="dxa"/>
            <w:tcBorders>
              <w:top w:val="single" w:sz="12"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p>
        </w:tc>
        <w:tc>
          <w:tcPr>
            <w:tcW w:w="828" w:type="dxa"/>
            <w:tcBorders>
              <w:top w:val="single" w:sz="12"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p>
        </w:tc>
        <w:tc>
          <w:tcPr>
            <w:tcW w:w="828" w:type="dxa"/>
            <w:tcBorders>
              <w:top w:val="single" w:sz="12"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p>
        </w:tc>
        <w:tc>
          <w:tcPr>
            <w:tcW w:w="828" w:type="dxa"/>
            <w:tcBorders>
              <w:top w:val="single" w:sz="12" w:space="0" w:color="auto"/>
              <w:left w:val="single" w:sz="4" w:space="0" w:color="auto"/>
              <w:bottom w:val="single" w:sz="4" w:space="0" w:color="auto"/>
              <w:right w:val="single" w:sz="4" w:space="0" w:color="auto"/>
            </w:tcBorders>
          </w:tcPr>
          <w:p w:rsidR="002E2A7D" w:rsidRPr="00983670" w:rsidRDefault="002E2A7D">
            <w:pPr>
              <w:spacing w:before="60" w:after="60"/>
              <w:ind w:left="720" w:hanging="720"/>
              <w:rPr>
                <w:sz w:val="20"/>
                <w:szCs w:val="20"/>
              </w:rPr>
            </w:pPr>
          </w:p>
        </w:tc>
        <w:tc>
          <w:tcPr>
            <w:tcW w:w="1008" w:type="dxa"/>
            <w:tcBorders>
              <w:top w:val="single" w:sz="12" w:space="0" w:color="auto"/>
              <w:left w:val="nil"/>
              <w:bottom w:val="single" w:sz="12" w:space="0" w:color="auto"/>
              <w:right w:val="single" w:sz="12" w:space="0" w:color="auto"/>
            </w:tcBorders>
          </w:tcPr>
          <w:p w:rsidR="002E2A7D" w:rsidRPr="00983670" w:rsidRDefault="002E2A7D">
            <w:pPr>
              <w:spacing w:before="60" w:after="60"/>
              <w:ind w:left="720" w:hanging="720"/>
              <w:rPr>
                <w:sz w:val="20"/>
                <w:szCs w:val="20"/>
              </w:rPr>
            </w:pPr>
          </w:p>
        </w:tc>
      </w:tr>
      <w:tr w:rsidR="002E2A7D" w:rsidRPr="00983670">
        <w:tblPrEx>
          <w:tblCellMar>
            <w:top w:w="0" w:type="dxa"/>
            <w:bottom w:w="0" w:type="dxa"/>
          </w:tblCellMar>
        </w:tblPrEx>
        <w:trPr>
          <w:cantSplit/>
        </w:trPr>
        <w:tc>
          <w:tcPr>
            <w:tcW w:w="3036" w:type="dxa"/>
            <w:tcBorders>
              <w:top w:val="single" w:sz="4" w:space="0" w:color="auto"/>
              <w:left w:val="single" w:sz="12" w:space="0" w:color="auto"/>
              <w:bottom w:val="single" w:sz="12" w:space="0" w:color="auto"/>
              <w:right w:val="single" w:sz="4" w:space="0" w:color="auto"/>
            </w:tcBorders>
          </w:tcPr>
          <w:p w:rsidR="002E2A7D" w:rsidRPr="00983670" w:rsidRDefault="002E2A7D" w:rsidP="009C03C6">
            <w:pPr>
              <w:spacing w:before="60" w:after="60"/>
              <w:jc w:val="left"/>
            </w:pPr>
            <w:r w:rsidRPr="00983670">
              <w:rPr>
                <w:sz w:val="20"/>
                <w:szCs w:val="20"/>
              </w:rPr>
              <w:t>ÅB TOTALT inklusive samfinansiering</w:t>
            </w:r>
          </w:p>
        </w:tc>
        <w:tc>
          <w:tcPr>
            <w:tcW w:w="1440" w:type="dxa"/>
            <w:tcBorders>
              <w:top w:val="single" w:sz="4" w:space="0" w:color="auto"/>
              <w:left w:val="single" w:sz="4" w:space="0" w:color="auto"/>
              <w:bottom w:val="single" w:sz="12" w:space="0" w:color="auto"/>
              <w:right w:val="single" w:sz="4" w:space="0" w:color="auto"/>
            </w:tcBorders>
            <w:vAlign w:val="center"/>
          </w:tcPr>
          <w:p w:rsidR="002E2A7D" w:rsidRPr="00983670" w:rsidRDefault="002E2A7D">
            <w:pPr>
              <w:spacing w:before="60" w:after="60"/>
              <w:ind w:left="720" w:hanging="720"/>
              <w:jc w:val="center"/>
            </w:pPr>
            <w:r w:rsidRPr="00983670">
              <w:rPr>
                <w:sz w:val="20"/>
                <w:szCs w:val="20"/>
              </w:rPr>
              <w:t>a+c+d+e+f</w:t>
            </w:r>
          </w:p>
        </w:tc>
        <w:tc>
          <w:tcPr>
            <w:tcW w:w="828" w:type="dxa"/>
            <w:tcBorders>
              <w:top w:val="single" w:sz="4"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p>
        </w:tc>
        <w:tc>
          <w:tcPr>
            <w:tcW w:w="828" w:type="dxa"/>
            <w:tcBorders>
              <w:top w:val="single" w:sz="4"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p>
        </w:tc>
        <w:tc>
          <w:tcPr>
            <w:tcW w:w="828" w:type="dxa"/>
            <w:tcBorders>
              <w:top w:val="single" w:sz="4"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p>
        </w:tc>
        <w:tc>
          <w:tcPr>
            <w:tcW w:w="828" w:type="dxa"/>
            <w:tcBorders>
              <w:top w:val="single" w:sz="4" w:space="0" w:color="auto"/>
              <w:left w:val="single" w:sz="4" w:space="0" w:color="auto"/>
              <w:bottom w:val="single" w:sz="12" w:space="0" w:color="auto"/>
              <w:right w:val="single" w:sz="4" w:space="0" w:color="auto"/>
            </w:tcBorders>
          </w:tcPr>
          <w:p w:rsidR="002E2A7D" w:rsidRPr="00983670" w:rsidRDefault="002E2A7D">
            <w:pPr>
              <w:spacing w:before="60" w:after="60"/>
              <w:ind w:left="720" w:hanging="720"/>
              <w:rPr>
                <w:sz w:val="20"/>
                <w:szCs w:val="20"/>
              </w:rPr>
            </w:pPr>
          </w:p>
        </w:tc>
        <w:tc>
          <w:tcPr>
            <w:tcW w:w="1008" w:type="dxa"/>
            <w:tcBorders>
              <w:top w:val="single" w:sz="12" w:space="0" w:color="auto"/>
              <w:left w:val="nil"/>
              <w:bottom w:val="single" w:sz="12" w:space="0" w:color="auto"/>
              <w:right w:val="single" w:sz="12" w:space="0" w:color="auto"/>
            </w:tcBorders>
          </w:tcPr>
          <w:p w:rsidR="002E2A7D" w:rsidRPr="00983670" w:rsidRDefault="002E2A7D">
            <w:pPr>
              <w:spacing w:before="60" w:after="60"/>
              <w:ind w:left="720" w:hanging="720"/>
              <w:rPr>
                <w:sz w:val="20"/>
                <w:szCs w:val="20"/>
              </w:rPr>
            </w:pPr>
          </w:p>
        </w:tc>
      </w:tr>
    </w:tbl>
    <w:p w:rsidR="002E2A7D" w:rsidRPr="00983670" w:rsidRDefault="002E2A7D">
      <w:pPr>
        <w:pStyle w:val="ManualHeading3"/>
        <w:spacing w:before="240"/>
        <w:ind w:left="851" w:hanging="851"/>
      </w:pPr>
      <w:r w:rsidRPr="00983670">
        <w:t>4.1.2</w:t>
      </w:r>
      <w:r w:rsidRPr="00983670">
        <w:tab/>
        <w:t>Förenlighet med den ekonomiska planeringen</w:t>
      </w:r>
    </w:p>
    <w:p w:rsidR="002E2A7D" w:rsidRPr="00983670" w:rsidRDefault="002E2A7D">
      <w:pPr>
        <w:pStyle w:val="Point1"/>
      </w:pPr>
      <w:r w:rsidRPr="00983670">
        <w:t>X</w:t>
      </w:r>
      <w:r w:rsidRPr="00983670">
        <w:tab/>
        <w:t>Förslaget är förenligt med gällande ekonomisk planering.</w:t>
      </w:r>
    </w:p>
    <w:p w:rsidR="002E2A7D" w:rsidRPr="00983670" w:rsidRDefault="002E2A7D">
      <w:pPr>
        <w:pStyle w:val="Point1"/>
      </w:pPr>
      <w:r w:rsidRPr="00983670">
        <w:sym w:font="Wingdings" w:char="F0A8"/>
      </w:r>
      <w:r w:rsidRPr="00983670">
        <w:tab/>
        <w:t>Förslaget kräver omfördelningar under den berörda rubriken i budgetplanen.</w:t>
      </w:r>
    </w:p>
    <w:p w:rsidR="002E2A7D" w:rsidRPr="00983670" w:rsidRDefault="002E2A7D">
      <w:pPr>
        <w:pStyle w:val="Point1"/>
      </w:pPr>
      <w:r w:rsidRPr="00983670">
        <w:sym w:font="Wingdings" w:char="F0A8"/>
      </w:r>
      <w:r w:rsidRPr="00983670">
        <w:tab/>
        <w:t>i nödvändiga fall med stöd av bestämmelserna i det interinstitutionella avtalet</w:t>
      </w:r>
      <w:r w:rsidRPr="00983670">
        <w:rPr>
          <w:rStyle w:val="Fotnotsreferens"/>
        </w:rPr>
        <w:footnoteReference w:id="10"/>
      </w:r>
      <w:r w:rsidRPr="00983670">
        <w:t xml:space="preserve"> (om mekanismen för flexibilitet eller revidering av budgetplanen).</w:t>
      </w:r>
    </w:p>
    <w:p w:rsidR="002E2A7D" w:rsidRPr="00983670" w:rsidRDefault="002E2A7D">
      <w:pPr>
        <w:pStyle w:val="ManualHeading3"/>
      </w:pPr>
      <w:r w:rsidRPr="00983670">
        <w:t>4.1.3</w:t>
      </w:r>
      <w:r w:rsidRPr="00983670">
        <w:tab/>
        <w:t>Påverkan på inkomsterna</w:t>
      </w:r>
    </w:p>
    <w:p w:rsidR="002E2A7D" w:rsidRPr="00983670" w:rsidRDefault="002E2A7D">
      <w:pPr>
        <w:pStyle w:val="Point1"/>
      </w:pPr>
      <w:r w:rsidRPr="00983670">
        <w:t>X</w:t>
      </w:r>
      <w:r w:rsidRPr="00983670">
        <w:tab/>
        <w:t>Inkomsterna påverkas inte</w:t>
      </w:r>
    </w:p>
    <w:p w:rsidR="002E2A7D" w:rsidRPr="00983670" w:rsidRDefault="002E2A7D" w:rsidP="004D7521">
      <w:pPr>
        <w:pStyle w:val="Point1"/>
        <w:pageBreakBefore/>
      </w:pPr>
      <w:r w:rsidRPr="00983670">
        <w:sym w:font="Wingdings" w:char="F0A8"/>
      </w:r>
      <w:r w:rsidRPr="00983670">
        <w:tab/>
        <w:t>Inkomsterna påverkas enligt följande:</w:t>
      </w:r>
    </w:p>
    <w:p w:rsidR="002E2A7D" w:rsidRPr="00983670" w:rsidRDefault="002E2A7D">
      <w:pPr>
        <w:pStyle w:val="Text2"/>
        <w:pBdr>
          <w:top w:val="single" w:sz="4" w:space="1" w:color="auto"/>
          <w:left w:val="single" w:sz="4" w:space="4" w:color="auto"/>
          <w:bottom w:val="single" w:sz="4" w:space="1" w:color="auto"/>
          <w:right w:val="single" w:sz="4" w:space="4" w:color="auto"/>
        </w:pBdr>
      </w:pPr>
      <w:r w:rsidRPr="00983670">
        <w:rPr>
          <w:b/>
          <w:bCs/>
          <w:i/>
          <w:iCs/>
        </w:rPr>
        <w:t>Observera: Den metod som använts för att beräkna påverkan på inkomsterna skall redovisas närmare på ett separat blad som bifogas denna finansieringsöversikt.</w:t>
      </w:r>
    </w:p>
    <w:p w:rsidR="002E2A7D" w:rsidRPr="00983670" w:rsidRDefault="002E2A7D">
      <w:pPr>
        <w:keepNext/>
        <w:tabs>
          <w:tab w:val="left" w:pos="5760"/>
        </w:tabs>
        <w:rPr>
          <w:sz w:val="20"/>
          <w:szCs w:val="20"/>
        </w:rPr>
      </w:pPr>
      <w:r w:rsidRPr="00983670">
        <w:tab/>
      </w:r>
      <w:r w:rsidRPr="00983670">
        <w:rPr>
          <w:sz w:val="20"/>
          <w:szCs w:val="20"/>
        </w:rPr>
        <w:t>Miljoner euro (avrundat till en decimal)</w:t>
      </w:r>
    </w:p>
    <w:tbl>
      <w:tblPr>
        <w:tblStyle w:val="AddressTL"/>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26"/>
        <w:gridCol w:w="11"/>
        <w:gridCol w:w="2242"/>
        <w:gridCol w:w="1321"/>
        <w:gridCol w:w="132"/>
        <w:gridCol w:w="677"/>
        <w:gridCol w:w="677"/>
        <w:gridCol w:w="677"/>
        <w:gridCol w:w="677"/>
      </w:tblGrid>
      <w:tr w:rsidR="002E2A7D" w:rsidRPr="00983670">
        <w:tblPrEx>
          <w:tblCellMar>
            <w:top w:w="0" w:type="dxa"/>
            <w:bottom w:w="0" w:type="dxa"/>
          </w:tblCellMar>
        </w:tblPrEx>
        <w:trPr>
          <w:cantSplit/>
        </w:trPr>
        <w:tc>
          <w:tcPr>
            <w:tcW w:w="1326" w:type="dxa"/>
            <w:tcBorders>
              <w:top w:val="single" w:sz="4" w:space="0" w:color="auto"/>
              <w:left w:val="single" w:sz="4" w:space="0" w:color="auto"/>
              <w:bottom w:val="single" w:sz="4" w:space="0" w:color="auto"/>
              <w:right w:val="nil"/>
            </w:tcBorders>
          </w:tcPr>
          <w:p w:rsidR="002E2A7D" w:rsidRPr="00983670" w:rsidRDefault="002E2A7D">
            <w:pPr>
              <w:ind w:left="720" w:hanging="720"/>
              <w:rPr>
                <w:sz w:val="18"/>
                <w:szCs w:val="18"/>
              </w:rPr>
            </w:pPr>
          </w:p>
        </w:tc>
        <w:tc>
          <w:tcPr>
            <w:tcW w:w="2253" w:type="dxa"/>
            <w:gridSpan w:val="2"/>
            <w:tcBorders>
              <w:top w:val="single" w:sz="4" w:space="0" w:color="auto"/>
              <w:left w:val="nil"/>
              <w:bottom w:val="single" w:sz="4" w:space="0" w:color="auto"/>
              <w:right w:val="single" w:sz="4" w:space="0" w:color="auto"/>
            </w:tcBorders>
          </w:tcPr>
          <w:p w:rsidR="002E2A7D" w:rsidRPr="00983670" w:rsidRDefault="002E2A7D">
            <w:pPr>
              <w:ind w:left="720" w:hanging="720"/>
              <w:rPr>
                <w:sz w:val="18"/>
                <w:szCs w:val="18"/>
              </w:rPr>
            </w:pPr>
          </w:p>
        </w:tc>
        <w:tc>
          <w:tcPr>
            <w:tcW w:w="1321" w:type="dxa"/>
            <w:vMerge w:val="restart"/>
            <w:tcBorders>
              <w:top w:val="single" w:sz="4" w:space="0" w:color="auto"/>
              <w:left w:val="nil"/>
              <w:bottom w:val="nil"/>
              <w:right w:val="single" w:sz="4" w:space="0" w:color="auto"/>
            </w:tcBorders>
          </w:tcPr>
          <w:p w:rsidR="002E2A7D" w:rsidRPr="00983670" w:rsidRDefault="002E2A7D">
            <w:pPr>
              <w:ind w:left="720" w:hanging="720"/>
              <w:jc w:val="center"/>
              <w:rPr>
                <w:sz w:val="16"/>
                <w:szCs w:val="16"/>
              </w:rPr>
            </w:pPr>
            <w:r w:rsidRPr="00983670">
              <w:rPr>
                <w:sz w:val="16"/>
                <w:szCs w:val="16"/>
              </w:rPr>
              <w:t>Före</w:t>
            </w:r>
          </w:p>
          <w:p w:rsidR="002E2A7D" w:rsidRPr="00983670" w:rsidRDefault="002E2A7D">
            <w:pPr>
              <w:ind w:left="720" w:hanging="720"/>
              <w:jc w:val="center"/>
            </w:pPr>
            <w:r w:rsidRPr="00983670">
              <w:rPr>
                <w:sz w:val="16"/>
                <w:szCs w:val="16"/>
              </w:rPr>
              <w:t>åtgärden [År n-1]</w:t>
            </w:r>
          </w:p>
          <w:p w:rsidR="002E2A7D" w:rsidRPr="00983670" w:rsidRDefault="002E2A7D">
            <w:pPr>
              <w:ind w:left="720" w:hanging="720"/>
              <w:jc w:val="center"/>
            </w:pPr>
          </w:p>
          <w:p w:rsidR="002E2A7D" w:rsidRPr="00983670" w:rsidRDefault="002E2A7D">
            <w:pPr>
              <w:ind w:left="720" w:hanging="720"/>
              <w:jc w:val="center"/>
            </w:pPr>
          </w:p>
        </w:tc>
        <w:tc>
          <w:tcPr>
            <w:tcW w:w="132" w:type="dxa"/>
            <w:tcBorders>
              <w:top w:val="single" w:sz="4" w:space="0" w:color="auto"/>
              <w:left w:val="nil"/>
              <w:bottom w:val="nil"/>
              <w:right w:val="nil"/>
            </w:tcBorders>
          </w:tcPr>
          <w:p w:rsidR="002E2A7D" w:rsidRPr="00983670" w:rsidRDefault="002E2A7D">
            <w:pPr>
              <w:ind w:left="720" w:hanging="720"/>
              <w:jc w:val="center"/>
              <w:rPr>
                <w:sz w:val="18"/>
                <w:szCs w:val="18"/>
              </w:rPr>
            </w:pPr>
          </w:p>
        </w:tc>
        <w:tc>
          <w:tcPr>
            <w:tcW w:w="2708" w:type="dxa"/>
            <w:gridSpan w:val="4"/>
            <w:tcBorders>
              <w:top w:val="single" w:sz="4" w:space="0" w:color="auto"/>
              <w:left w:val="single" w:sz="4" w:space="0" w:color="auto"/>
              <w:bottom w:val="nil"/>
              <w:right w:val="single" w:sz="4" w:space="0" w:color="auto"/>
            </w:tcBorders>
          </w:tcPr>
          <w:p w:rsidR="002E2A7D" w:rsidRPr="00983670" w:rsidRDefault="002E2A7D">
            <w:pPr>
              <w:ind w:left="720" w:hanging="720"/>
              <w:jc w:val="center"/>
            </w:pPr>
            <w:r w:rsidRPr="00983670">
              <w:rPr>
                <w:sz w:val="18"/>
                <w:szCs w:val="18"/>
              </w:rPr>
              <w:t>Situation efter åtgärden</w:t>
            </w:r>
          </w:p>
        </w:tc>
      </w:tr>
      <w:tr w:rsidR="002E2A7D" w:rsidRPr="00983670">
        <w:tblPrEx>
          <w:tblCellMar>
            <w:top w:w="0" w:type="dxa"/>
            <w:bottom w:w="0" w:type="dxa"/>
          </w:tblCellMar>
        </w:tblPrEx>
        <w:trPr>
          <w:cantSplit/>
          <w:trHeight w:val="810"/>
        </w:trPr>
        <w:tc>
          <w:tcPr>
            <w:tcW w:w="1337" w:type="dxa"/>
            <w:gridSpan w:val="2"/>
            <w:tcBorders>
              <w:top w:val="nil"/>
              <w:left w:val="single" w:sz="4" w:space="0" w:color="auto"/>
              <w:bottom w:val="nil"/>
              <w:right w:val="single" w:sz="4" w:space="0" w:color="auto"/>
            </w:tcBorders>
          </w:tcPr>
          <w:p w:rsidR="002E2A7D" w:rsidRPr="00983670" w:rsidRDefault="002E2A7D">
            <w:pPr>
              <w:ind w:left="720" w:hanging="720"/>
              <w:jc w:val="left"/>
            </w:pPr>
            <w:r w:rsidRPr="00983670">
              <w:rPr>
                <w:sz w:val="18"/>
                <w:szCs w:val="18"/>
              </w:rPr>
              <w:t>Budgetpost</w:t>
            </w:r>
          </w:p>
        </w:tc>
        <w:tc>
          <w:tcPr>
            <w:tcW w:w="2242" w:type="dxa"/>
            <w:tcBorders>
              <w:top w:val="nil"/>
              <w:left w:val="nil"/>
              <w:bottom w:val="nil"/>
              <w:right w:val="single" w:sz="4" w:space="0" w:color="auto"/>
            </w:tcBorders>
          </w:tcPr>
          <w:p w:rsidR="002E2A7D" w:rsidRPr="00983670" w:rsidRDefault="002E2A7D">
            <w:pPr>
              <w:ind w:left="720" w:hanging="720"/>
              <w:jc w:val="center"/>
            </w:pPr>
            <w:r w:rsidRPr="00983670">
              <w:rPr>
                <w:sz w:val="18"/>
                <w:szCs w:val="18"/>
              </w:rPr>
              <w:t>Inkomster</w:t>
            </w:r>
          </w:p>
        </w:tc>
        <w:tc>
          <w:tcPr>
            <w:tcW w:w="1321" w:type="dxa"/>
            <w:vMerge/>
            <w:tcBorders>
              <w:top w:val="single" w:sz="4" w:space="0" w:color="auto"/>
              <w:left w:val="single" w:sz="4" w:space="0" w:color="auto"/>
              <w:bottom w:val="nil"/>
              <w:right w:val="single" w:sz="4" w:space="0" w:color="auto"/>
            </w:tcBorders>
          </w:tcPr>
          <w:p w:rsidR="002E2A7D" w:rsidRPr="00983670" w:rsidRDefault="002E2A7D">
            <w:pPr>
              <w:ind w:left="720" w:hanging="720"/>
              <w:jc w:val="center"/>
              <w:rPr>
                <w:sz w:val="18"/>
                <w:szCs w:val="18"/>
              </w:rPr>
            </w:pPr>
          </w:p>
        </w:tc>
        <w:tc>
          <w:tcPr>
            <w:tcW w:w="132" w:type="dxa"/>
            <w:tcBorders>
              <w:top w:val="nil"/>
              <w:left w:val="nil"/>
              <w:bottom w:val="nil"/>
              <w:right w:val="nil"/>
            </w:tcBorders>
          </w:tcPr>
          <w:p w:rsidR="002E2A7D" w:rsidRPr="00983670" w:rsidRDefault="002E2A7D">
            <w:pPr>
              <w:ind w:left="720" w:hanging="720"/>
              <w:jc w:val="center"/>
              <w:rPr>
                <w:sz w:val="18"/>
                <w:szCs w:val="18"/>
              </w:rPr>
            </w:pP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jc w:val="center"/>
            </w:pPr>
            <w:r w:rsidRPr="00983670">
              <w:t>[Année n]</w:t>
            </w: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jc w:val="center"/>
              <w:rPr>
                <w:sz w:val="18"/>
                <w:szCs w:val="18"/>
              </w:rPr>
            </w:pPr>
            <w:r w:rsidRPr="00983670">
              <w:t>[n+1]</w:t>
            </w: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jc w:val="center"/>
              <w:rPr>
                <w:sz w:val="18"/>
                <w:szCs w:val="18"/>
              </w:rPr>
            </w:pPr>
            <w:r w:rsidRPr="00983670">
              <w:t>[n+2]</w:t>
            </w: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jc w:val="center"/>
              <w:rPr>
                <w:sz w:val="18"/>
                <w:szCs w:val="18"/>
              </w:rPr>
            </w:pPr>
            <w:r w:rsidRPr="00983670">
              <w:t>[n+3]</w:t>
            </w:r>
          </w:p>
        </w:tc>
      </w:tr>
      <w:tr w:rsidR="002E2A7D" w:rsidRPr="00983670">
        <w:tblPrEx>
          <w:tblCellMar>
            <w:top w:w="0" w:type="dxa"/>
            <w:bottom w:w="0" w:type="dxa"/>
          </w:tblCellMar>
        </w:tblPrEx>
        <w:trPr>
          <w:cantSplit/>
        </w:trPr>
        <w:tc>
          <w:tcPr>
            <w:tcW w:w="1337" w:type="dxa"/>
            <w:gridSpan w:val="2"/>
            <w:vMerge w:val="restart"/>
            <w:tcBorders>
              <w:top w:val="double" w:sz="4" w:space="0" w:color="auto"/>
              <w:left w:val="double" w:sz="4" w:space="0" w:color="auto"/>
              <w:bottom w:val="nil"/>
              <w:right w:val="nil"/>
            </w:tcBorders>
          </w:tcPr>
          <w:p w:rsidR="002E2A7D" w:rsidRPr="00983670" w:rsidRDefault="002E2A7D">
            <w:pPr>
              <w:ind w:left="720" w:hanging="720"/>
              <w:jc w:val="center"/>
              <w:rPr>
                <w:sz w:val="16"/>
                <w:szCs w:val="16"/>
              </w:rPr>
            </w:pPr>
          </w:p>
        </w:tc>
        <w:tc>
          <w:tcPr>
            <w:tcW w:w="2242" w:type="dxa"/>
            <w:tcBorders>
              <w:top w:val="double" w:sz="4" w:space="0" w:color="auto"/>
              <w:left w:val="single" w:sz="4" w:space="0" w:color="auto"/>
              <w:bottom w:val="nil"/>
              <w:right w:val="single" w:sz="4" w:space="0" w:color="auto"/>
            </w:tcBorders>
          </w:tcPr>
          <w:p w:rsidR="002E2A7D" w:rsidRPr="00983670" w:rsidRDefault="002E2A7D">
            <w:pPr>
              <w:ind w:left="720" w:hanging="720"/>
            </w:pPr>
            <w:r w:rsidRPr="00983670">
              <w:rPr>
                <w:i/>
                <w:iCs/>
                <w:sz w:val="18"/>
                <w:szCs w:val="18"/>
              </w:rPr>
              <w:t>a) Inkomster i absoluta belopp</w:t>
            </w:r>
          </w:p>
        </w:tc>
        <w:tc>
          <w:tcPr>
            <w:tcW w:w="1321" w:type="dxa"/>
            <w:tcBorders>
              <w:top w:val="double" w:sz="4" w:space="0" w:color="auto"/>
              <w:left w:val="nil"/>
              <w:bottom w:val="nil"/>
              <w:right w:val="double" w:sz="4" w:space="0" w:color="auto"/>
            </w:tcBorders>
          </w:tcPr>
          <w:p w:rsidR="002E2A7D" w:rsidRPr="00983670" w:rsidRDefault="002E2A7D">
            <w:pPr>
              <w:ind w:left="720" w:hanging="720"/>
            </w:pPr>
          </w:p>
        </w:tc>
        <w:tc>
          <w:tcPr>
            <w:tcW w:w="132" w:type="dxa"/>
            <w:tcBorders>
              <w:top w:val="nil"/>
              <w:left w:val="nil"/>
              <w:bottom w:val="nil"/>
              <w:right w:val="nil"/>
            </w:tcBorders>
          </w:tcPr>
          <w:p w:rsidR="002E2A7D" w:rsidRPr="00983670" w:rsidRDefault="002E2A7D">
            <w:pPr>
              <w:ind w:left="720" w:hanging="720"/>
            </w:pP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pP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pP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pPr>
          </w:p>
        </w:tc>
        <w:tc>
          <w:tcPr>
            <w:tcW w:w="677" w:type="dxa"/>
            <w:tcBorders>
              <w:top w:val="single" w:sz="4" w:space="0" w:color="auto"/>
              <w:left w:val="single" w:sz="4" w:space="0" w:color="auto"/>
              <w:bottom w:val="nil"/>
              <w:right w:val="single" w:sz="4" w:space="0" w:color="auto"/>
            </w:tcBorders>
          </w:tcPr>
          <w:p w:rsidR="002E2A7D" w:rsidRPr="00983670" w:rsidRDefault="002E2A7D">
            <w:pPr>
              <w:ind w:left="720" w:hanging="720"/>
            </w:pPr>
          </w:p>
        </w:tc>
      </w:tr>
      <w:tr w:rsidR="002E2A7D" w:rsidRPr="00983670">
        <w:tblPrEx>
          <w:tblCellMar>
            <w:top w:w="0" w:type="dxa"/>
            <w:bottom w:w="0" w:type="dxa"/>
          </w:tblCellMar>
        </w:tblPrEx>
        <w:trPr>
          <w:cantSplit/>
          <w:trHeight w:val="50"/>
        </w:trPr>
        <w:tc>
          <w:tcPr>
            <w:tcW w:w="1337" w:type="dxa"/>
            <w:gridSpan w:val="2"/>
            <w:vMerge/>
            <w:tcBorders>
              <w:top w:val="nil"/>
              <w:left w:val="double" w:sz="4" w:space="0" w:color="auto"/>
              <w:bottom w:val="double" w:sz="4" w:space="0" w:color="auto"/>
              <w:right w:val="nil"/>
            </w:tcBorders>
          </w:tcPr>
          <w:p w:rsidR="002E2A7D" w:rsidRPr="00983670" w:rsidRDefault="002E2A7D">
            <w:pPr>
              <w:ind w:left="720" w:hanging="720"/>
            </w:pPr>
          </w:p>
        </w:tc>
        <w:tc>
          <w:tcPr>
            <w:tcW w:w="2242" w:type="dxa"/>
            <w:tcBorders>
              <w:top w:val="nil"/>
              <w:left w:val="single" w:sz="4" w:space="0" w:color="auto"/>
              <w:bottom w:val="double" w:sz="4" w:space="0" w:color="auto"/>
              <w:right w:val="nil"/>
            </w:tcBorders>
          </w:tcPr>
          <w:p w:rsidR="002E2A7D" w:rsidRPr="00983670" w:rsidRDefault="002E2A7D">
            <w:pPr>
              <w:ind w:left="720" w:hanging="720"/>
            </w:pPr>
            <w:r w:rsidRPr="00983670">
              <w:rPr>
                <w:i/>
                <w:iCs/>
                <w:sz w:val="18"/>
                <w:szCs w:val="18"/>
              </w:rPr>
              <w:t>b) Förändring av inkomster</w:t>
            </w:r>
          </w:p>
        </w:tc>
        <w:tc>
          <w:tcPr>
            <w:tcW w:w="1321" w:type="dxa"/>
            <w:tcBorders>
              <w:top w:val="single" w:sz="4" w:space="0" w:color="auto"/>
              <w:left w:val="nil"/>
              <w:bottom w:val="double" w:sz="4" w:space="0" w:color="auto"/>
              <w:right w:val="double" w:sz="4" w:space="0" w:color="auto"/>
            </w:tcBorders>
          </w:tcPr>
          <w:p w:rsidR="002E2A7D" w:rsidRPr="00983670" w:rsidRDefault="002E2A7D">
            <w:r w:rsidRPr="00983670">
              <w:rPr>
                <w:i/>
                <w:iCs/>
                <w:sz w:val="18"/>
                <w:szCs w:val="18"/>
              </w:rPr>
              <w:t xml:space="preserve"> </w:t>
            </w:r>
            <w:r w:rsidRPr="00983670">
              <w:rPr>
                <w:i/>
                <w:iCs/>
                <w:sz w:val="18"/>
                <w:szCs w:val="18"/>
              </w:rPr>
              <w:sym w:font="Symbol" w:char="F044"/>
            </w:r>
          </w:p>
        </w:tc>
        <w:tc>
          <w:tcPr>
            <w:tcW w:w="132" w:type="dxa"/>
            <w:tcBorders>
              <w:top w:val="nil"/>
              <w:left w:val="nil"/>
              <w:bottom w:val="nil"/>
              <w:right w:val="nil"/>
            </w:tcBorders>
          </w:tcPr>
          <w:p w:rsidR="002E2A7D" w:rsidRPr="00983670" w:rsidRDefault="002E2A7D">
            <w:pPr>
              <w:ind w:left="720" w:hanging="720"/>
            </w:pPr>
          </w:p>
        </w:tc>
        <w:tc>
          <w:tcPr>
            <w:tcW w:w="677" w:type="dxa"/>
            <w:tcBorders>
              <w:top w:val="single" w:sz="12" w:space="0" w:color="auto"/>
              <w:left w:val="single" w:sz="12" w:space="0" w:color="auto"/>
              <w:bottom w:val="single" w:sz="12" w:space="0" w:color="auto"/>
              <w:right w:val="single" w:sz="12" w:space="0" w:color="auto"/>
            </w:tcBorders>
          </w:tcPr>
          <w:p w:rsidR="002E2A7D" w:rsidRPr="00983670" w:rsidRDefault="002E2A7D">
            <w:pPr>
              <w:ind w:left="720" w:hanging="720"/>
            </w:pPr>
          </w:p>
        </w:tc>
        <w:tc>
          <w:tcPr>
            <w:tcW w:w="677" w:type="dxa"/>
            <w:tcBorders>
              <w:top w:val="single" w:sz="12" w:space="0" w:color="auto"/>
              <w:left w:val="nil"/>
              <w:bottom w:val="single" w:sz="12" w:space="0" w:color="auto"/>
              <w:right w:val="single" w:sz="12" w:space="0" w:color="auto"/>
            </w:tcBorders>
          </w:tcPr>
          <w:p w:rsidR="002E2A7D" w:rsidRPr="00983670" w:rsidRDefault="002E2A7D">
            <w:pPr>
              <w:ind w:left="720" w:hanging="720"/>
            </w:pPr>
          </w:p>
        </w:tc>
        <w:tc>
          <w:tcPr>
            <w:tcW w:w="677" w:type="dxa"/>
            <w:tcBorders>
              <w:top w:val="single" w:sz="12" w:space="0" w:color="auto"/>
              <w:left w:val="single" w:sz="12" w:space="0" w:color="auto"/>
              <w:bottom w:val="single" w:sz="12" w:space="0" w:color="auto"/>
              <w:right w:val="single" w:sz="12" w:space="0" w:color="auto"/>
            </w:tcBorders>
          </w:tcPr>
          <w:p w:rsidR="002E2A7D" w:rsidRPr="00983670" w:rsidRDefault="002E2A7D">
            <w:pPr>
              <w:ind w:left="720" w:hanging="720"/>
            </w:pPr>
          </w:p>
        </w:tc>
        <w:tc>
          <w:tcPr>
            <w:tcW w:w="677" w:type="dxa"/>
            <w:tcBorders>
              <w:top w:val="single" w:sz="12" w:space="0" w:color="auto"/>
              <w:left w:val="single" w:sz="12" w:space="0" w:color="auto"/>
              <w:bottom w:val="single" w:sz="12" w:space="0" w:color="auto"/>
              <w:right w:val="single" w:sz="12" w:space="0" w:color="auto"/>
            </w:tcBorders>
          </w:tcPr>
          <w:p w:rsidR="002E2A7D" w:rsidRPr="00983670" w:rsidRDefault="002E2A7D">
            <w:pPr>
              <w:ind w:left="720" w:hanging="720"/>
            </w:pPr>
          </w:p>
        </w:tc>
      </w:tr>
    </w:tbl>
    <w:p w:rsidR="002E2A7D" w:rsidRPr="00983670" w:rsidRDefault="002E2A7D">
      <w:pPr>
        <w:pStyle w:val="Text2"/>
        <w:rPr>
          <w:b/>
          <w:bCs/>
          <w:i/>
          <w:iCs/>
        </w:rPr>
      </w:pPr>
      <w:r w:rsidRPr="00983670">
        <w:rPr>
          <w:b/>
          <w:bCs/>
          <w:i/>
          <w:iCs/>
        </w:rPr>
        <w:t>(Om flera inkomstrubriker i budgeten påverkas skall varje rubriks nummer anges i tabellen)</w:t>
      </w:r>
    </w:p>
    <w:p w:rsidR="002E2A7D" w:rsidRPr="00983670" w:rsidRDefault="002E2A7D">
      <w:pPr>
        <w:pStyle w:val="ManualHeading2"/>
      </w:pPr>
      <w:r w:rsidRPr="00983670">
        <w:t>4.2.</w:t>
      </w:r>
      <w:r w:rsidRPr="00983670">
        <w:rPr>
          <w:b w:val="0"/>
          <w:bCs w:val="0"/>
        </w:rPr>
        <w:tab/>
      </w:r>
      <w:r w:rsidRPr="00983670">
        <w:t xml:space="preserve">Personalresurser (heltidsekvivalenter) </w:t>
      </w:r>
      <w:r w:rsidRPr="00983670">
        <w:rPr>
          <w:b w:val="0"/>
        </w:rPr>
        <w:t>(inklusive fast anställda, tillfälligt anställda och extern personal) – för närmare uppgifter se punkt 8.2.1.</w:t>
      </w:r>
    </w:p>
    <w:p w:rsidR="002E2A7D" w:rsidRPr="00983670" w:rsidRDefault="002E2A7D">
      <w:pPr>
        <w:pStyle w:val="NormalRight"/>
        <w:tabs>
          <w:tab w:val="right" w:pos="8364"/>
        </w:tabs>
        <w:spacing w:before="0" w:after="0"/>
        <w:jc w:val="left"/>
        <w:rPr>
          <w:i/>
          <w:iCs/>
          <w:sz w:val="12"/>
          <w:szCs w:val="12"/>
        </w:rPr>
      </w:pPr>
      <w:r w:rsidRPr="00983670">
        <w:rPr>
          <w:sz w:val="12"/>
          <w:szCs w:val="12"/>
        </w:rPr>
        <w:tab/>
      </w:r>
    </w:p>
    <w:tbl>
      <w:tblPr>
        <w:tblStyle w:val="AddressTL"/>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86"/>
        <w:gridCol w:w="1188"/>
        <w:gridCol w:w="1189"/>
        <w:gridCol w:w="1188"/>
        <w:gridCol w:w="1189"/>
      </w:tblGrid>
      <w:tr w:rsidR="002E2A7D" w:rsidRPr="00983670">
        <w:tblPrEx>
          <w:tblCellMar>
            <w:top w:w="0" w:type="dxa"/>
            <w:bottom w:w="0" w:type="dxa"/>
          </w:tblCellMar>
        </w:tblPrEx>
        <w:trPr>
          <w:cantSplit/>
        </w:trPr>
        <w:tc>
          <w:tcPr>
            <w:tcW w:w="2986" w:type="dxa"/>
            <w:tcBorders>
              <w:top w:val="single" w:sz="12" w:space="0" w:color="auto"/>
              <w:left w:val="single" w:sz="12" w:space="0" w:color="auto"/>
              <w:bottom w:val="single" w:sz="6" w:space="0" w:color="auto"/>
              <w:right w:val="single" w:sz="6" w:space="0" w:color="auto"/>
            </w:tcBorders>
            <w:vAlign w:val="center"/>
          </w:tcPr>
          <w:p w:rsidR="002E2A7D" w:rsidRPr="00983670" w:rsidRDefault="002E2A7D">
            <w:pPr>
              <w:ind w:left="720" w:hanging="720"/>
            </w:pPr>
            <w:r w:rsidRPr="00983670">
              <w:rPr>
                <w:b/>
                <w:bCs/>
                <w:sz w:val="22"/>
                <w:szCs w:val="22"/>
              </w:rPr>
              <w:t>Årligt behov</w:t>
            </w:r>
          </w:p>
        </w:tc>
        <w:tc>
          <w:tcPr>
            <w:tcW w:w="1188" w:type="dxa"/>
            <w:tcBorders>
              <w:top w:val="single" w:sz="12" w:space="0" w:color="auto"/>
              <w:left w:val="single" w:sz="6" w:space="0" w:color="auto"/>
              <w:bottom w:val="single" w:sz="6" w:space="0" w:color="auto"/>
              <w:right w:val="single" w:sz="6" w:space="0" w:color="auto"/>
            </w:tcBorders>
            <w:vAlign w:val="center"/>
          </w:tcPr>
          <w:p w:rsidR="002E2A7D" w:rsidRPr="00983670" w:rsidRDefault="002E2A7D">
            <w:pPr>
              <w:ind w:left="720" w:hanging="720"/>
              <w:jc w:val="center"/>
            </w:pPr>
            <w:r w:rsidRPr="00983670">
              <w:t>År n</w:t>
            </w:r>
          </w:p>
        </w:tc>
        <w:tc>
          <w:tcPr>
            <w:tcW w:w="1189" w:type="dxa"/>
            <w:tcBorders>
              <w:top w:val="single" w:sz="12" w:space="0" w:color="auto"/>
              <w:left w:val="single" w:sz="6" w:space="0" w:color="auto"/>
              <w:bottom w:val="single" w:sz="6" w:space="0" w:color="auto"/>
              <w:right w:val="single" w:sz="6" w:space="0" w:color="auto"/>
            </w:tcBorders>
            <w:vAlign w:val="center"/>
          </w:tcPr>
          <w:p w:rsidR="002E2A7D" w:rsidRPr="00983670" w:rsidRDefault="002E2A7D">
            <w:pPr>
              <w:ind w:left="720" w:hanging="720"/>
              <w:jc w:val="center"/>
            </w:pPr>
            <w:r w:rsidRPr="00983670">
              <w:t>n + 1</w:t>
            </w:r>
          </w:p>
        </w:tc>
        <w:tc>
          <w:tcPr>
            <w:tcW w:w="1188" w:type="dxa"/>
            <w:tcBorders>
              <w:top w:val="single" w:sz="12" w:space="0" w:color="auto"/>
              <w:left w:val="single" w:sz="6" w:space="0" w:color="auto"/>
              <w:bottom w:val="single" w:sz="6" w:space="0" w:color="auto"/>
              <w:right w:val="single" w:sz="6" w:space="0" w:color="auto"/>
            </w:tcBorders>
            <w:vAlign w:val="center"/>
          </w:tcPr>
          <w:p w:rsidR="002E2A7D" w:rsidRPr="00983670" w:rsidRDefault="002E2A7D">
            <w:pPr>
              <w:ind w:left="720" w:hanging="720"/>
              <w:jc w:val="center"/>
            </w:pPr>
            <w:r w:rsidRPr="00983670">
              <w:t>n + 2</w:t>
            </w:r>
          </w:p>
        </w:tc>
        <w:tc>
          <w:tcPr>
            <w:tcW w:w="1189" w:type="dxa"/>
            <w:tcBorders>
              <w:top w:val="single" w:sz="12" w:space="0" w:color="auto"/>
              <w:left w:val="single" w:sz="6" w:space="0" w:color="auto"/>
              <w:bottom w:val="single" w:sz="6" w:space="0" w:color="auto"/>
              <w:right w:val="single" w:sz="6" w:space="0" w:color="auto"/>
            </w:tcBorders>
            <w:vAlign w:val="center"/>
          </w:tcPr>
          <w:p w:rsidR="002E2A7D" w:rsidRPr="00983670" w:rsidRDefault="002E2A7D">
            <w:pPr>
              <w:ind w:left="720" w:hanging="720"/>
              <w:jc w:val="center"/>
            </w:pPr>
            <w:r w:rsidRPr="00983670">
              <w:t>n + 3</w:t>
            </w:r>
          </w:p>
        </w:tc>
      </w:tr>
      <w:tr w:rsidR="002E2A7D" w:rsidRPr="00983670">
        <w:tblPrEx>
          <w:tblCellMar>
            <w:top w:w="0" w:type="dxa"/>
            <w:bottom w:w="0" w:type="dxa"/>
          </w:tblCellMar>
        </w:tblPrEx>
        <w:trPr>
          <w:cantSplit/>
        </w:trPr>
        <w:tc>
          <w:tcPr>
            <w:tcW w:w="2986" w:type="dxa"/>
            <w:tcBorders>
              <w:top w:val="single" w:sz="6" w:space="0" w:color="auto"/>
              <w:left w:val="single" w:sz="12" w:space="0" w:color="auto"/>
              <w:bottom w:val="single" w:sz="12" w:space="0" w:color="auto"/>
              <w:right w:val="single" w:sz="6" w:space="0" w:color="auto"/>
            </w:tcBorders>
          </w:tcPr>
          <w:p w:rsidR="002E2A7D" w:rsidRPr="00983670" w:rsidRDefault="002E2A7D">
            <w:pPr>
              <w:spacing w:before="60" w:after="60"/>
              <w:ind w:left="720" w:hanging="720"/>
            </w:pPr>
            <w:r w:rsidRPr="00983670">
              <w:t>Total personalstyrka</w:t>
            </w:r>
          </w:p>
        </w:tc>
        <w:tc>
          <w:tcPr>
            <w:tcW w:w="1188" w:type="dxa"/>
            <w:tcBorders>
              <w:top w:val="single" w:sz="6" w:space="0" w:color="auto"/>
              <w:left w:val="single" w:sz="6" w:space="0" w:color="auto"/>
              <w:bottom w:val="single" w:sz="12" w:space="0" w:color="auto"/>
              <w:right w:val="single" w:sz="6" w:space="0" w:color="auto"/>
            </w:tcBorders>
          </w:tcPr>
          <w:p w:rsidR="002E2A7D" w:rsidRPr="00983670" w:rsidRDefault="002E2A7D">
            <w:pPr>
              <w:spacing w:before="60" w:after="60"/>
              <w:ind w:left="720" w:hanging="720"/>
              <w:jc w:val="center"/>
            </w:pPr>
            <w:r w:rsidRPr="00983670">
              <w:t>2.0</w:t>
            </w:r>
          </w:p>
        </w:tc>
        <w:tc>
          <w:tcPr>
            <w:tcW w:w="1189" w:type="dxa"/>
            <w:tcBorders>
              <w:top w:val="single" w:sz="6" w:space="0" w:color="auto"/>
              <w:left w:val="single" w:sz="6" w:space="0" w:color="auto"/>
              <w:bottom w:val="single" w:sz="12" w:space="0" w:color="auto"/>
              <w:right w:val="single" w:sz="6" w:space="0" w:color="auto"/>
            </w:tcBorders>
          </w:tcPr>
          <w:p w:rsidR="002E2A7D" w:rsidRPr="00983670" w:rsidRDefault="002E2A7D">
            <w:pPr>
              <w:spacing w:before="60" w:after="60"/>
              <w:ind w:left="720" w:hanging="720"/>
              <w:jc w:val="center"/>
            </w:pPr>
            <w:r w:rsidRPr="00983670">
              <w:t>2.0</w:t>
            </w:r>
          </w:p>
          <w:p w:rsidR="002E2A7D" w:rsidRPr="00983670" w:rsidRDefault="002E2A7D">
            <w:pPr>
              <w:spacing w:before="60" w:after="60"/>
              <w:ind w:left="720" w:hanging="720"/>
              <w:jc w:val="center"/>
            </w:pPr>
          </w:p>
        </w:tc>
        <w:tc>
          <w:tcPr>
            <w:tcW w:w="1188" w:type="dxa"/>
            <w:tcBorders>
              <w:top w:val="single" w:sz="6" w:space="0" w:color="auto"/>
              <w:left w:val="single" w:sz="6" w:space="0" w:color="auto"/>
              <w:bottom w:val="single" w:sz="12" w:space="0" w:color="auto"/>
              <w:right w:val="single" w:sz="6" w:space="0" w:color="auto"/>
            </w:tcBorders>
          </w:tcPr>
          <w:p w:rsidR="002E2A7D" w:rsidRPr="00983670" w:rsidRDefault="002E2A7D">
            <w:pPr>
              <w:spacing w:before="60" w:after="60"/>
              <w:ind w:left="720" w:hanging="720"/>
              <w:jc w:val="center"/>
            </w:pPr>
            <w:r w:rsidRPr="00983670">
              <w:t>2.0</w:t>
            </w:r>
          </w:p>
        </w:tc>
        <w:tc>
          <w:tcPr>
            <w:tcW w:w="1189" w:type="dxa"/>
            <w:tcBorders>
              <w:top w:val="single" w:sz="6" w:space="0" w:color="auto"/>
              <w:left w:val="single" w:sz="6" w:space="0" w:color="auto"/>
              <w:bottom w:val="single" w:sz="12" w:space="0" w:color="auto"/>
              <w:right w:val="single" w:sz="6" w:space="0" w:color="auto"/>
            </w:tcBorders>
          </w:tcPr>
          <w:p w:rsidR="002E2A7D" w:rsidRPr="00983670" w:rsidRDefault="002E2A7D">
            <w:pPr>
              <w:spacing w:before="60" w:after="60"/>
              <w:ind w:left="720" w:hanging="720"/>
              <w:jc w:val="center"/>
            </w:pPr>
            <w:r w:rsidRPr="00983670">
              <w:t>2.0</w:t>
            </w:r>
          </w:p>
        </w:tc>
      </w:tr>
    </w:tbl>
    <w:p w:rsidR="002E2A7D" w:rsidRPr="00983670" w:rsidRDefault="002E2A7D">
      <w:pPr>
        <w:pStyle w:val="ManualHeading1"/>
      </w:pPr>
      <w:r w:rsidRPr="00983670">
        <w:t>5.</w:t>
      </w:r>
      <w:r w:rsidRPr="00983670">
        <w:tab/>
        <w:t>BUDGETTEKNISKA UPPGIFTER OCH MÅL FÖR ÅTGÄRDEN</w:t>
      </w:r>
    </w:p>
    <w:p w:rsidR="002E2A7D" w:rsidRPr="00983670" w:rsidRDefault="002E2A7D">
      <w:pPr>
        <w:pStyle w:val="Text1"/>
      </w:pPr>
      <w:r w:rsidRPr="00983670">
        <w:rPr>
          <w:b/>
          <w:bCs/>
        </w:rPr>
        <w:t>Uppgifter om förslagets bakgrund skall ges i motiveringen. Detta avsnitt av finansieringsöversikten för rättsakt bör innehålla följande särskilda kompletterande uppgifter:</w:t>
      </w:r>
    </w:p>
    <w:p w:rsidR="002E2A7D" w:rsidRPr="00983670" w:rsidRDefault="002E2A7D">
      <w:pPr>
        <w:pStyle w:val="ManualHeading2"/>
      </w:pPr>
      <w:r w:rsidRPr="00983670">
        <w:t>5.1</w:t>
      </w:r>
      <w:r w:rsidRPr="00983670">
        <w:tab/>
        <w:t>Behov på kort eller lång sikt</w:t>
      </w:r>
    </w:p>
    <w:p w:rsidR="002E2A7D" w:rsidRPr="00983670" w:rsidRDefault="002E2A7D">
      <w:pPr>
        <w:pStyle w:val="Text1"/>
      </w:pPr>
      <w:r w:rsidRPr="00983670">
        <w:t xml:space="preserve">Huvudsyftet med det nya partnerskapsavtalet är att stärka samarbetet mellan Europeiska gemenskapen och Konungariket Marocko </w:t>
      </w:r>
      <w:r w:rsidR="007768BD" w:rsidRPr="00983670">
        <w:t xml:space="preserve">och etablera ett </w:t>
      </w:r>
      <w:r w:rsidRPr="00983670">
        <w:t xml:space="preserve">partnerskap </w:t>
      </w:r>
      <w:r w:rsidR="007768BD" w:rsidRPr="00983670">
        <w:t xml:space="preserve">för </w:t>
      </w:r>
      <w:r w:rsidRPr="00983670">
        <w:t>utveckl</w:t>
      </w:r>
      <w:r w:rsidR="007768BD" w:rsidRPr="00983670">
        <w:t>ing av en hållbar fiskeripolitik och ett förnuftigt</w:t>
      </w:r>
      <w:r w:rsidRPr="00983670">
        <w:t xml:space="preserve"> utnyttjande av fiskere</w:t>
      </w:r>
      <w:r w:rsidR="007768BD" w:rsidRPr="00983670">
        <w:t>surserna i Marockos fiskezoner</w:t>
      </w:r>
      <w:r w:rsidRPr="00983670">
        <w:t xml:space="preserve">. </w:t>
      </w:r>
    </w:p>
    <w:p w:rsidR="002E2A7D" w:rsidRPr="00983670" w:rsidRDefault="002E2A7D">
      <w:pPr>
        <w:pStyle w:val="Text1"/>
      </w:pPr>
      <w:r w:rsidRPr="00983670">
        <w:t xml:space="preserve">Gemenskapens flotta har sedan 1988 dragit nytta av fiskeavtal med Marocko. Dessa förnyades 1992 och 1995. Det senaste fiskeavtalet löpte ut 1999 och det var </w:t>
      </w:r>
      <w:r w:rsidR="007768BD" w:rsidRPr="00983670">
        <w:t xml:space="preserve">då gemenskapens </w:t>
      </w:r>
      <w:r w:rsidRPr="00983670">
        <w:t xml:space="preserve">viktigaste fiskeavtal </w:t>
      </w:r>
      <w:r w:rsidR="007768BD" w:rsidRPr="00983670">
        <w:t xml:space="preserve">med </w:t>
      </w:r>
      <w:r w:rsidRPr="00983670">
        <w:t xml:space="preserve">ett tredjeland. Det omfattade flera fiskekategorier och gav fiskemöjligheter åt 629 (1995) och 516 (1999) gemenskapsfartyg. Den ekonomiska ersättningen fastställdes till 500 miljoner euro för avtalstiden. Däremot lyckades man i oktober 2000 </w:t>
      </w:r>
      <w:r w:rsidR="007768BD" w:rsidRPr="00983670">
        <w:t>inte nå en kompromiss så att avtalet kunde förnyas</w:t>
      </w:r>
      <w:r w:rsidRPr="00983670">
        <w:t xml:space="preserve">. </w:t>
      </w:r>
    </w:p>
    <w:p w:rsidR="002E2A7D" w:rsidRPr="00983670" w:rsidRDefault="002E2A7D">
      <w:pPr>
        <w:pStyle w:val="Text1"/>
      </w:pPr>
      <w:r w:rsidRPr="00983670">
        <w:t xml:space="preserve">Avsaknaden av ett avtal med Marocko </w:t>
      </w:r>
      <w:r w:rsidR="007768BD" w:rsidRPr="00983670">
        <w:t>fick negativa konsekvenser för</w:t>
      </w:r>
      <w:r w:rsidRPr="00983670">
        <w:t xml:space="preserve"> gemenskapens fiskeflotta, särskilt den spanska och den portugisiska, och man har varit tvungen att vidta omställningsåtgärder för ett stort antal fartyg. Gemenskapen antog därför särskilda bestämmelser som gav totalt 297 miljoner euro i ekonomiskt stöd för skrotning, omställning, modernisering och definitiv överföring av fartyg till ett tredjeland samt samhällsekonomiska åtgärder. Största delen av detta ekonomiska stöd </w:t>
      </w:r>
      <w:r w:rsidR="007768BD" w:rsidRPr="00983670">
        <w:t xml:space="preserve">har </w:t>
      </w:r>
      <w:r w:rsidRPr="00983670">
        <w:t>använ</w:t>
      </w:r>
      <w:r w:rsidR="007768BD" w:rsidRPr="00983670">
        <w:t>t</w:t>
      </w:r>
      <w:r w:rsidRPr="00983670">
        <w:t xml:space="preserve">s </w:t>
      </w:r>
      <w:r w:rsidR="007768BD" w:rsidRPr="00983670">
        <w:t>för</w:t>
      </w:r>
      <w:r w:rsidRPr="00983670">
        <w:t xml:space="preserve"> skrotning och omställning av fartyg till andra ändamål än fiske, för överföring av fartyg till ett tredjeland och för att skapa gemensamma företag. Syftet med bestämmelserna var att </w:t>
      </w:r>
      <w:r w:rsidR="007768BD" w:rsidRPr="00983670">
        <w:t xml:space="preserve">till slut </w:t>
      </w:r>
      <w:r w:rsidRPr="00983670">
        <w:t xml:space="preserve">minska fiskeansträngningen för den spanska och portugisiska flottan och det ligger därför i sakens natur att dessa fartyg inte kan utnyttja de fiskemöjligheter som ges genom det nya fiskeavtalet med Marocko. </w:t>
      </w:r>
    </w:p>
    <w:p w:rsidR="002E2A7D" w:rsidRPr="00983670" w:rsidRDefault="002E2A7D">
      <w:pPr>
        <w:pStyle w:val="Text1"/>
      </w:pPr>
      <w:r w:rsidRPr="00983670">
        <w:t>När det gäller fartygsmodernisering har vissa fartyg fått ekonomiskt stöd för att anpassa sina fiskeredskap och bygga om dem till ytlångrev</w:t>
      </w:r>
      <w:r w:rsidR="007768BD" w:rsidRPr="00983670">
        <w:t>sfartyg</w:t>
      </w:r>
      <w:r w:rsidRPr="00983670">
        <w:t xml:space="preserve">. </w:t>
      </w:r>
      <w:r w:rsidR="007768BD" w:rsidRPr="00983670">
        <w:t>A</w:t>
      </w:r>
      <w:r w:rsidRPr="00983670">
        <w:t xml:space="preserve">vtalet </w:t>
      </w:r>
      <w:r w:rsidR="007768BD" w:rsidRPr="00983670">
        <w:t xml:space="preserve">omfattar därför </w:t>
      </w:r>
      <w:r w:rsidRPr="00983670">
        <w:t>inte några fiskemöjligheter för denna typ av fartyg.</w:t>
      </w:r>
    </w:p>
    <w:p w:rsidR="002E2A7D" w:rsidRPr="00983670" w:rsidRDefault="002E2A7D">
      <w:pPr>
        <w:pStyle w:val="Text1"/>
      </w:pPr>
      <w:r w:rsidRPr="00983670">
        <w:t>Däremot har gemenskapens flotta för småskaligt fiske</w:t>
      </w:r>
      <w:r w:rsidR="007768BD" w:rsidRPr="00983670">
        <w:t>,</w:t>
      </w:r>
      <w:r w:rsidRPr="00983670">
        <w:t xml:space="preserve"> som drog nytta av det gamla fiskeavtalet med Marocko</w:t>
      </w:r>
      <w:r w:rsidR="007768BD" w:rsidRPr="00983670">
        <w:t>,</w:t>
      </w:r>
      <w:r w:rsidRPr="00983670">
        <w:t xml:space="preserve"> inte kunna anpassa sig till situationen efter det att avtalet löpte ut. Omställningsåtgärderna </w:t>
      </w:r>
      <w:r w:rsidR="007768BD" w:rsidRPr="00983670">
        <w:t xml:space="preserve">gav </w:t>
      </w:r>
      <w:r w:rsidRPr="00983670">
        <w:t>inte någ</w:t>
      </w:r>
      <w:r w:rsidR="007768BD" w:rsidRPr="00983670">
        <w:t>ra lämpliga lösningar</w:t>
      </w:r>
      <w:r w:rsidRPr="00983670">
        <w:t xml:space="preserve"> för denna flotta som därför inte </w:t>
      </w:r>
      <w:r w:rsidR="007768BD" w:rsidRPr="00983670">
        <w:t xml:space="preserve">har kunnat utnyttja </w:t>
      </w:r>
      <w:r w:rsidRPr="00983670">
        <w:t xml:space="preserve">det ekonomiska stöd som gavs. </w:t>
      </w:r>
      <w:r w:rsidR="008565BB" w:rsidRPr="00983670">
        <w:t xml:space="preserve">Ändrade fiskemetoder skulle för dessa redan </w:t>
      </w:r>
      <w:r w:rsidRPr="00983670">
        <w:t>mycket mångsidiga</w:t>
      </w:r>
      <w:r w:rsidR="008565BB" w:rsidRPr="00983670">
        <w:t xml:space="preserve"> fartyg</w:t>
      </w:r>
      <w:r w:rsidRPr="00983670">
        <w:t xml:space="preserve"> inte ha gett dem tillträde till nya fiskezoner eftersom deras räckvidd </w:t>
      </w:r>
      <w:r w:rsidR="008565BB" w:rsidRPr="00983670">
        <w:t xml:space="preserve">är </w:t>
      </w:r>
      <w:r w:rsidRPr="00983670">
        <w:t xml:space="preserve">begränsad. </w:t>
      </w:r>
      <w:r w:rsidR="008565BB" w:rsidRPr="00983670">
        <w:t>Att exportera fångsten, bland annat inom ramen för gemensamma företag, var inte lönsamt för fartyg med så liten kapacitet</w:t>
      </w:r>
      <w:r w:rsidRPr="00983670">
        <w:t>. Definitivt tillbakadragande var inte heller någon lämplig lösning för ägarna till denna typ av fartyg. Det är därför som det nya avtalet framför allt fokuserar på f</w:t>
      </w:r>
      <w:r w:rsidR="008565BB" w:rsidRPr="00983670">
        <w:t>artyg</w:t>
      </w:r>
      <w:r w:rsidRPr="00983670">
        <w:t xml:space="preserve"> för småskaligt fiske som i stor utsträckning kan dra </w:t>
      </w:r>
      <w:r w:rsidR="008565BB" w:rsidRPr="00983670">
        <w:t xml:space="preserve">nytta </w:t>
      </w:r>
      <w:r w:rsidRPr="00983670">
        <w:t>av de fiskemöjligheter som avtalet erbjuder.</w:t>
      </w:r>
    </w:p>
    <w:p w:rsidR="002E2A7D" w:rsidRPr="00983670" w:rsidRDefault="002E2A7D">
      <w:pPr>
        <w:pStyle w:val="Text1"/>
      </w:pPr>
      <w:r w:rsidRPr="00983670">
        <w:t xml:space="preserve">Prioriteringarna i Marockos nuvarande fiskeripolitik utgör en av stöttepelarna i det framförhandlade avtalet (modernisering och </w:t>
      </w:r>
      <w:r w:rsidR="008565BB" w:rsidRPr="00983670">
        <w:t xml:space="preserve">förbättring </w:t>
      </w:r>
      <w:r w:rsidRPr="00983670">
        <w:t xml:space="preserve">av kustflottan, </w:t>
      </w:r>
      <w:r w:rsidR="008565BB" w:rsidRPr="00983670">
        <w:t>avskaffande av</w:t>
      </w:r>
      <w:r w:rsidRPr="00983670">
        <w:t xml:space="preserve"> drivgarn, vetenskaplig forskning, omstrukturering av </w:t>
      </w:r>
      <w:r w:rsidR="008565BB" w:rsidRPr="00983670">
        <w:t xml:space="preserve">det småskaliga </w:t>
      </w:r>
      <w:r w:rsidRPr="00983670">
        <w:t xml:space="preserve">fisket, </w:t>
      </w:r>
      <w:r w:rsidR="008565BB" w:rsidRPr="00983670">
        <w:t>förbättring av distributionsleden</w:t>
      </w:r>
      <w:r w:rsidRPr="00983670">
        <w:t>, mekanisering av l</w:t>
      </w:r>
      <w:r w:rsidR="008565BB" w:rsidRPr="00983670">
        <w:t>ossnings- och hanteringshjälpmedel</w:t>
      </w:r>
      <w:r w:rsidRPr="00983670">
        <w:t xml:space="preserve"> samt utbildning och stöd till branschorganisationer i den marockanska sektorn). Enligt partnerskapsavtalet </w:t>
      </w:r>
      <w:r w:rsidR="008565BB" w:rsidRPr="00983670">
        <w:t xml:space="preserve">skall </w:t>
      </w:r>
      <w:r w:rsidRPr="00983670">
        <w:t xml:space="preserve">parterna </w:t>
      </w:r>
      <w:r w:rsidR="008565BB" w:rsidRPr="00983670">
        <w:t xml:space="preserve">också samarbeta </w:t>
      </w:r>
      <w:r w:rsidRPr="00983670">
        <w:t xml:space="preserve">för att främja </w:t>
      </w:r>
      <w:r w:rsidR="008565BB" w:rsidRPr="00983670">
        <w:t xml:space="preserve">gemenskapsaktörernas </w:t>
      </w:r>
      <w:r w:rsidRPr="00983670">
        <w:t xml:space="preserve">ekonomiska integration i Marockos fiskerinäring. </w:t>
      </w:r>
    </w:p>
    <w:p w:rsidR="002E2A7D" w:rsidRPr="00983670" w:rsidRDefault="002E2A7D">
      <w:pPr>
        <w:pStyle w:val="Text1"/>
      </w:pPr>
      <w:r w:rsidRPr="00983670">
        <w:t xml:space="preserve">När det gäller fiskemöjligheterna är fiskeavtalet främst inriktat på behoven och intressena </w:t>
      </w:r>
      <w:r w:rsidR="008565BB" w:rsidRPr="00983670">
        <w:t>för</w:t>
      </w:r>
      <w:r w:rsidRPr="00983670">
        <w:t xml:space="preserve"> gemenskapens f</w:t>
      </w:r>
      <w:r w:rsidR="008565BB" w:rsidRPr="00983670">
        <w:t>artyg</w:t>
      </w:r>
      <w:r w:rsidRPr="00983670">
        <w:t xml:space="preserve"> för småskaligt fiske, som har drabbats värst </w:t>
      </w:r>
      <w:r w:rsidR="008565BB" w:rsidRPr="00983670">
        <w:t xml:space="preserve">av att </w:t>
      </w:r>
      <w:r w:rsidRPr="00983670">
        <w:t xml:space="preserve">det inte funnits något avtal. Avtalet ger fiskemöjligheter åt </w:t>
      </w:r>
    </w:p>
    <w:p w:rsidR="002E2A7D" w:rsidRPr="00983670" w:rsidRDefault="002E2A7D">
      <w:pPr>
        <w:pStyle w:val="Tiret1"/>
      </w:pPr>
      <w:r w:rsidRPr="00983670">
        <w:t>20 notfartyg för pelagiskt fiske i norr</w:t>
      </w:r>
      <w:r w:rsidR="008565BB" w:rsidRPr="00983670">
        <w:t>a delen</w:t>
      </w:r>
      <w:r w:rsidRPr="00983670">
        <w:t>,</w:t>
      </w:r>
    </w:p>
    <w:p w:rsidR="002E2A7D" w:rsidRPr="00983670" w:rsidRDefault="002E2A7D">
      <w:pPr>
        <w:pStyle w:val="Tiret1"/>
      </w:pPr>
      <w:r w:rsidRPr="00983670">
        <w:t>20 far</w:t>
      </w:r>
      <w:r w:rsidR="008565BB" w:rsidRPr="00983670">
        <w:t>tyg för småskaligt fiske i södra delen</w:t>
      </w:r>
      <w:r w:rsidRPr="00983670">
        <w:t>,</w:t>
      </w:r>
    </w:p>
    <w:p w:rsidR="002E2A7D" w:rsidRPr="00983670" w:rsidRDefault="002E2A7D">
      <w:pPr>
        <w:pStyle w:val="Tiret1"/>
      </w:pPr>
      <w:r w:rsidRPr="00983670">
        <w:t>30 bottenlångrevsfartyg för småskaligt fiske i norr</w:t>
      </w:r>
      <w:r w:rsidR="008565BB" w:rsidRPr="00983670">
        <w:t>a delen</w:t>
      </w:r>
      <w:r w:rsidRPr="00983670">
        <w:t>,</w:t>
      </w:r>
    </w:p>
    <w:p w:rsidR="002E2A7D" w:rsidRPr="00983670" w:rsidRDefault="002E2A7D">
      <w:pPr>
        <w:pStyle w:val="Tiret1"/>
      </w:pPr>
      <w:r w:rsidRPr="00983670">
        <w:t>27 spöfiskefartyg och</w:t>
      </w:r>
    </w:p>
    <w:p w:rsidR="002E2A7D" w:rsidRPr="00983670" w:rsidRDefault="002E2A7D">
      <w:pPr>
        <w:pStyle w:val="Tiret1"/>
      </w:pPr>
      <w:r w:rsidRPr="00983670">
        <w:t>22 trålare och bottenlångrevsfartyg för demersalt fiske.</w:t>
      </w:r>
    </w:p>
    <w:p w:rsidR="002E2A7D" w:rsidRPr="00983670" w:rsidRDefault="002E2A7D">
      <w:pPr>
        <w:pStyle w:val="Text1"/>
      </w:pPr>
      <w:r w:rsidRPr="00983670">
        <w:t xml:space="preserve">Dessutom </w:t>
      </w:r>
      <w:r w:rsidR="008565BB" w:rsidRPr="00983670">
        <w:t xml:space="preserve">fastställs en </w:t>
      </w:r>
      <w:r w:rsidRPr="00983670">
        <w:t>år</w:t>
      </w:r>
      <w:r w:rsidR="008565BB" w:rsidRPr="00983670">
        <w:t>s</w:t>
      </w:r>
      <w:r w:rsidRPr="00983670">
        <w:t>kvot på 60 000 ton för pelagiskt industrifiske.</w:t>
      </w:r>
    </w:p>
    <w:p w:rsidR="002E2A7D" w:rsidRPr="00983670" w:rsidRDefault="002E2A7D" w:rsidP="004D7521">
      <w:pPr>
        <w:pStyle w:val="Text1"/>
      </w:pPr>
      <w:r w:rsidRPr="00983670">
        <w:t xml:space="preserve">Den ekonomiska ersättningen har fastställts till 36 100 000 euro per år. Av denna ekonomiska ersättning skall ett finansiellt stöd på 13 500 000 euro avsättas varje år för att </w:t>
      </w:r>
      <w:r w:rsidR="008565BB" w:rsidRPr="00983670">
        <w:t xml:space="preserve">utveckla </w:t>
      </w:r>
      <w:r w:rsidRPr="00983670">
        <w:t xml:space="preserve">och genomföra en sektoriell fiskeripolitik i Marocko </w:t>
      </w:r>
      <w:r w:rsidR="008565BB" w:rsidRPr="00983670">
        <w:t xml:space="preserve">för att få till stånd </w:t>
      </w:r>
      <w:r w:rsidRPr="00983670">
        <w:t xml:space="preserve">ett hållbart och ansvarsfullt fiske. Utöver den ekonomiska ersättningen från gemenskapens budget kommer </w:t>
      </w:r>
      <w:r w:rsidR="008565BB" w:rsidRPr="00983670">
        <w:t xml:space="preserve">de </w:t>
      </w:r>
      <w:r w:rsidRPr="00983670">
        <w:t xml:space="preserve">avgifter som </w:t>
      </w:r>
      <w:r w:rsidR="008565BB" w:rsidRPr="00983670">
        <w:t xml:space="preserve">fartygsägarna </w:t>
      </w:r>
      <w:r w:rsidRPr="00983670">
        <w:t>skall till de marockanska myndigheterna att uppgå till cirka 3 miljoner euro.</w:t>
      </w:r>
    </w:p>
    <w:p w:rsidR="002E2A7D" w:rsidRPr="00983670" w:rsidRDefault="002E2A7D">
      <w:pPr>
        <w:pStyle w:val="Text1"/>
      </w:pPr>
      <w:r w:rsidRPr="00983670">
        <w:t xml:space="preserve">Partnerskapsavtalet </w:t>
      </w:r>
      <w:r w:rsidR="008565BB" w:rsidRPr="00983670">
        <w:t xml:space="preserve">ligger inom ramarna för </w:t>
      </w:r>
      <w:r w:rsidRPr="00983670">
        <w:t>Förenta nationernas havsrättskonvention och är förenligt med principerna i FAO:s uppförandekod för ansvarsfullt fiske.</w:t>
      </w:r>
    </w:p>
    <w:p w:rsidR="002E2A7D" w:rsidRPr="00983670" w:rsidRDefault="002E2A7D">
      <w:pPr>
        <w:pStyle w:val="ManualHeading2"/>
      </w:pPr>
      <w:r w:rsidRPr="00983670">
        <w:t>5.2</w:t>
      </w:r>
      <w:r w:rsidRPr="00983670">
        <w:tab/>
        <w:t>Mervärdet av gemenskapens medverkan, förslagets förenlighet med andra finansieringsinstrument och eventuella synergieffekter</w:t>
      </w:r>
    </w:p>
    <w:p w:rsidR="002E2A7D" w:rsidRPr="00983670" w:rsidRDefault="002E2A7D">
      <w:pPr>
        <w:pStyle w:val="Text1"/>
      </w:pPr>
      <w:r w:rsidRPr="00983670">
        <w:t xml:space="preserve">Gemenskapen började redan under 1970-talet att ingå fiskeavtal till följd av </w:t>
      </w:r>
      <w:r w:rsidR="008565BB" w:rsidRPr="00983670">
        <w:t xml:space="preserve">ändringar i </w:t>
      </w:r>
      <w:r w:rsidRPr="00983670">
        <w:t xml:space="preserve">havsrätten. Medlemsstaterna beslutade då att överföra sin behörighet på området till gemenskapen (rådets resolution av den 3 november 1976) och </w:t>
      </w:r>
      <w:r w:rsidR="008565BB" w:rsidRPr="00983670">
        <w:t xml:space="preserve">sedan dess </w:t>
      </w:r>
      <w:r w:rsidRPr="00983670">
        <w:t xml:space="preserve">har fiskeavtalen </w:t>
      </w:r>
      <w:r w:rsidR="008565BB" w:rsidRPr="00983670">
        <w:t xml:space="preserve">hört till </w:t>
      </w:r>
      <w:r w:rsidRPr="00983670">
        <w:t>gemenskapens exklusiva behörighet.</w:t>
      </w:r>
    </w:p>
    <w:p w:rsidR="002E2A7D" w:rsidRPr="00983670" w:rsidRDefault="002E2A7D">
      <w:pPr>
        <w:pStyle w:val="Text1"/>
      </w:pPr>
      <w:r w:rsidRPr="00983670">
        <w:t xml:space="preserve">Syftet med det nya </w:t>
      </w:r>
      <w:r w:rsidR="008565BB" w:rsidRPr="00983670">
        <w:t>fiske</w:t>
      </w:r>
      <w:r w:rsidRPr="00983670">
        <w:t>partnerskapsavtalet mellan Europeiska gemenskapen och Konungariket Marocko är följande:</w:t>
      </w:r>
    </w:p>
    <w:p w:rsidR="002E2A7D" w:rsidRPr="00983670" w:rsidRDefault="002E2A7D">
      <w:pPr>
        <w:pStyle w:val="Point1"/>
      </w:pPr>
      <w:r w:rsidRPr="00983670">
        <w:sym w:font="Symbol" w:char="F0B7"/>
      </w:r>
      <w:r w:rsidRPr="00983670">
        <w:tab/>
        <w:t>Att främja ett hållbart fiske och skapa ett regelverk som är bindande för alla berörda parter (gemenskapen, medlemsstaterna, gemenskapens aktörer och aktörer i tredjeland) för att nå detta mål.</w:t>
      </w:r>
    </w:p>
    <w:p w:rsidR="002E2A7D" w:rsidRPr="00983670" w:rsidRDefault="002E2A7D">
      <w:pPr>
        <w:pStyle w:val="Point1"/>
      </w:pPr>
      <w:r w:rsidRPr="00983670">
        <w:sym w:font="Symbol" w:char="F0B7"/>
      </w:r>
      <w:r w:rsidRPr="00983670">
        <w:tab/>
        <w:t xml:space="preserve">Att skydda och utveckla gemenskapens fiske i tredjelands vatten och förbättra deras politiska och samhällsekonomiska inverkan både i Europa och i </w:t>
      </w:r>
      <w:r w:rsidR="008565BB" w:rsidRPr="00983670">
        <w:t xml:space="preserve">detta </w:t>
      </w:r>
      <w:r w:rsidRPr="00983670">
        <w:t>fall i Marocko.</w:t>
      </w:r>
    </w:p>
    <w:p w:rsidR="002E2A7D" w:rsidRPr="00983670" w:rsidRDefault="002E2A7D">
      <w:pPr>
        <w:pStyle w:val="Text1"/>
      </w:pPr>
      <w:r w:rsidRPr="00983670">
        <w:t xml:space="preserve">Dessutom, för att ytterligare förstärka idén av ett "bindande regelverk" för alla berörda parter, innehåller avtalet en ensamrättsklausul som förbjuder gemenskapsfartygen att fiska i Marockos fiskezoner på andra villkor än dem som </w:t>
      </w:r>
      <w:r w:rsidR="008565BB" w:rsidRPr="00983670">
        <w:t xml:space="preserve">anges </w:t>
      </w:r>
      <w:r w:rsidRPr="00983670">
        <w:t>i avtalet.</w:t>
      </w:r>
    </w:p>
    <w:p w:rsidR="002E2A7D" w:rsidRPr="00983670" w:rsidRDefault="008565BB">
      <w:pPr>
        <w:pStyle w:val="Text1"/>
      </w:pPr>
      <w:r w:rsidRPr="00983670">
        <w:t>I d</w:t>
      </w:r>
      <w:r w:rsidR="002E2A7D" w:rsidRPr="00983670">
        <w:t xml:space="preserve">et nya avtalet </w:t>
      </w:r>
      <w:r w:rsidRPr="00983670">
        <w:t xml:space="preserve">tas det </w:t>
      </w:r>
      <w:r w:rsidR="002E2A7D" w:rsidRPr="00983670">
        <w:t xml:space="preserve">dessutom </w:t>
      </w:r>
      <w:r w:rsidRPr="00983670">
        <w:t xml:space="preserve">hänsyn till </w:t>
      </w:r>
      <w:r w:rsidR="002E2A7D" w:rsidRPr="00983670">
        <w:t>den miljömässiga och ekonomiska situationen i Marocko och det skall genomföras av de båda parterna med beaktande av Marockos miljö- och utvecklingsmål.</w:t>
      </w:r>
    </w:p>
    <w:p w:rsidR="002E2A7D" w:rsidRPr="00983670" w:rsidRDefault="002E2A7D">
      <w:pPr>
        <w:pStyle w:val="ManualHeading2"/>
      </w:pPr>
      <w:r w:rsidRPr="00983670">
        <w:t>5.3.</w:t>
      </w:r>
      <w:r w:rsidRPr="00983670">
        <w:tab/>
        <w:t>Aktivitetsbaserade mål, förväntade resultat och tillhörande indikatorer för förslaget</w:t>
      </w:r>
    </w:p>
    <w:p w:rsidR="002E2A7D" w:rsidRPr="00983670" w:rsidRDefault="002E2A7D">
      <w:pPr>
        <w:pStyle w:val="Text1"/>
      </w:pPr>
      <w:r w:rsidRPr="00983670">
        <w:t xml:space="preserve">Förhandlingar </w:t>
      </w:r>
      <w:r w:rsidR="008565BB" w:rsidRPr="00983670">
        <w:t xml:space="preserve">om </w:t>
      </w:r>
      <w:r w:rsidRPr="00983670">
        <w:t xml:space="preserve">och ingående av fiskeavtal med tredjeländer ingår som en del i det allmänna målet att upprätthålla och bevara traditionell fiskeverksamhet inom gemenskapens flotta, och då även inom fjärrfiskeflottan, och att upprätta partnerskap för att </w:t>
      </w:r>
      <w:r w:rsidR="008565BB" w:rsidRPr="00983670">
        <w:t xml:space="preserve">främja </w:t>
      </w:r>
      <w:r w:rsidRPr="00983670">
        <w:t>ett hållbart utnyttjande av fiskeresurserna utanför gemenskapens vatten</w:t>
      </w:r>
      <w:r w:rsidR="008565BB" w:rsidRPr="00983670">
        <w:t xml:space="preserve"> samtidigt som hänsyn tas till</w:t>
      </w:r>
      <w:r w:rsidRPr="00983670">
        <w:t xml:space="preserve"> miljömässiga, sociala och ekonomiska aspekter.</w:t>
      </w:r>
    </w:p>
    <w:p w:rsidR="002E2A7D" w:rsidRPr="00983670" w:rsidRDefault="002E2A7D">
      <w:pPr>
        <w:pStyle w:val="Text1"/>
      </w:pPr>
      <w:r w:rsidRPr="00983670">
        <w:t xml:space="preserve">Syftet med </w:t>
      </w:r>
      <w:r w:rsidR="008565BB" w:rsidRPr="00983670">
        <w:t>fiske</w:t>
      </w:r>
      <w:r w:rsidRPr="00983670">
        <w:t xml:space="preserve">partnerskapsavtalet mellan Europeiska gemenskapen och Konungariket Marocko är att öppna tillträdet för gemenskapens fiskefartyg till Marockos fiskezon </w:t>
      </w:r>
      <w:r w:rsidR="008565BB" w:rsidRPr="00983670">
        <w:t xml:space="preserve">för </w:t>
      </w:r>
      <w:r w:rsidRPr="00983670">
        <w:t xml:space="preserve">de fiskekategorier som fastställs i avtalet: </w:t>
      </w:r>
    </w:p>
    <w:p w:rsidR="002E2A7D" w:rsidRPr="00983670" w:rsidRDefault="002E2A7D">
      <w:pPr>
        <w:pStyle w:val="Text1"/>
      </w:pPr>
      <w:r w:rsidRPr="00983670">
        <w:t>1) För kategorin småskaligt fiske : 20 notfartyg för pelagiskt fiske i norr</w:t>
      </w:r>
      <w:r w:rsidR="008565BB" w:rsidRPr="00983670">
        <w:t>a delen</w:t>
      </w:r>
      <w:r w:rsidRPr="00983670">
        <w:t>, 20 far</w:t>
      </w:r>
      <w:r w:rsidR="008565BB" w:rsidRPr="00983670">
        <w:t>tyg för småskaligt fiske i södra delen</w:t>
      </w:r>
      <w:r w:rsidRPr="00983670">
        <w:t>, 30 bottenlångrevsfartyg för småskaligt fiske i norr</w:t>
      </w:r>
      <w:r w:rsidR="008565BB" w:rsidRPr="00983670">
        <w:t>a delen</w:t>
      </w:r>
      <w:r w:rsidRPr="00983670">
        <w:t xml:space="preserve"> och 27 spöfiskefartyg. </w:t>
      </w:r>
    </w:p>
    <w:p w:rsidR="002E2A7D" w:rsidRPr="00983670" w:rsidRDefault="002E2A7D">
      <w:pPr>
        <w:pStyle w:val="Text1"/>
      </w:pPr>
      <w:r w:rsidRPr="00983670">
        <w:t xml:space="preserve">2) För demersalt fiske : 22 trålare och bottenlångrevsfartyg. </w:t>
      </w:r>
    </w:p>
    <w:p w:rsidR="002E2A7D" w:rsidRPr="00983670" w:rsidRDefault="002E2A7D">
      <w:pPr>
        <w:pStyle w:val="Text1"/>
      </w:pPr>
      <w:r w:rsidRPr="00983670">
        <w:t>3) För pelagiskt industrifiske : En kvot på 60 000 ton per år.</w:t>
      </w:r>
    </w:p>
    <w:p w:rsidR="002E2A7D" w:rsidRPr="00983670" w:rsidRDefault="002E2A7D">
      <w:pPr>
        <w:pStyle w:val="Text1"/>
      </w:pPr>
      <w:r w:rsidRPr="00983670">
        <w:t xml:space="preserve">Motsvarande ekonomiska ersättning har fastställts till 36 100 000 euro per år. </w:t>
      </w:r>
    </w:p>
    <w:p w:rsidR="002E2A7D" w:rsidRPr="00983670" w:rsidRDefault="008565BB">
      <w:pPr>
        <w:pStyle w:val="Text1"/>
      </w:pPr>
      <w:r w:rsidRPr="00983670">
        <w:t>Fi</w:t>
      </w:r>
      <w:r w:rsidR="002E2A7D" w:rsidRPr="00983670">
        <w:t>skemöjligheter</w:t>
      </w:r>
      <w:r w:rsidRPr="00983670">
        <w:t>na</w:t>
      </w:r>
      <w:r w:rsidR="002E2A7D" w:rsidRPr="00983670">
        <w:t xml:space="preserve"> </w:t>
      </w:r>
      <w:r w:rsidRPr="00983670">
        <w:t xml:space="preserve">kan </w:t>
      </w:r>
      <w:r w:rsidR="002E2A7D" w:rsidRPr="00983670">
        <w:t>emellertid ökas genom ett gemensamt beslut</w:t>
      </w:r>
      <w:r w:rsidR="00021355" w:rsidRPr="00983670">
        <w:t xml:space="preserve"> under förutsättning att en sådan ökning, enligt</w:t>
      </w:r>
      <w:r w:rsidR="002E2A7D" w:rsidRPr="00983670">
        <w:t xml:space="preserve"> slutsatserna från det vetenskapliga mötet</w:t>
      </w:r>
      <w:r w:rsidR="00021355" w:rsidRPr="00983670">
        <w:t>,</w:t>
      </w:r>
      <w:r w:rsidR="002E2A7D" w:rsidRPr="00983670">
        <w:t xml:space="preserve"> visar att </w:t>
      </w:r>
      <w:r w:rsidR="00021355" w:rsidRPr="00983670">
        <w:t>de</w:t>
      </w:r>
      <w:r w:rsidR="002E2A7D" w:rsidRPr="00983670">
        <w:t xml:space="preserve">n inte </w:t>
      </w:r>
      <w:r w:rsidR="00021355" w:rsidRPr="00983670">
        <w:t xml:space="preserve">strider mot en </w:t>
      </w:r>
      <w:r w:rsidR="002E2A7D" w:rsidRPr="00983670">
        <w:t xml:space="preserve">hållbar förvaltning av Marockos resurser. I ett sådant fall skall den ekonomiska ersättningen </w:t>
      </w:r>
      <w:r w:rsidR="00021355" w:rsidRPr="00983670">
        <w:t xml:space="preserve">höjas </w:t>
      </w:r>
      <w:r w:rsidR="002E2A7D" w:rsidRPr="00983670">
        <w:t xml:space="preserve">tidsproportionellt, men får inte överstiga 72 200 000 euro. </w:t>
      </w:r>
    </w:p>
    <w:p w:rsidR="002E2A7D" w:rsidRPr="00983670" w:rsidRDefault="002E2A7D">
      <w:pPr>
        <w:pStyle w:val="Text1"/>
      </w:pPr>
      <w:r w:rsidRPr="00983670">
        <w:t xml:space="preserve">Av denna ekonomiska ersättning skall ett finansiellt stöd på 13 500 000 euro avsättas varje år för utveckling och genomförande av en sektoriell fiskeripolitik i Marocko i syfte att </w:t>
      </w:r>
      <w:r w:rsidR="00021355" w:rsidRPr="00983670">
        <w:t xml:space="preserve">få till stånd </w:t>
      </w:r>
      <w:r w:rsidRPr="00983670">
        <w:t>ett hållbart och ansvarsfullt fiske.</w:t>
      </w:r>
    </w:p>
    <w:p w:rsidR="002E2A7D" w:rsidRPr="00983670" w:rsidRDefault="00021355">
      <w:pPr>
        <w:pStyle w:val="Text1"/>
      </w:pPr>
      <w:r w:rsidRPr="00983670">
        <w:t>I samband med den aktivitetsbaserade förvaltningen kommer f</w:t>
      </w:r>
      <w:r w:rsidR="002E2A7D" w:rsidRPr="00983670">
        <w:t xml:space="preserve">öljande indikatorer att användas för att </w:t>
      </w:r>
      <w:r w:rsidRPr="00983670">
        <w:t xml:space="preserve">kontrollera </w:t>
      </w:r>
      <w:r w:rsidR="002E2A7D" w:rsidRPr="00983670">
        <w:t>avtalet</w:t>
      </w:r>
      <w:r w:rsidRPr="00983670">
        <w:t>s genomförande</w:t>
      </w:r>
      <w:r w:rsidR="002E2A7D" w:rsidRPr="00983670">
        <w:t>:</w:t>
      </w:r>
    </w:p>
    <w:p w:rsidR="002E2A7D" w:rsidRPr="00983670" w:rsidRDefault="002E2A7D">
      <w:pPr>
        <w:pStyle w:val="Point1"/>
      </w:pPr>
      <w:r w:rsidRPr="00983670">
        <w:sym w:font="Symbol" w:char="F0B7"/>
      </w:r>
      <w:r w:rsidRPr="00983670">
        <w:tab/>
        <w:t>Kontroll av hur stor andel av fiskemöjligheterna som används.</w:t>
      </w:r>
    </w:p>
    <w:p w:rsidR="002E2A7D" w:rsidRPr="00983670" w:rsidRDefault="002E2A7D">
      <w:pPr>
        <w:pStyle w:val="Point1"/>
      </w:pPr>
      <w:r w:rsidRPr="00983670">
        <w:sym w:font="Symbol" w:char="F0B7"/>
      </w:r>
      <w:r w:rsidRPr="00983670">
        <w:tab/>
        <w:t xml:space="preserve">Insamling och analys av fångstuppgifter och av avtalets </w:t>
      </w:r>
      <w:r w:rsidR="00021355" w:rsidRPr="00983670">
        <w:t xml:space="preserve">handelsmässiga </w:t>
      </w:r>
      <w:r w:rsidRPr="00983670">
        <w:t>värde.</w:t>
      </w:r>
    </w:p>
    <w:p w:rsidR="002E2A7D" w:rsidRPr="00983670" w:rsidRDefault="002E2A7D">
      <w:pPr>
        <w:pStyle w:val="Point1"/>
      </w:pPr>
      <w:r w:rsidRPr="00983670">
        <w:sym w:font="Symbol" w:char="F0B7"/>
      </w:r>
      <w:r w:rsidRPr="00983670">
        <w:tab/>
        <w:t>Bidrag till sysselsättningen och mervärdet i gemenskapen.</w:t>
      </w:r>
    </w:p>
    <w:p w:rsidR="002E2A7D" w:rsidRPr="00983670" w:rsidRDefault="002E2A7D">
      <w:pPr>
        <w:pStyle w:val="Point1"/>
      </w:pPr>
      <w:r w:rsidRPr="00983670">
        <w:sym w:font="Symbol" w:char="F0B7"/>
      </w:r>
      <w:r w:rsidRPr="00983670">
        <w:tab/>
        <w:t xml:space="preserve">Bidrag till </w:t>
      </w:r>
      <w:r w:rsidR="00021355" w:rsidRPr="00983670">
        <w:t xml:space="preserve">stabilisering av </w:t>
      </w:r>
      <w:r w:rsidRPr="00983670">
        <w:t>gemenskapsmarknaden.</w:t>
      </w:r>
    </w:p>
    <w:p w:rsidR="002E2A7D" w:rsidRPr="00983670" w:rsidRDefault="002E2A7D">
      <w:pPr>
        <w:pStyle w:val="Point1"/>
      </w:pPr>
      <w:r w:rsidRPr="00983670">
        <w:sym w:font="Symbol" w:char="F0B7"/>
      </w:r>
      <w:r w:rsidRPr="00983670">
        <w:tab/>
        <w:t xml:space="preserve">Bidrag till allmänna mål för att minska fattigdomen i Marocko, inklusive bidrag till sysselsättning och utvecklingen av infrastrukturer </w:t>
      </w:r>
      <w:r w:rsidR="00021355" w:rsidRPr="00983670">
        <w:t>samt</w:t>
      </w:r>
      <w:r w:rsidRPr="00983670">
        <w:t xml:space="preserve"> stöd till statsbudgeten.</w:t>
      </w:r>
    </w:p>
    <w:p w:rsidR="002E2A7D" w:rsidRPr="00983670" w:rsidRDefault="002E2A7D">
      <w:pPr>
        <w:pStyle w:val="Point1"/>
      </w:pPr>
      <w:r w:rsidRPr="00983670">
        <w:sym w:font="Symbol" w:char="F0B7"/>
      </w:r>
      <w:r w:rsidRPr="00983670">
        <w:tab/>
        <w:t xml:space="preserve">Antal och typ av konkreta resultat som förväntas </w:t>
      </w:r>
      <w:r w:rsidR="00021355" w:rsidRPr="00983670">
        <w:t xml:space="preserve">uppnås </w:t>
      </w:r>
      <w:r w:rsidRPr="00983670">
        <w:t xml:space="preserve">genom användning av </w:t>
      </w:r>
      <w:r w:rsidR="00021355" w:rsidRPr="00983670">
        <w:t>d</w:t>
      </w:r>
      <w:r w:rsidRPr="00983670">
        <w:t xml:space="preserve">en del av den ekonomiska ersättning som avsatts </w:t>
      </w:r>
      <w:r w:rsidR="00021355" w:rsidRPr="00983670">
        <w:t xml:space="preserve">för att främja </w:t>
      </w:r>
      <w:r w:rsidRPr="00983670">
        <w:t xml:space="preserve">ansvarsfullt fiske i </w:t>
      </w:r>
      <w:r w:rsidR="00021355" w:rsidRPr="00983670">
        <w:t xml:space="preserve">Marockos </w:t>
      </w:r>
      <w:r w:rsidRPr="00983670">
        <w:t>fiskezon (artikel 7 i protokollet).</w:t>
      </w:r>
    </w:p>
    <w:p w:rsidR="002E2A7D" w:rsidRPr="00983670" w:rsidRDefault="002E2A7D">
      <w:pPr>
        <w:pStyle w:val="Point1"/>
      </w:pPr>
      <w:r w:rsidRPr="00983670">
        <w:sym w:font="Symbol" w:char="F0B7"/>
      </w:r>
      <w:r w:rsidRPr="00983670">
        <w:tab/>
        <w:t>Antalet möten i den gemensamma kommittén och antalet tekniska möten.</w:t>
      </w:r>
    </w:p>
    <w:p w:rsidR="002E2A7D" w:rsidRPr="00983670" w:rsidRDefault="002E2A7D" w:rsidP="004D7521">
      <w:pPr>
        <w:pStyle w:val="ManualHeading2"/>
        <w:pageBreakBefore/>
      </w:pPr>
      <w:r w:rsidRPr="00983670">
        <w:t>5.4</w:t>
      </w:r>
      <w:r w:rsidRPr="00983670">
        <w:tab/>
        <w:t>Genomförandebestämmelser (preliminära)</w:t>
      </w:r>
    </w:p>
    <w:p w:rsidR="002E2A7D" w:rsidRPr="00983670" w:rsidRDefault="002E2A7D">
      <w:pPr>
        <w:pStyle w:val="Text1"/>
      </w:pPr>
      <w:r w:rsidRPr="00983670">
        <w:t>Ange hur åtgärden skall genomföras</w:t>
      </w:r>
      <w:r w:rsidRPr="00983670">
        <w:rPr>
          <w:rStyle w:val="Fotnotsreferens"/>
        </w:rPr>
        <w:footnoteReference w:id="11"/>
      </w:r>
      <w:r w:rsidRPr="00983670">
        <w:t>.</w:t>
      </w:r>
    </w:p>
    <w:p w:rsidR="002E2A7D" w:rsidRPr="00983670" w:rsidRDefault="002E2A7D">
      <w:pPr>
        <w:pStyle w:val="Point2"/>
      </w:pPr>
      <w:r w:rsidRPr="00983670">
        <w:rPr>
          <w:b/>
          <w:bCs/>
        </w:rPr>
        <w:t>X</w:t>
      </w:r>
      <w:r w:rsidRPr="00983670">
        <w:rPr>
          <w:b/>
          <w:bCs/>
        </w:rPr>
        <w:tab/>
        <w:t>Centraliserad förvaltning</w:t>
      </w:r>
    </w:p>
    <w:p w:rsidR="002E2A7D" w:rsidRPr="00983670" w:rsidRDefault="002E2A7D">
      <w:pPr>
        <w:pStyle w:val="Point3"/>
      </w:pPr>
      <w:r w:rsidRPr="00983670">
        <w:t>X</w:t>
      </w:r>
      <w:r w:rsidRPr="00983670">
        <w:tab/>
        <w:t>Direkt av kommissionen.</w:t>
      </w:r>
    </w:p>
    <w:p w:rsidR="002E2A7D" w:rsidRPr="00983670" w:rsidRDefault="002E2A7D">
      <w:pPr>
        <w:pStyle w:val="Point3"/>
      </w:pPr>
      <w:r w:rsidRPr="00983670">
        <w:sym w:font="Wingdings" w:char="F0A8"/>
      </w:r>
      <w:r w:rsidRPr="00983670">
        <w:tab/>
        <w:t>Indirekt genom utläggning på</w:t>
      </w:r>
    </w:p>
    <w:p w:rsidR="002E2A7D" w:rsidRPr="00983670" w:rsidRDefault="002E2A7D">
      <w:pPr>
        <w:pStyle w:val="Point4"/>
      </w:pPr>
      <w:r w:rsidRPr="00983670">
        <w:sym w:font="Wingdings" w:char="F0A8"/>
      </w:r>
      <w:r w:rsidRPr="00983670">
        <w:tab/>
        <w:t>genomförandeorgan</w:t>
      </w:r>
    </w:p>
    <w:p w:rsidR="002E2A7D" w:rsidRPr="00983670" w:rsidRDefault="002E2A7D">
      <w:pPr>
        <w:pStyle w:val="Point4"/>
      </w:pPr>
      <w:r w:rsidRPr="00983670">
        <w:sym w:font="Wingdings" w:char="F0A8"/>
      </w:r>
      <w:r w:rsidRPr="00983670">
        <w:tab/>
        <w:t>av gemenskaperna inrättade organ som avses i artikel 185 i budgetförordningen</w:t>
      </w:r>
    </w:p>
    <w:p w:rsidR="002E2A7D" w:rsidRPr="00983670" w:rsidRDefault="002E2A7D">
      <w:pPr>
        <w:pStyle w:val="Point4"/>
      </w:pPr>
      <w:r w:rsidRPr="00983670">
        <w:sym w:font="Wingdings" w:char="F0A8"/>
      </w:r>
      <w:r w:rsidRPr="00983670">
        <w:tab/>
        <w:t>nationella organ inom den offentliga sektorn/organ med offentliga förvaltningsuppgifter</w:t>
      </w:r>
    </w:p>
    <w:p w:rsidR="002E2A7D" w:rsidRPr="00983670" w:rsidRDefault="002E2A7D">
      <w:pPr>
        <w:pStyle w:val="Point2"/>
        <w:rPr>
          <w:b/>
          <w:bCs/>
          <w:i/>
          <w:iCs/>
        </w:rPr>
      </w:pPr>
      <w:r w:rsidRPr="00983670">
        <w:sym w:font="Wingdings" w:char="F0A8"/>
      </w:r>
      <w:r w:rsidRPr="00983670">
        <w:tab/>
      </w:r>
      <w:r w:rsidRPr="00983670">
        <w:rPr>
          <w:b/>
          <w:bCs/>
          <w:i/>
          <w:iCs/>
        </w:rPr>
        <w:t>Gemensam eller decentraliserad förvaltning</w:t>
      </w:r>
    </w:p>
    <w:p w:rsidR="002E2A7D" w:rsidRPr="00983670" w:rsidRDefault="002E2A7D">
      <w:pPr>
        <w:pStyle w:val="Point4"/>
      </w:pPr>
      <w:r w:rsidRPr="00983670">
        <w:sym w:font="Wingdings" w:char="F0A8"/>
      </w:r>
      <w:r w:rsidRPr="00983670">
        <w:tab/>
        <w:t>med medlemsstater</w:t>
      </w:r>
    </w:p>
    <w:p w:rsidR="002E2A7D" w:rsidRPr="00983670" w:rsidRDefault="002E2A7D">
      <w:pPr>
        <w:pStyle w:val="Point4"/>
      </w:pPr>
      <w:r w:rsidRPr="00983670">
        <w:sym w:font="Wingdings" w:char="F0A8"/>
      </w:r>
      <w:r w:rsidRPr="00983670">
        <w:tab/>
        <w:t>med tredjeland</w:t>
      </w:r>
    </w:p>
    <w:p w:rsidR="002E2A7D" w:rsidRPr="00983670" w:rsidRDefault="002E2A7D">
      <w:pPr>
        <w:pStyle w:val="Point2"/>
        <w:rPr>
          <w:b/>
          <w:bCs/>
          <w:i/>
          <w:iCs/>
        </w:rPr>
      </w:pPr>
      <w:r w:rsidRPr="00983670">
        <w:sym w:font="Wingdings" w:char="F0A8"/>
      </w:r>
      <w:r w:rsidRPr="00983670">
        <w:tab/>
      </w:r>
      <w:r w:rsidRPr="00983670">
        <w:rPr>
          <w:b/>
          <w:bCs/>
          <w:i/>
          <w:iCs/>
        </w:rPr>
        <w:t>Gemensam förvaltning med internationella organisationer (specificera)</w:t>
      </w:r>
    </w:p>
    <w:p w:rsidR="002E2A7D" w:rsidRPr="00983670" w:rsidRDefault="002E2A7D">
      <w:pPr>
        <w:pStyle w:val="Text1"/>
      </w:pPr>
      <w:r w:rsidRPr="00983670">
        <w:t>Anmärkningar:</w:t>
      </w:r>
    </w:p>
    <w:p w:rsidR="002E2A7D" w:rsidRPr="00983670" w:rsidRDefault="002E2A7D">
      <w:pPr>
        <w:pStyle w:val="ManualHeading1"/>
      </w:pPr>
      <w:r w:rsidRPr="00983670">
        <w:t>6.</w:t>
      </w:r>
      <w:r w:rsidRPr="00983670">
        <w:tab/>
        <w:t>ÖVERVAKNING OCH UTVÄRDERING</w:t>
      </w:r>
    </w:p>
    <w:p w:rsidR="002E2A7D" w:rsidRPr="00983670" w:rsidRDefault="002E2A7D">
      <w:pPr>
        <w:pStyle w:val="ManualHeading2"/>
      </w:pPr>
      <w:r w:rsidRPr="00983670">
        <w:t>6.1</w:t>
      </w:r>
      <w:r w:rsidRPr="00983670">
        <w:tab/>
        <w:t>Metoder för övervakning</w:t>
      </w:r>
    </w:p>
    <w:p w:rsidR="002E2A7D" w:rsidRPr="00983670" w:rsidRDefault="002E2A7D">
      <w:pPr>
        <w:pStyle w:val="Text1"/>
      </w:pPr>
      <w:r w:rsidRPr="00983670">
        <w:t xml:space="preserve">Kommissionen (GD Fiske i samarbete med kommissionens delegation i Rabat) kommer </w:t>
      </w:r>
      <w:r w:rsidR="00021355" w:rsidRPr="00983670">
        <w:t xml:space="preserve">att sköta den löpande övervakningen av avtalets </w:t>
      </w:r>
      <w:r w:rsidRPr="00983670">
        <w:t xml:space="preserve">genomförande, särskilt när det gäller operatörernas användning och fångstuppgifter. Så snart protokollet har trätt i kraft kommer kommissionens behöriga avdelningar att samla in den information som krävs för att </w:t>
      </w:r>
      <w:r w:rsidR="00021355" w:rsidRPr="00983670">
        <w:t xml:space="preserve">verifiera </w:t>
      </w:r>
      <w:r w:rsidRPr="00983670">
        <w:t xml:space="preserve">och </w:t>
      </w:r>
      <w:r w:rsidR="00021355" w:rsidRPr="00983670">
        <w:t xml:space="preserve">följa upp </w:t>
      </w:r>
      <w:r w:rsidRPr="00983670">
        <w:t>de indikatorer som anges i punkt 5.3.</w:t>
      </w:r>
    </w:p>
    <w:p w:rsidR="002E2A7D" w:rsidRPr="00983670" w:rsidRDefault="002E2A7D">
      <w:pPr>
        <w:pStyle w:val="Text1"/>
      </w:pPr>
      <w:r w:rsidRPr="00983670">
        <w:t>När det gäll</w:t>
      </w:r>
      <w:r w:rsidR="00021355" w:rsidRPr="00983670">
        <w:t xml:space="preserve">er användningen av den </w:t>
      </w:r>
      <w:r w:rsidRPr="00983670">
        <w:t xml:space="preserve">del av den ekonomiska ersättningen som </w:t>
      </w:r>
      <w:r w:rsidR="00021355" w:rsidRPr="00983670">
        <w:t xml:space="preserve">avser </w:t>
      </w:r>
      <w:r w:rsidRPr="00983670">
        <w:t>stöd</w:t>
      </w:r>
      <w:r w:rsidR="00021355" w:rsidRPr="00983670">
        <w:t xml:space="preserve"> till</w:t>
      </w:r>
      <w:r w:rsidRPr="00983670">
        <w:t xml:space="preserve"> den sektoriella fiskeripolitiken skall Europeiska gemenskapen och Marocko, inom ramen för den gemensamma kommittén, komma överens om innehållet i ett flerårigt sektorsprogram och om närmare bestämmelser för dess genomförande, inbegripet kriterier och förfaranden för att utvärdera resultaten varje år.</w:t>
      </w:r>
    </w:p>
    <w:p w:rsidR="002E2A7D" w:rsidRPr="00983670" w:rsidRDefault="002E2A7D" w:rsidP="004D7521">
      <w:pPr>
        <w:pStyle w:val="ManualHeading2"/>
        <w:pageBreakBefore/>
      </w:pPr>
      <w:r w:rsidRPr="00983670">
        <w:t>6.2</w:t>
      </w:r>
      <w:r w:rsidRPr="00983670">
        <w:tab/>
        <w:t>Utvärdering</w:t>
      </w:r>
    </w:p>
    <w:p w:rsidR="002E2A7D" w:rsidRPr="00983670" w:rsidRDefault="00021355">
      <w:pPr>
        <w:pStyle w:val="Text1"/>
      </w:pPr>
      <w:r w:rsidRPr="00983670">
        <w:t>Det har gjorts en</w:t>
      </w:r>
      <w:r w:rsidR="002E2A7D" w:rsidRPr="00983670">
        <w:t xml:space="preserve"> förhandsbedömning av partnerskapsavtalet med hjälp av ett konsortium av oberoende konsulter (lönsamhetsanalys av ett eventuellt fiskeavtal mellan Europeiska gemenskapen och Marocko och analys av dess inverkan på hållbarheten, Oceanic Developpement, juli 2005). Resultaten av denna bedömning visas i nedanstående två punkter. De viktigaste resultaten från denna bedömning kommer snart att finnas tillgängliga på GD Fiskes webbplats.</w:t>
      </w:r>
    </w:p>
    <w:p w:rsidR="002E2A7D" w:rsidRPr="00983670" w:rsidRDefault="002E2A7D">
      <w:pPr>
        <w:pStyle w:val="ManualHeading3"/>
      </w:pPr>
      <w:r w:rsidRPr="00983670">
        <w:t>6.2.1</w:t>
      </w:r>
      <w:r w:rsidRPr="00983670">
        <w:tab/>
        <w:t>Förhandsbedömning</w:t>
      </w:r>
    </w:p>
    <w:p w:rsidR="002E2A7D" w:rsidRPr="00983670" w:rsidRDefault="002E2A7D">
      <w:pPr>
        <w:pStyle w:val="Text1"/>
      </w:pPr>
      <w:r w:rsidRPr="00983670">
        <w:t>För att förbereda avtalsförhandlingarna gjorde konsulterna en förhandsbedömning för att undersöka hur de framtida relationerna mellan Europeiska gemenskapen och Marocko skulle kunna utvecklas, särskilt när det gällde villkoren för gemenskapsflottans tillträde till Marockos fiskezoner.</w:t>
      </w:r>
    </w:p>
    <w:p w:rsidR="002E2A7D" w:rsidRPr="00983670" w:rsidRDefault="00021355">
      <w:pPr>
        <w:pStyle w:val="Text1"/>
      </w:pPr>
      <w:r w:rsidRPr="00983670">
        <w:t xml:space="preserve">Utifrån ståndpunkten att båda </w:t>
      </w:r>
      <w:r w:rsidR="002E2A7D" w:rsidRPr="00983670">
        <w:t>parterna</w:t>
      </w:r>
      <w:r w:rsidRPr="00983670">
        <w:t xml:space="preserve"> hade</w:t>
      </w:r>
      <w:r w:rsidR="002E2A7D" w:rsidRPr="00983670">
        <w:t xml:space="preserve"> intresse och behov av att återuppta förhandlingarna för att upprätta ett </w:t>
      </w:r>
      <w:r w:rsidRPr="00983670">
        <w:t>fiske</w:t>
      </w:r>
      <w:r w:rsidR="002E2A7D" w:rsidRPr="00983670">
        <w:t>partnerskapsavtal</w:t>
      </w:r>
      <w:r w:rsidR="008F0FCC" w:rsidRPr="00983670">
        <w:t xml:space="preserve"> visade bedömningen att följande aspekter var av intresse för</w:t>
      </w:r>
      <w:r w:rsidR="002E2A7D" w:rsidRPr="00983670">
        <w:t xml:space="preserve"> Europeiska gemenskapen:</w:t>
      </w:r>
    </w:p>
    <w:p w:rsidR="002E2A7D" w:rsidRPr="00983670" w:rsidRDefault="002E2A7D">
      <w:pPr>
        <w:pStyle w:val="Tiret1"/>
      </w:pPr>
      <w:r w:rsidRPr="00983670">
        <w:t xml:space="preserve">Konsulterna bedömde de direkta ekonomiska fördelarna på </w:t>
      </w:r>
      <w:r w:rsidR="008F0FCC" w:rsidRPr="00983670">
        <w:t xml:space="preserve">grundval av </w:t>
      </w:r>
      <w:r w:rsidRPr="00983670">
        <w:t xml:space="preserve">en hypotetisk och konservativ uppskattning av omsättning och bruttoförädlingsvärde. Enligt resultaten av denna bedömning ökar omsättningen </w:t>
      </w:r>
      <w:r w:rsidR="008F0FCC" w:rsidRPr="00983670">
        <w:t xml:space="preserve">genom </w:t>
      </w:r>
      <w:r w:rsidRPr="00983670">
        <w:t>fiskemöjligheter</w:t>
      </w:r>
      <w:r w:rsidR="008F0FCC" w:rsidRPr="00983670">
        <w:t>na</w:t>
      </w:r>
      <w:r w:rsidRPr="00983670">
        <w:t xml:space="preserve"> för småskaligt fiske med cirka 77,5 miljoner euro och bruttoförädlingsvärde</w:t>
      </w:r>
      <w:r w:rsidR="008F0FCC" w:rsidRPr="00983670">
        <w:t>t uppgår till</w:t>
      </w:r>
      <w:r w:rsidRPr="00983670">
        <w:t xml:space="preserve"> cirka 36,5 miljoner euro. För demersalt och pelagiskt industrifiske </w:t>
      </w:r>
      <w:r w:rsidR="00FC1571" w:rsidRPr="00983670">
        <w:t>beräknas</w:t>
      </w:r>
      <w:r w:rsidRPr="00983670">
        <w:t xml:space="preserve"> omsättningen uppgå till 54 miljoner euro </w:t>
      </w:r>
      <w:r w:rsidR="008F0FCC" w:rsidRPr="00983670">
        <w:t xml:space="preserve">och </w:t>
      </w:r>
      <w:r w:rsidRPr="00983670">
        <w:t>bruttoförädlingsvärde</w:t>
      </w:r>
      <w:r w:rsidR="008F0FCC" w:rsidRPr="00983670">
        <w:t>t</w:t>
      </w:r>
      <w:r w:rsidRPr="00983670">
        <w:t xml:space="preserve"> </w:t>
      </w:r>
      <w:r w:rsidR="008F0FCC" w:rsidRPr="00983670">
        <w:t>till</w:t>
      </w:r>
      <w:r w:rsidRPr="00983670">
        <w:t xml:space="preserve"> 29,5 miljoner euro.</w:t>
      </w:r>
    </w:p>
    <w:p w:rsidR="002E2A7D" w:rsidRPr="00983670" w:rsidRDefault="002E2A7D">
      <w:pPr>
        <w:pStyle w:val="Tiret1"/>
      </w:pPr>
      <w:r w:rsidRPr="00983670">
        <w:t xml:space="preserve">De ekonomiska </w:t>
      </w:r>
      <w:r w:rsidR="008F0FCC" w:rsidRPr="00983670">
        <w:t>fördelarna i form av sysselsättning, som uppstår genom EG-</w:t>
      </w:r>
      <w:r w:rsidRPr="00983670">
        <w:t>fartyg</w:t>
      </w:r>
      <w:r w:rsidR="008F0FCC" w:rsidRPr="00983670">
        <w:t>en</w:t>
      </w:r>
      <w:r w:rsidRPr="00983670">
        <w:t>s verksamhet enligt avtalet</w:t>
      </w:r>
      <w:r w:rsidR="008F0FCC" w:rsidRPr="00983670">
        <w:t>, kan genom att använda</w:t>
      </w:r>
      <w:r w:rsidRPr="00983670">
        <w:t xml:space="preserve"> koefficienten 1,1 anställd</w:t>
      </w:r>
      <w:r w:rsidRPr="00983670">
        <w:rPr>
          <w:rStyle w:val="Fotnotsreferens"/>
        </w:rPr>
        <w:footnoteReference w:id="12"/>
      </w:r>
      <w:r w:rsidRPr="00983670">
        <w:t xml:space="preserve"> på land mot 1 anställd </w:t>
      </w:r>
      <w:r w:rsidR="008F0FCC" w:rsidRPr="00983670">
        <w:t xml:space="preserve">till sjöss beräknas på </w:t>
      </w:r>
      <w:r w:rsidRPr="00983670">
        <w:t>följande</w:t>
      </w:r>
      <w:r w:rsidR="008F0FCC" w:rsidRPr="00983670">
        <w:t xml:space="preserve"> sätt</w:t>
      </w:r>
      <w:r w:rsidRPr="00983670">
        <w:t>:</w:t>
      </w:r>
      <w:r w:rsidR="00C47EF1" w:rsidRPr="00983670">
        <w:tab/>
      </w:r>
      <w:r w:rsidR="00C47EF1" w:rsidRPr="00983670">
        <w:br/>
      </w:r>
    </w:p>
    <w:tbl>
      <w:tblPr>
        <w:tblW w:w="7920" w:type="dxa"/>
        <w:tblInd w:w="1368" w:type="dxa"/>
        <w:tblBorders>
          <w:top w:val="single" w:sz="12" w:space="0" w:color="008000"/>
          <w:bottom w:val="single" w:sz="12" w:space="0" w:color="008000"/>
        </w:tblBorders>
        <w:tblLayout w:type="fixed"/>
        <w:tblLook w:val="01E0" w:firstRow="1" w:lastRow="1" w:firstColumn="1" w:lastColumn="1" w:noHBand="0" w:noVBand="0"/>
      </w:tblPr>
      <w:tblGrid>
        <w:gridCol w:w="3370"/>
        <w:gridCol w:w="1440"/>
        <w:gridCol w:w="3110"/>
      </w:tblGrid>
      <w:tr w:rsidR="002E2A7D" w:rsidRPr="00983670">
        <w:tc>
          <w:tcPr>
            <w:tcW w:w="3370" w:type="dxa"/>
            <w:tcBorders>
              <w:top w:val="single" w:sz="12" w:space="0" w:color="008000"/>
              <w:bottom w:val="nil"/>
            </w:tcBorders>
          </w:tcPr>
          <w:p w:rsidR="002E2A7D" w:rsidRPr="00983670" w:rsidRDefault="002E2A7D">
            <w:pPr>
              <w:rPr>
                <w:sz w:val="20"/>
                <w:szCs w:val="20"/>
              </w:rPr>
            </w:pPr>
          </w:p>
        </w:tc>
        <w:tc>
          <w:tcPr>
            <w:tcW w:w="1440" w:type="dxa"/>
            <w:tcBorders>
              <w:top w:val="single" w:sz="12" w:space="0" w:color="008000"/>
              <w:bottom w:val="nil"/>
            </w:tcBorders>
          </w:tcPr>
          <w:p w:rsidR="002E2A7D" w:rsidRPr="00983670" w:rsidRDefault="002E2A7D">
            <w:pPr>
              <w:rPr>
                <w:sz w:val="20"/>
                <w:szCs w:val="20"/>
              </w:rPr>
            </w:pPr>
          </w:p>
        </w:tc>
        <w:tc>
          <w:tcPr>
            <w:tcW w:w="3110" w:type="dxa"/>
            <w:tcBorders>
              <w:top w:val="single" w:sz="12" w:space="0" w:color="008000"/>
              <w:bottom w:val="nil"/>
            </w:tcBorders>
          </w:tcPr>
          <w:p w:rsidR="002E2A7D" w:rsidRPr="00983670" w:rsidRDefault="002E2A7D">
            <w:pPr>
              <w:rPr>
                <w:sz w:val="20"/>
                <w:szCs w:val="20"/>
              </w:rPr>
            </w:pPr>
          </w:p>
        </w:tc>
      </w:tr>
      <w:tr w:rsidR="002E2A7D" w:rsidRPr="00983670">
        <w:tc>
          <w:tcPr>
            <w:tcW w:w="3370" w:type="dxa"/>
            <w:tcBorders>
              <w:top w:val="nil"/>
            </w:tcBorders>
          </w:tcPr>
          <w:p w:rsidR="002E2A7D" w:rsidRPr="00983670" w:rsidRDefault="002E2A7D">
            <w:r w:rsidRPr="00983670">
              <w:rPr>
                <w:sz w:val="20"/>
                <w:szCs w:val="20"/>
              </w:rPr>
              <w:t>EG-anställd</w:t>
            </w:r>
            <w:r w:rsidR="008F0FCC" w:rsidRPr="00983670">
              <w:rPr>
                <w:sz w:val="20"/>
                <w:szCs w:val="20"/>
              </w:rPr>
              <w:t>a</w:t>
            </w:r>
            <w:r w:rsidRPr="00983670">
              <w:rPr>
                <w:sz w:val="20"/>
                <w:szCs w:val="20"/>
              </w:rPr>
              <w:t xml:space="preserve"> ombord</w:t>
            </w:r>
          </w:p>
        </w:tc>
        <w:tc>
          <w:tcPr>
            <w:tcW w:w="1440" w:type="dxa"/>
            <w:tcBorders>
              <w:top w:val="nil"/>
            </w:tcBorders>
          </w:tcPr>
          <w:p w:rsidR="002E2A7D" w:rsidRPr="00983670" w:rsidRDefault="002E2A7D">
            <w:pPr>
              <w:rPr>
                <w:sz w:val="20"/>
                <w:szCs w:val="20"/>
              </w:rPr>
            </w:pPr>
            <w:r w:rsidRPr="00983670">
              <w:rPr>
                <w:sz w:val="20"/>
                <w:szCs w:val="20"/>
              </w:rPr>
              <w:t>639-717</w:t>
            </w:r>
          </w:p>
        </w:tc>
        <w:tc>
          <w:tcPr>
            <w:tcW w:w="3110" w:type="dxa"/>
            <w:tcBorders>
              <w:top w:val="nil"/>
            </w:tcBorders>
          </w:tcPr>
          <w:p w:rsidR="002E2A7D" w:rsidRPr="00983670" w:rsidRDefault="002E2A7D">
            <w:r w:rsidRPr="00983670">
              <w:rPr>
                <w:sz w:val="20"/>
                <w:szCs w:val="20"/>
              </w:rPr>
              <w:t>(uppskattning)</w:t>
            </w:r>
          </w:p>
        </w:tc>
      </w:tr>
      <w:tr w:rsidR="002E2A7D" w:rsidRPr="00983670">
        <w:tc>
          <w:tcPr>
            <w:tcW w:w="3370" w:type="dxa"/>
          </w:tcPr>
          <w:p w:rsidR="002E2A7D" w:rsidRPr="00983670" w:rsidRDefault="002E2A7D">
            <w:r w:rsidRPr="00983670">
              <w:rPr>
                <w:sz w:val="20"/>
                <w:szCs w:val="20"/>
              </w:rPr>
              <w:t>Totalt antal anställda på gemenskapsfartygen</w:t>
            </w:r>
          </w:p>
        </w:tc>
        <w:tc>
          <w:tcPr>
            <w:tcW w:w="1440" w:type="dxa"/>
          </w:tcPr>
          <w:p w:rsidR="002E2A7D" w:rsidRPr="00983670" w:rsidRDefault="002E2A7D">
            <w:pPr>
              <w:rPr>
                <w:sz w:val="20"/>
                <w:szCs w:val="20"/>
              </w:rPr>
            </w:pPr>
            <w:r w:rsidRPr="00983670">
              <w:rPr>
                <w:sz w:val="20"/>
                <w:szCs w:val="20"/>
              </w:rPr>
              <w:t xml:space="preserve">1353-1467 </w:t>
            </w:r>
          </w:p>
        </w:tc>
        <w:tc>
          <w:tcPr>
            <w:tcW w:w="3110" w:type="dxa"/>
          </w:tcPr>
          <w:p w:rsidR="002E2A7D" w:rsidRPr="00983670" w:rsidRDefault="002E2A7D">
            <w:r w:rsidRPr="00983670">
              <w:rPr>
                <w:sz w:val="20"/>
                <w:szCs w:val="20"/>
              </w:rPr>
              <w:t>(uppskattning)</w:t>
            </w:r>
          </w:p>
        </w:tc>
      </w:tr>
      <w:tr w:rsidR="002E2A7D" w:rsidRPr="00983670">
        <w:tc>
          <w:tcPr>
            <w:tcW w:w="3370" w:type="dxa"/>
          </w:tcPr>
          <w:p w:rsidR="002E2A7D" w:rsidRPr="00983670" w:rsidRDefault="002E2A7D">
            <w:r w:rsidRPr="00983670">
              <w:rPr>
                <w:sz w:val="20"/>
                <w:szCs w:val="20"/>
              </w:rPr>
              <w:t>Anställd</w:t>
            </w:r>
            <w:r w:rsidR="008F0FCC" w:rsidRPr="00983670">
              <w:rPr>
                <w:sz w:val="20"/>
                <w:szCs w:val="20"/>
              </w:rPr>
              <w:t>a</w:t>
            </w:r>
            <w:r w:rsidRPr="00983670">
              <w:rPr>
                <w:sz w:val="20"/>
                <w:szCs w:val="20"/>
              </w:rPr>
              <w:t xml:space="preserve"> på land</w:t>
            </w:r>
          </w:p>
        </w:tc>
        <w:tc>
          <w:tcPr>
            <w:tcW w:w="1440" w:type="dxa"/>
          </w:tcPr>
          <w:p w:rsidR="002E2A7D" w:rsidRPr="00983670" w:rsidRDefault="002E2A7D">
            <w:pPr>
              <w:rPr>
                <w:sz w:val="20"/>
                <w:szCs w:val="20"/>
              </w:rPr>
            </w:pPr>
            <w:r w:rsidRPr="00983670">
              <w:rPr>
                <w:sz w:val="20"/>
                <w:szCs w:val="20"/>
              </w:rPr>
              <w:t>1488-1614</w:t>
            </w:r>
          </w:p>
        </w:tc>
        <w:tc>
          <w:tcPr>
            <w:tcW w:w="3110" w:type="dxa"/>
          </w:tcPr>
          <w:p w:rsidR="002E2A7D" w:rsidRPr="00983670" w:rsidRDefault="002E2A7D">
            <w:r w:rsidRPr="00983670">
              <w:rPr>
                <w:sz w:val="20"/>
                <w:szCs w:val="20"/>
              </w:rPr>
              <w:t>1,1 anställd på land för varje anställd ombord</w:t>
            </w:r>
          </w:p>
        </w:tc>
      </w:tr>
      <w:tr w:rsidR="002E2A7D" w:rsidRPr="00983670">
        <w:tc>
          <w:tcPr>
            <w:tcW w:w="3370" w:type="dxa"/>
            <w:tcBorders>
              <w:top w:val="single" w:sz="6" w:space="0" w:color="008000"/>
              <w:bottom w:val="single" w:sz="12" w:space="0" w:color="008000"/>
            </w:tcBorders>
          </w:tcPr>
          <w:p w:rsidR="002E2A7D" w:rsidRPr="00983670" w:rsidRDefault="002E2A7D">
            <w:r w:rsidRPr="00983670">
              <w:rPr>
                <w:sz w:val="20"/>
                <w:szCs w:val="20"/>
              </w:rPr>
              <w:t>Totalt antal EG-anställda</w:t>
            </w:r>
          </w:p>
        </w:tc>
        <w:tc>
          <w:tcPr>
            <w:tcW w:w="1440" w:type="dxa"/>
            <w:tcBorders>
              <w:top w:val="single" w:sz="6" w:space="0" w:color="008000"/>
              <w:bottom w:val="single" w:sz="12" w:space="0" w:color="008000"/>
            </w:tcBorders>
          </w:tcPr>
          <w:p w:rsidR="002E2A7D" w:rsidRPr="00983670" w:rsidRDefault="002E2A7D">
            <w:pPr>
              <w:rPr>
                <w:sz w:val="20"/>
                <w:szCs w:val="20"/>
              </w:rPr>
            </w:pPr>
            <w:r w:rsidRPr="00983670">
              <w:rPr>
                <w:sz w:val="20"/>
                <w:szCs w:val="20"/>
              </w:rPr>
              <w:t>3480 - 3798</w:t>
            </w:r>
          </w:p>
        </w:tc>
        <w:tc>
          <w:tcPr>
            <w:tcW w:w="3110" w:type="dxa"/>
            <w:tcBorders>
              <w:top w:val="single" w:sz="6" w:space="0" w:color="008000"/>
              <w:bottom w:val="single" w:sz="12" w:space="0" w:color="008000"/>
            </w:tcBorders>
          </w:tcPr>
          <w:p w:rsidR="002E2A7D" w:rsidRPr="00983670" w:rsidRDefault="002E2A7D">
            <w:pPr>
              <w:rPr>
                <w:sz w:val="20"/>
                <w:szCs w:val="20"/>
              </w:rPr>
            </w:pPr>
          </w:p>
        </w:tc>
      </w:tr>
    </w:tbl>
    <w:p w:rsidR="002E2A7D" w:rsidRPr="00983670" w:rsidRDefault="002E2A7D">
      <w:pPr>
        <w:pStyle w:val="Text1"/>
      </w:pPr>
      <w:r w:rsidRPr="00983670">
        <w:t xml:space="preserve">Fiskeavtalet med Marocko </w:t>
      </w:r>
      <w:r w:rsidR="008F0FCC" w:rsidRPr="00983670">
        <w:t xml:space="preserve">kommer därför att bidra till att upprätthålla </w:t>
      </w:r>
      <w:r w:rsidRPr="00983670">
        <w:t>cirka 3 500 arbetstillfällen inom gemenskapen, varav större delen i områden som är beroende av fisket (särskilt på Kanarieöarna och i Andalusien).</w:t>
      </w:r>
    </w:p>
    <w:p w:rsidR="002E2A7D" w:rsidRPr="00983670" w:rsidRDefault="008F0FCC">
      <w:pPr>
        <w:pStyle w:val="Text1"/>
      </w:pPr>
      <w:r w:rsidRPr="00983670">
        <w:t xml:space="preserve">Bedömningen av </w:t>
      </w:r>
      <w:r w:rsidR="002E2A7D" w:rsidRPr="00983670">
        <w:t>Marockos intressen gjordes utifrån en rad kriterier.</w:t>
      </w:r>
    </w:p>
    <w:p w:rsidR="002E2A7D" w:rsidRPr="00983670" w:rsidRDefault="002E2A7D">
      <w:pPr>
        <w:pStyle w:val="Text1"/>
        <w:rPr>
          <w:i/>
          <w:iCs/>
        </w:rPr>
      </w:pPr>
      <w:r w:rsidRPr="00983670">
        <w:rPr>
          <w:i/>
          <w:iCs/>
        </w:rPr>
        <w:t>Finansiell</w:t>
      </w:r>
      <w:r w:rsidR="008F0FCC" w:rsidRPr="00983670">
        <w:rPr>
          <w:i/>
          <w:iCs/>
        </w:rPr>
        <w:t>a aspekter</w:t>
      </w:r>
      <w:r w:rsidRPr="00983670">
        <w:rPr>
          <w:i/>
          <w:iCs/>
        </w:rPr>
        <w:t>:</w:t>
      </w:r>
    </w:p>
    <w:p w:rsidR="002E2A7D" w:rsidRPr="00983670" w:rsidRDefault="002E2A7D">
      <w:pPr>
        <w:pStyle w:val="Text1"/>
      </w:pPr>
      <w:r w:rsidRPr="00983670">
        <w:t>Det finansiella bidraget g</w:t>
      </w:r>
      <w:r w:rsidR="008F0FCC" w:rsidRPr="00983670">
        <w:t>e</w:t>
      </w:r>
      <w:r w:rsidRPr="00983670">
        <w:t>r Marocko budget</w:t>
      </w:r>
      <w:r w:rsidR="008F0FCC" w:rsidRPr="00983670">
        <w:t>medel</w:t>
      </w:r>
      <w:r w:rsidRPr="00983670">
        <w:t xml:space="preserve">. Garantier om nya budgetresurser i utländsk valuta </w:t>
      </w:r>
      <w:r w:rsidR="008F0FCC" w:rsidRPr="00983670">
        <w:t xml:space="preserve">under flera år </w:t>
      </w:r>
      <w:r w:rsidRPr="00983670">
        <w:t>ger Marocko en mer stabil budget</w:t>
      </w:r>
      <w:r w:rsidR="008F0FCC" w:rsidRPr="00983670">
        <w:t>ram</w:t>
      </w:r>
      <w:r w:rsidRPr="00983670">
        <w:t xml:space="preserve"> att falla tillbaka på, särskilt när det gäller den del som avsatts för institutioner och </w:t>
      </w:r>
      <w:r w:rsidR="00FC1571" w:rsidRPr="00983670">
        <w:t>offentliga</w:t>
      </w:r>
      <w:r w:rsidRPr="00983670">
        <w:t xml:space="preserve"> organ inom detta område.</w:t>
      </w:r>
    </w:p>
    <w:p w:rsidR="002E2A7D" w:rsidRPr="00983670" w:rsidRDefault="002E2A7D">
      <w:pPr>
        <w:pStyle w:val="Text1"/>
      </w:pPr>
      <w:r w:rsidRPr="00983670">
        <w:rPr>
          <w:i/>
          <w:iCs/>
        </w:rPr>
        <w:t>Ekonomisk</w:t>
      </w:r>
      <w:r w:rsidR="008F0FCC" w:rsidRPr="00983670">
        <w:rPr>
          <w:i/>
          <w:iCs/>
        </w:rPr>
        <w:t>a aspekter</w:t>
      </w:r>
      <w:r w:rsidRPr="00983670">
        <w:rPr>
          <w:i/>
          <w:iCs/>
        </w:rPr>
        <w:t xml:space="preserve">: </w:t>
      </w:r>
    </w:p>
    <w:p w:rsidR="002E2A7D" w:rsidRPr="00983670" w:rsidRDefault="002E2A7D">
      <w:pPr>
        <w:pStyle w:val="Text1"/>
      </w:pPr>
      <w:r w:rsidRPr="00983670">
        <w:t>Den ekonomiska ersättning</w:t>
      </w:r>
      <w:r w:rsidR="008F0FCC" w:rsidRPr="00983670">
        <w:t>en enligt</w:t>
      </w:r>
      <w:r w:rsidRPr="00983670">
        <w:t xml:space="preserve"> fiskeavtalet skulle </w:t>
      </w:r>
      <w:r w:rsidR="008F0FCC" w:rsidRPr="00983670">
        <w:t xml:space="preserve">kunna </w:t>
      </w:r>
      <w:r w:rsidRPr="00983670">
        <w:t xml:space="preserve">bidra till </w:t>
      </w:r>
      <w:r w:rsidR="008F0FCC" w:rsidRPr="00983670">
        <w:t xml:space="preserve">moderniseringen av </w:t>
      </w:r>
      <w:r w:rsidRPr="00983670">
        <w:t>sektorn</w:t>
      </w:r>
      <w:r w:rsidR="008F0FCC" w:rsidRPr="00983670">
        <w:t>,</w:t>
      </w:r>
      <w:r w:rsidRPr="00983670">
        <w:t xml:space="preserve"> som redan </w:t>
      </w:r>
      <w:r w:rsidR="008F0FCC" w:rsidRPr="00983670">
        <w:t xml:space="preserve">omfattas av en övergripande plan som utformats av </w:t>
      </w:r>
      <w:r w:rsidRPr="00983670">
        <w:t>de offentliga instanser som ansvarar för fisket (modernisering av flottan, modernisering av auktion</w:t>
      </w:r>
      <w:r w:rsidR="008F0FCC" w:rsidRPr="00983670">
        <w:t>shallar</w:t>
      </w:r>
      <w:r w:rsidRPr="00983670">
        <w:t xml:space="preserve">, efterlevnad av hygienkrav, utveckling osv.). Europeiska och andra aktörer skulle också på ett bättre sätt kunna använda marockansk beredningsutrustning för att bereda och exportera </w:t>
      </w:r>
      <w:r w:rsidR="008F0FCC" w:rsidRPr="00983670">
        <w:t>EG-</w:t>
      </w:r>
      <w:r w:rsidRPr="00983670">
        <w:t xml:space="preserve">fartygs fångster. Resultatet skulle vara </w:t>
      </w:r>
      <w:r w:rsidR="008F0FCC" w:rsidRPr="00983670">
        <w:t xml:space="preserve">en ökning av det </w:t>
      </w:r>
      <w:r w:rsidRPr="00983670">
        <w:t>mervärde</w:t>
      </w:r>
      <w:r w:rsidR="008F0FCC" w:rsidRPr="00983670">
        <w:t xml:space="preserve"> som </w:t>
      </w:r>
      <w:r w:rsidRPr="00983670">
        <w:t xml:space="preserve">Marocko </w:t>
      </w:r>
      <w:r w:rsidR="008F0FCC" w:rsidRPr="00983670">
        <w:t>uppnår</w:t>
      </w:r>
      <w:r w:rsidRPr="00983670">
        <w:t>.</w:t>
      </w:r>
    </w:p>
    <w:p w:rsidR="002E2A7D" w:rsidRPr="00983670" w:rsidRDefault="002E2A7D">
      <w:pPr>
        <w:pStyle w:val="Text1"/>
        <w:rPr>
          <w:i/>
          <w:iCs/>
        </w:rPr>
      </w:pPr>
      <w:r w:rsidRPr="00983670">
        <w:rPr>
          <w:i/>
          <w:iCs/>
        </w:rPr>
        <w:t>Instit</w:t>
      </w:r>
      <w:r w:rsidR="008F0FCC" w:rsidRPr="00983670">
        <w:rPr>
          <w:i/>
          <w:iCs/>
        </w:rPr>
        <w:t>utionella aspekter</w:t>
      </w:r>
      <w:r w:rsidRPr="00983670">
        <w:rPr>
          <w:i/>
          <w:iCs/>
        </w:rPr>
        <w:t>:</w:t>
      </w:r>
    </w:p>
    <w:p w:rsidR="002E2A7D" w:rsidRPr="00983670" w:rsidRDefault="002E2A7D">
      <w:pPr>
        <w:pStyle w:val="Text1"/>
      </w:pPr>
      <w:r w:rsidRPr="00983670">
        <w:t xml:space="preserve">Med ytterligare budgetstöd skulle Marocko kunna öka den institutionella kapaciteten inom sektorn (bättre utrustning, utbildning osv.) särskilt </w:t>
      </w:r>
      <w:r w:rsidR="008F0FCC" w:rsidRPr="00983670">
        <w:t xml:space="preserve">för </w:t>
      </w:r>
      <w:r w:rsidRPr="00983670">
        <w:t>att genomföra utvecklings- och forskningsprogram</w:t>
      </w:r>
      <w:r w:rsidR="008F0FCC" w:rsidRPr="00983670">
        <w:t xml:space="preserve"> mer effektivt</w:t>
      </w:r>
      <w:r w:rsidRPr="00983670">
        <w:t>.</w:t>
      </w:r>
    </w:p>
    <w:p w:rsidR="002E2A7D" w:rsidRPr="00983670" w:rsidRDefault="008F0FCC">
      <w:pPr>
        <w:pStyle w:val="Text1"/>
        <w:rPr>
          <w:i/>
          <w:iCs/>
        </w:rPr>
      </w:pPr>
      <w:r w:rsidRPr="00983670">
        <w:rPr>
          <w:i/>
          <w:iCs/>
        </w:rPr>
        <w:t>Sociala aspekter</w:t>
      </w:r>
      <w:r w:rsidR="002E2A7D" w:rsidRPr="00983670">
        <w:rPr>
          <w:i/>
          <w:iCs/>
        </w:rPr>
        <w:t>:</w:t>
      </w:r>
    </w:p>
    <w:p w:rsidR="002E2A7D" w:rsidRPr="00983670" w:rsidRDefault="002E2A7D">
      <w:pPr>
        <w:pStyle w:val="Text1"/>
      </w:pPr>
      <w:r w:rsidRPr="00983670">
        <w:t xml:space="preserve">Socialt sett skulle det genom avtalet vara möjligt att finansiera program som de marockanska myndigheterna inrättat för de fattigaste fiskarna inom ramen för ett nationellt kustutvecklingsprogram (PNAL: Programme National d’Aménagement du Littoral) </w:t>
      </w:r>
      <w:r w:rsidR="008F0FCC" w:rsidRPr="00983670">
        <w:t xml:space="preserve">och </w:t>
      </w:r>
      <w:r w:rsidRPr="00983670">
        <w:t>främja</w:t>
      </w:r>
      <w:r w:rsidR="008F0FCC" w:rsidRPr="00983670">
        <w:t xml:space="preserve"> yrkeskunskaperna</w:t>
      </w:r>
      <w:r w:rsidRPr="00983670">
        <w:t xml:space="preserve"> (läskunnighet och rådgivning).</w:t>
      </w:r>
    </w:p>
    <w:p w:rsidR="002E2A7D" w:rsidRPr="00983670" w:rsidRDefault="008F0FCC">
      <w:pPr>
        <w:pStyle w:val="Text1"/>
        <w:rPr>
          <w:i/>
          <w:iCs/>
        </w:rPr>
      </w:pPr>
      <w:r w:rsidRPr="00983670">
        <w:rPr>
          <w:i/>
          <w:iCs/>
        </w:rPr>
        <w:t>Miljömässiga aspekter</w:t>
      </w:r>
      <w:r w:rsidR="002E2A7D" w:rsidRPr="00983670">
        <w:rPr>
          <w:i/>
          <w:iCs/>
        </w:rPr>
        <w:t>:</w:t>
      </w:r>
    </w:p>
    <w:p w:rsidR="002E2A7D" w:rsidRPr="00983670" w:rsidRDefault="002E2A7D">
      <w:pPr>
        <w:pStyle w:val="Text1"/>
      </w:pPr>
      <w:r w:rsidRPr="00983670">
        <w:t xml:space="preserve">Marockansk fiskeriforskning har inte tillräckliga resurser för att genomföra sina forskningsprogram, särskilt </w:t>
      </w:r>
      <w:r w:rsidR="008F0FCC" w:rsidRPr="00983670">
        <w:t xml:space="preserve">på </w:t>
      </w:r>
      <w:r w:rsidRPr="00983670">
        <w:t>miljö</w:t>
      </w:r>
      <w:r w:rsidR="008F0FCC" w:rsidRPr="00983670">
        <w:t>området</w:t>
      </w:r>
      <w:r w:rsidRPr="00983670">
        <w:t xml:space="preserve">. Samarbetet mellan vetenskapliga organ (marockanska – europeiska – regionala) kommer att </w:t>
      </w:r>
      <w:r w:rsidR="008F0FCC" w:rsidRPr="00983670">
        <w:t xml:space="preserve">stärkas eftersom de </w:t>
      </w:r>
      <w:r w:rsidRPr="00983670">
        <w:t xml:space="preserve">bestånd som fiskas i marockanska vatten är av stor regional betydelse. Mobiliseringen av nya finansiella resurser genom avtalet </w:t>
      </w:r>
      <w:r w:rsidR="008F0FCC" w:rsidRPr="00983670">
        <w:t>gör</w:t>
      </w:r>
      <w:r w:rsidRPr="00983670">
        <w:t xml:space="preserve"> det möjligt att inom fiskeriforskningen utföra mer systematiska program </w:t>
      </w:r>
      <w:r w:rsidR="008F0FCC" w:rsidRPr="00983670">
        <w:t xml:space="preserve">för utvärdering av bestånden </w:t>
      </w:r>
      <w:r w:rsidRPr="00983670">
        <w:t xml:space="preserve">(pelagiska/bentiska arter) och </w:t>
      </w:r>
      <w:r w:rsidR="008F0FCC" w:rsidRPr="00983670">
        <w:t xml:space="preserve">bibehålla </w:t>
      </w:r>
      <w:r w:rsidRPr="00983670">
        <w:t>observatörsprogram och därmed ge bättre vetenskapliga rekommendationer. Sådana rekommendationer är av stor betydelse eftersom de marockanska myndigheterna</w:t>
      </w:r>
      <w:r w:rsidR="008F0FCC" w:rsidRPr="00983670">
        <w:t xml:space="preserve"> skall införa en ram för </w:t>
      </w:r>
      <w:r w:rsidRPr="00983670">
        <w:t>utveckling och förvaltning</w:t>
      </w:r>
      <w:r w:rsidR="008F0FCC" w:rsidRPr="00983670">
        <w:t xml:space="preserve"> av r</w:t>
      </w:r>
      <w:r w:rsidRPr="00983670">
        <w:t>esurser</w:t>
      </w:r>
      <w:r w:rsidR="008F0FCC" w:rsidRPr="00983670">
        <w:t>na</w:t>
      </w:r>
      <w:r w:rsidRPr="00983670">
        <w:t>.</w:t>
      </w:r>
    </w:p>
    <w:p w:rsidR="002E2A7D" w:rsidRPr="00983670" w:rsidRDefault="008F0FCC">
      <w:pPr>
        <w:pStyle w:val="Text1"/>
      </w:pPr>
      <w:r w:rsidRPr="00983670">
        <w:t xml:space="preserve">I samband med protokollets </w:t>
      </w:r>
      <w:r w:rsidR="002E2A7D" w:rsidRPr="00983670">
        <w:t xml:space="preserve">kompletterande åtgärder avsätts det </w:t>
      </w:r>
      <w:r w:rsidR="00690E99" w:rsidRPr="00983670">
        <w:t xml:space="preserve">stöd till ett program för att avskaffa drivgarn på </w:t>
      </w:r>
      <w:r w:rsidR="002E2A7D" w:rsidRPr="00983670">
        <w:t>1 250 000 euro per år under avtalets löptid.</w:t>
      </w:r>
    </w:p>
    <w:p w:rsidR="002E2A7D" w:rsidRPr="00983670" w:rsidRDefault="00690E99">
      <w:pPr>
        <w:pStyle w:val="Text1"/>
      </w:pPr>
      <w:r w:rsidRPr="00983670">
        <w:rPr>
          <w:i/>
          <w:iCs/>
        </w:rPr>
        <w:t>Tillsyn och kontroll</w:t>
      </w:r>
      <w:r w:rsidR="002E2A7D" w:rsidRPr="00983670">
        <w:rPr>
          <w:i/>
          <w:iCs/>
        </w:rPr>
        <w:t xml:space="preserve">: </w:t>
      </w:r>
    </w:p>
    <w:p w:rsidR="002E2A7D" w:rsidRPr="00983670" w:rsidRDefault="00690E99">
      <w:pPr>
        <w:pStyle w:val="Text1"/>
      </w:pPr>
      <w:r w:rsidRPr="00983670">
        <w:t>Med a</w:t>
      </w:r>
      <w:r w:rsidR="002E2A7D" w:rsidRPr="00983670">
        <w:t xml:space="preserve">vtalet </w:t>
      </w:r>
      <w:r w:rsidRPr="00983670">
        <w:t xml:space="preserve">är det lättare att övervaka </w:t>
      </w:r>
      <w:r w:rsidR="002E2A7D" w:rsidRPr="00983670">
        <w:t>fiskeverksamheten i marockanska vatten.</w:t>
      </w:r>
    </w:p>
    <w:p w:rsidR="002E2A7D" w:rsidRPr="00983670" w:rsidRDefault="002E2A7D">
      <w:pPr>
        <w:pStyle w:val="ManualHeading3"/>
      </w:pPr>
      <w:r w:rsidRPr="00983670">
        <w:t>6.2.2</w:t>
      </w:r>
      <w:r w:rsidRPr="00983670">
        <w:tab/>
        <w:t>Förhands</w:t>
      </w:r>
      <w:r w:rsidR="00690E99" w:rsidRPr="00983670">
        <w:t>bedömning</w:t>
      </w:r>
      <w:r w:rsidRPr="00983670">
        <w:t xml:space="preserve"> av avtalets ekonomiska värde och</w:t>
      </w:r>
      <w:r w:rsidR="00690E99" w:rsidRPr="00983670">
        <w:t xml:space="preserve"> gemenskapens ekonomiska ersättning</w:t>
      </w:r>
    </w:p>
    <w:p w:rsidR="002E2A7D" w:rsidRPr="00983670" w:rsidRDefault="002E2A7D">
      <w:pPr>
        <w:pStyle w:val="Text1"/>
      </w:pPr>
      <w:r w:rsidRPr="00983670">
        <w:t xml:space="preserve">I enlighet med rådets slutsatser om kommissionens meddelande betalas gemenskapens </w:t>
      </w:r>
      <w:r w:rsidR="00690E99" w:rsidRPr="00983670">
        <w:t>ekonomiska ersättning ut enligt avtalet som ett</w:t>
      </w:r>
      <w:r w:rsidRPr="00983670">
        <w:t xml:space="preserve"> engångs</w:t>
      </w:r>
      <w:r w:rsidR="00690E99" w:rsidRPr="00983670">
        <w:t>belopp</w:t>
      </w:r>
      <w:r w:rsidRPr="00983670">
        <w:t xml:space="preserve"> basera</w:t>
      </w:r>
      <w:r w:rsidR="00690E99" w:rsidRPr="00983670">
        <w:t>t</w:t>
      </w:r>
      <w:r w:rsidRPr="00983670">
        <w:t xml:space="preserve"> på de fiskemöjligheter som ställs till förfogande, det tredje landets identifiering av åtgärder för att främja utvecklingen av hållbart fiske och partnerskapsavtalets inverkan, särskilt när det gäller </w:t>
      </w:r>
      <w:r w:rsidR="00690E99" w:rsidRPr="00983670">
        <w:t xml:space="preserve">gemenskapsaktörernas integration i </w:t>
      </w:r>
      <w:r w:rsidRPr="00983670">
        <w:t xml:space="preserve">Marockos fiskerinäring. </w:t>
      </w:r>
    </w:p>
    <w:p w:rsidR="002E2A7D" w:rsidRPr="00983670" w:rsidRDefault="002E2A7D" w:rsidP="004D7521">
      <w:pPr>
        <w:pStyle w:val="Text1"/>
        <w:spacing w:after="240"/>
        <w:ind w:left="851"/>
      </w:pPr>
      <w:r w:rsidRPr="00983670">
        <w:t>Som ett led i förhands</w:t>
      </w:r>
      <w:r w:rsidR="00690E99" w:rsidRPr="00983670">
        <w:t>bedömningen</w:t>
      </w:r>
      <w:r w:rsidRPr="00983670">
        <w:t xml:space="preserve"> har det därför gjorts en </w:t>
      </w:r>
      <w:r w:rsidR="00690E99" w:rsidRPr="00983670">
        <w:t xml:space="preserve">uppskattning </w:t>
      </w:r>
      <w:r w:rsidRPr="00983670">
        <w:t>av fartygen</w:t>
      </w:r>
      <w:r w:rsidR="00690E99" w:rsidRPr="00983670">
        <w:t>s verksamhet</w:t>
      </w:r>
      <w:r w:rsidRPr="00983670">
        <w:t xml:space="preserve"> enligt det undertecknade avtalet. Baserat på detta och mot bakgrund av de behov som Marocko identifierat i sin fiskeripolitik har gemenskapens bidrag fastställts till 36 100 000 euro</w:t>
      </w:r>
      <w:r w:rsidR="00690E99" w:rsidRPr="00983670">
        <w:t>, dvs.</w:t>
      </w:r>
      <w:r w:rsidRPr="00983670">
        <w:t xml:space="preserve"> 21,6 procent av avtalets beräknade värde och av de prioriteringar som Marocko fastställt (se följande fördelning av det </w:t>
      </w:r>
      <w:r w:rsidR="00690E99" w:rsidRPr="00983670">
        <w:t xml:space="preserve">uppskattade </w:t>
      </w:r>
      <w:r w:rsidRPr="00983670">
        <w:t xml:space="preserve">ekonomiska och finansiella värdet för den europeiska flottan </w:t>
      </w:r>
      <w:r w:rsidR="00690E99" w:rsidRPr="00983670">
        <w:t xml:space="preserve">utifrån </w:t>
      </w:r>
      <w:r w:rsidRPr="00983670">
        <w:t>dessa fartygs verksamhet inom ramen för avtalet).</w:t>
      </w:r>
    </w:p>
    <w:tbl>
      <w:tblPr>
        <w:tblW w:w="9600" w:type="dxa"/>
        <w:tblInd w:w="348" w:type="dxa"/>
        <w:tblLayout w:type="fixed"/>
        <w:tblLook w:val="0000" w:firstRow="0" w:lastRow="0" w:firstColumn="0" w:lastColumn="0" w:noHBand="0" w:noVBand="0"/>
      </w:tblPr>
      <w:tblGrid>
        <w:gridCol w:w="1260"/>
        <w:gridCol w:w="1106"/>
        <w:gridCol w:w="1106"/>
        <w:gridCol w:w="1028"/>
        <w:gridCol w:w="1260"/>
        <w:gridCol w:w="1320"/>
        <w:gridCol w:w="1260"/>
        <w:gridCol w:w="1260"/>
      </w:tblGrid>
      <w:tr w:rsidR="002E2A7D" w:rsidRPr="00983670">
        <w:trPr>
          <w:trHeight w:val="510"/>
        </w:trPr>
        <w:tc>
          <w:tcPr>
            <w:tcW w:w="1260" w:type="dxa"/>
            <w:tcBorders>
              <w:top w:val="single" w:sz="8" w:space="0" w:color="auto"/>
              <w:left w:val="single" w:sz="8" w:space="0" w:color="auto"/>
              <w:bottom w:val="nil"/>
              <w:right w:val="single" w:sz="8" w:space="0" w:color="auto"/>
            </w:tcBorders>
            <w:noWrap/>
            <w:vAlign w:val="bottom"/>
          </w:tcPr>
          <w:p w:rsidR="002E2A7D" w:rsidRPr="00983670" w:rsidRDefault="002E2A7D">
            <w:pPr>
              <w:ind w:left="-348"/>
            </w:pPr>
            <w:r w:rsidRPr="00983670">
              <w:rPr>
                <w:rFonts w:ascii="Arial" w:hAnsi="Arial" w:cs="Arial"/>
                <w:b/>
                <w:bCs/>
                <w:sz w:val="16"/>
                <w:szCs w:val="16"/>
              </w:rPr>
              <w:t> </w:t>
            </w:r>
          </w:p>
        </w:tc>
        <w:tc>
          <w:tcPr>
            <w:tcW w:w="4500" w:type="dxa"/>
            <w:gridSpan w:val="4"/>
            <w:tcBorders>
              <w:top w:val="single" w:sz="8" w:space="0" w:color="auto"/>
              <w:left w:val="nil"/>
              <w:bottom w:val="single" w:sz="4" w:space="0" w:color="auto"/>
              <w:right w:val="single" w:sz="4" w:space="0" w:color="auto"/>
            </w:tcBorders>
            <w:noWrap/>
            <w:vAlign w:val="bottom"/>
          </w:tcPr>
          <w:p w:rsidR="002E2A7D" w:rsidRPr="00983670" w:rsidRDefault="002E2A7D">
            <w:pPr>
              <w:jc w:val="center"/>
            </w:pPr>
            <w:r w:rsidRPr="00983670">
              <w:rPr>
                <w:rFonts w:ascii="Arial" w:hAnsi="Arial" w:cs="Arial"/>
                <w:b/>
                <w:bCs/>
                <w:sz w:val="16"/>
                <w:szCs w:val="16"/>
              </w:rPr>
              <w:t>SMÅSKALIGT FISKE</w:t>
            </w:r>
          </w:p>
        </w:tc>
        <w:tc>
          <w:tcPr>
            <w:tcW w:w="1320" w:type="dxa"/>
            <w:tcBorders>
              <w:top w:val="single" w:sz="4" w:space="0" w:color="auto"/>
              <w:left w:val="single" w:sz="4" w:space="0" w:color="auto"/>
              <w:bottom w:val="single" w:sz="4" w:space="0" w:color="auto"/>
              <w:right w:val="nil"/>
            </w:tcBorders>
            <w:noWrap/>
            <w:vAlign w:val="bottom"/>
          </w:tcPr>
          <w:p w:rsidR="002E2A7D" w:rsidRPr="00983670" w:rsidRDefault="002E2A7D">
            <w:pPr>
              <w:jc w:val="center"/>
            </w:pPr>
            <w:r w:rsidRPr="00983670">
              <w:rPr>
                <w:rFonts w:ascii="Arial" w:hAnsi="Arial" w:cs="Arial"/>
                <w:b/>
                <w:bCs/>
                <w:sz w:val="16"/>
                <w:szCs w:val="16"/>
              </w:rPr>
              <w:t>DEMERSALT FISKE</w:t>
            </w:r>
          </w:p>
        </w:tc>
        <w:tc>
          <w:tcPr>
            <w:tcW w:w="1260" w:type="dxa"/>
            <w:tcBorders>
              <w:top w:val="single" w:sz="8" w:space="0" w:color="auto"/>
              <w:left w:val="single" w:sz="4" w:space="0" w:color="auto"/>
              <w:bottom w:val="single" w:sz="4" w:space="0" w:color="auto"/>
              <w:right w:val="nil"/>
            </w:tcBorders>
            <w:noWrap/>
            <w:vAlign w:val="bottom"/>
          </w:tcPr>
          <w:p w:rsidR="002E2A7D" w:rsidRPr="00983670" w:rsidRDefault="002E2A7D">
            <w:pPr>
              <w:jc w:val="center"/>
            </w:pPr>
            <w:r w:rsidRPr="00983670">
              <w:rPr>
                <w:rFonts w:ascii="Arial" w:hAnsi="Arial" w:cs="Arial"/>
                <w:b/>
                <w:bCs/>
                <w:sz w:val="16"/>
                <w:szCs w:val="16"/>
              </w:rPr>
              <w:t>PELAGISKT FISKE</w:t>
            </w:r>
          </w:p>
        </w:tc>
        <w:tc>
          <w:tcPr>
            <w:tcW w:w="1260" w:type="dxa"/>
            <w:tcBorders>
              <w:top w:val="single" w:sz="8" w:space="0" w:color="auto"/>
              <w:left w:val="single" w:sz="8" w:space="0" w:color="auto"/>
              <w:bottom w:val="nil"/>
              <w:right w:val="single" w:sz="8" w:space="0" w:color="auto"/>
            </w:tcBorders>
            <w:noWrap/>
            <w:vAlign w:val="bottom"/>
          </w:tcPr>
          <w:p w:rsidR="002E2A7D" w:rsidRPr="00983670" w:rsidRDefault="002E2A7D">
            <w:pPr>
              <w:jc w:val="center"/>
            </w:pPr>
            <w:r w:rsidRPr="00983670">
              <w:rPr>
                <w:rFonts w:ascii="Arial" w:hAnsi="Arial" w:cs="Arial"/>
                <w:b/>
                <w:bCs/>
                <w:sz w:val="20"/>
                <w:szCs w:val="20"/>
              </w:rPr>
              <w:t>TOTALT</w:t>
            </w:r>
          </w:p>
        </w:tc>
      </w:tr>
      <w:tr w:rsidR="002E2A7D" w:rsidRPr="00983670">
        <w:trPr>
          <w:trHeight w:val="270"/>
        </w:trPr>
        <w:tc>
          <w:tcPr>
            <w:tcW w:w="1260" w:type="dxa"/>
            <w:tcBorders>
              <w:top w:val="nil"/>
              <w:left w:val="single" w:sz="8" w:space="0" w:color="auto"/>
              <w:bottom w:val="nil"/>
              <w:right w:val="single" w:sz="8" w:space="0" w:color="auto"/>
            </w:tcBorders>
            <w:noWrap/>
            <w:vAlign w:val="bottom"/>
          </w:tcPr>
          <w:p w:rsidR="002E2A7D" w:rsidRPr="00983670" w:rsidRDefault="002E2A7D">
            <w:r w:rsidRPr="00983670">
              <w:rPr>
                <w:rFonts w:ascii="Arial" w:hAnsi="Arial" w:cs="Arial"/>
                <w:sz w:val="16"/>
                <w:szCs w:val="16"/>
              </w:rPr>
              <w:t> </w:t>
            </w:r>
          </w:p>
        </w:tc>
        <w:tc>
          <w:tcPr>
            <w:tcW w:w="1106" w:type="dxa"/>
            <w:vMerge w:val="restart"/>
            <w:tcBorders>
              <w:top w:val="nil"/>
              <w:left w:val="nil"/>
              <w:bottom w:val="single" w:sz="8" w:space="0" w:color="000000"/>
              <w:right w:val="single" w:sz="4" w:space="0" w:color="000000"/>
            </w:tcBorders>
            <w:vAlign w:val="bottom"/>
          </w:tcPr>
          <w:p w:rsidR="002E2A7D" w:rsidRPr="00983670" w:rsidRDefault="002E2A7D">
            <w:pPr>
              <w:jc w:val="center"/>
            </w:pPr>
            <w:r w:rsidRPr="00983670">
              <w:rPr>
                <w:rFonts w:ascii="Arial" w:hAnsi="Arial" w:cs="Arial"/>
                <w:b/>
                <w:bCs/>
                <w:sz w:val="16"/>
                <w:szCs w:val="16"/>
              </w:rPr>
              <w:t>Norr</w:t>
            </w:r>
            <w:r w:rsidR="00690E99" w:rsidRPr="00983670">
              <w:rPr>
                <w:rFonts w:ascii="Arial" w:hAnsi="Arial" w:cs="Arial"/>
                <w:b/>
                <w:bCs/>
                <w:sz w:val="16"/>
                <w:szCs w:val="16"/>
              </w:rPr>
              <w:t>a delen</w:t>
            </w:r>
            <w:r w:rsidRPr="00983670">
              <w:rPr>
                <w:rFonts w:ascii="Arial" w:hAnsi="Arial" w:cs="Arial"/>
                <w:b/>
                <w:bCs/>
                <w:sz w:val="16"/>
                <w:szCs w:val="16"/>
              </w:rPr>
              <w:t>, pelagiska arter (&lt;90GT)</w:t>
            </w:r>
          </w:p>
        </w:tc>
        <w:tc>
          <w:tcPr>
            <w:tcW w:w="1106" w:type="dxa"/>
            <w:vMerge w:val="restart"/>
            <w:tcBorders>
              <w:top w:val="single" w:sz="4" w:space="0" w:color="auto"/>
              <w:left w:val="single" w:sz="4" w:space="0" w:color="auto"/>
              <w:bottom w:val="single" w:sz="8" w:space="0" w:color="000000"/>
              <w:right w:val="single" w:sz="4" w:space="0" w:color="000000"/>
            </w:tcBorders>
            <w:vAlign w:val="bottom"/>
          </w:tcPr>
          <w:p w:rsidR="002E2A7D" w:rsidRPr="00983670" w:rsidRDefault="002E2A7D">
            <w:pPr>
              <w:jc w:val="center"/>
            </w:pPr>
            <w:r w:rsidRPr="00983670">
              <w:rPr>
                <w:rFonts w:ascii="Arial" w:hAnsi="Arial" w:cs="Arial"/>
                <w:b/>
                <w:bCs/>
                <w:sz w:val="16"/>
                <w:szCs w:val="16"/>
              </w:rPr>
              <w:br/>
              <w:t>Norr</w:t>
            </w:r>
            <w:r w:rsidR="00690E99" w:rsidRPr="00983670">
              <w:rPr>
                <w:rFonts w:ascii="Arial" w:hAnsi="Arial" w:cs="Arial"/>
                <w:b/>
                <w:bCs/>
                <w:sz w:val="16"/>
                <w:szCs w:val="16"/>
              </w:rPr>
              <w:t>a delen</w:t>
            </w:r>
            <w:r w:rsidRPr="00983670">
              <w:rPr>
                <w:rFonts w:ascii="Arial" w:hAnsi="Arial" w:cs="Arial"/>
                <w:b/>
                <w:bCs/>
                <w:sz w:val="16"/>
                <w:szCs w:val="16"/>
              </w:rPr>
              <w:t>, bottenlång-rev (&lt;40GT)</w:t>
            </w:r>
          </w:p>
        </w:tc>
        <w:tc>
          <w:tcPr>
            <w:tcW w:w="1028" w:type="dxa"/>
            <w:vMerge w:val="restart"/>
            <w:tcBorders>
              <w:top w:val="nil"/>
              <w:left w:val="single" w:sz="4" w:space="0" w:color="auto"/>
              <w:bottom w:val="single" w:sz="8" w:space="0" w:color="000000"/>
              <w:right w:val="single" w:sz="4" w:space="0" w:color="000000"/>
            </w:tcBorders>
            <w:vAlign w:val="bottom"/>
          </w:tcPr>
          <w:p w:rsidR="002E2A7D" w:rsidRPr="00983670" w:rsidRDefault="00690E99">
            <w:pPr>
              <w:jc w:val="center"/>
            </w:pPr>
            <w:r w:rsidRPr="00983670">
              <w:rPr>
                <w:rFonts w:ascii="Arial" w:hAnsi="Arial" w:cs="Arial"/>
                <w:b/>
                <w:bCs/>
                <w:sz w:val="16"/>
                <w:szCs w:val="16"/>
              </w:rPr>
              <w:t>Södra delen</w:t>
            </w:r>
            <w:r w:rsidR="002E2A7D" w:rsidRPr="00983670">
              <w:rPr>
                <w:rFonts w:ascii="Arial" w:hAnsi="Arial" w:cs="Arial"/>
                <w:b/>
                <w:bCs/>
                <w:sz w:val="16"/>
                <w:szCs w:val="16"/>
              </w:rPr>
              <w:t xml:space="preserve">, backor, </w:t>
            </w:r>
            <w:r w:rsidRPr="00983670">
              <w:rPr>
                <w:rFonts w:ascii="Arial" w:hAnsi="Arial" w:cs="Arial"/>
                <w:b/>
                <w:bCs/>
                <w:sz w:val="16"/>
                <w:szCs w:val="16"/>
              </w:rPr>
              <w:t xml:space="preserve">spön, </w:t>
            </w:r>
            <w:r w:rsidR="002E2A7D" w:rsidRPr="00983670">
              <w:rPr>
                <w:rFonts w:ascii="Arial" w:hAnsi="Arial" w:cs="Arial"/>
                <w:b/>
                <w:bCs/>
                <w:sz w:val="16"/>
                <w:szCs w:val="16"/>
              </w:rPr>
              <w:t>burar (&lt;80GT)</w:t>
            </w:r>
          </w:p>
        </w:tc>
        <w:tc>
          <w:tcPr>
            <w:tcW w:w="1260" w:type="dxa"/>
            <w:vMerge w:val="restart"/>
            <w:tcBorders>
              <w:top w:val="nil"/>
              <w:left w:val="single" w:sz="4" w:space="0" w:color="auto"/>
              <w:bottom w:val="single" w:sz="8" w:space="0" w:color="000000"/>
              <w:right w:val="single" w:sz="4" w:space="0" w:color="auto"/>
            </w:tcBorders>
            <w:noWrap/>
            <w:vAlign w:val="bottom"/>
          </w:tcPr>
          <w:p w:rsidR="002E2A7D" w:rsidRPr="00983670" w:rsidRDefault="002E2A7D">
            <w:pPr>
              <w:jc w:val="center"/>
            </w:pPr>
            <w:r w:rsidRPr="00983670">
              <w:rPr>
                <w:rFonts w:ascii="Arial" w:hAnsi="Arial" w:cs="Arial"/>
                <w:b/>
                <w:bCs/>
                <w:sz w:val="16"/>
                <w:szCs w:val="16"/>
              </w:rPr>
              <w:t>Tonfiskfartyg</w:t>
            </w:r>
          </w:p>
        </w:tc>
        <w:tc>
          <w:tcPr>
            <w:tcW w:w="1320" w:type="dxa"/>
            <w:vMerge w:val="restart"/>
            <w:tcBorders>
              <w:top w:val="nil"/>
              <w:left w:val="single" w:sz="4" w:space="0" w:color="auto"/>
              <w:bottom w:val="single" w:sz="8" w:space="0" w:color="000000"/>
              <w:right w:val="single" w:sz="4" w:space="0" w:color="auto"/>
            </w:tcBorders>
            <w:noWrap/>
            <w:vAlign w:val="bottom"/>
          </w:tcPr>
          <w:p w:rsidR="002E2A7D" w:rsidRPr="00983670" w:rsidRDefault="002E2A7D">
            <w:pPr>
              <w:jc w:val="center"/>
              <w:rPr>
                <w:rFonts w:ascii="Arial" w:hAnsi="Arial" w:cs="Arial"/>
                <w:b/>
                <w:bCs/>
                <w:sz w:val="16"/>
                <w:szCs w:val="16"/>
              </w:rPr>
            </w:pPr>
          </w:p>
        </w:tc>
        <w:tc>
          <w:tcPr>
            <w:tcW w:w="1260" w:type="dxa"/>
            <w:vMerge w:val="restart"/>
            <w:tcBorders>
              <w:top w:val="nil"/>
              <w:left w:val="single" w:sz="4" w:space="0" w:color="auto"/>
              <w:right w:val="nil"/>
            </w:tcBorders>
            <w:noWrap/>
            <w:vAlign w:val="bottom"/>
          </w:tcPr>
          <w:p w:rsidR="002E2A7D" w:rsidRPr="00983670" w:rsidRDefault="002E2A7D">
            <w:pPr>
              <w:jc w:val="center"/>
              <w:rPr>
                <w:rFonts w:ascii="Arial" w:hAnsi="Arial" w:cs="Arial"/>
                <w:b/>
                <w:bCs/>
                <w:sz w:val="16"/>
                <w:szCs w:val="16"/>
              </w:rPr>
            </w:pPr>
          </w:p>
        </w:tc>
        <w:tc>
          <w:tcPr>
            <w:tcW w:w="1260" w:type="dxa"/>
            <w:tcBorders>
              <w:top w:val="nil"/>
              <w:left w:val="single" w:sz="8" w:space="0" w:color="auto"/>
              <w:bottom w:val="nil"/>
              <w:right w:val="single" w:sz="8" w:space="0" w:color="auto"/>
            </w:tcBorders>
            <w:noWrap/>
            <w:vAlign w:val="bottom"/>
          </w:tcPr>
          <w:p w:rsidR="002E2A7D" w:rsidRPr="00983670" w:rsidRDefault="002E2A7D">
            <w:pPr>
              <w:jc w:val="center"/>
              <w:rPr>
                <w:rFonts w:ascii="Arial" w:hAnsi="Arial" w:cs="Arial"/>
                <w:b/>
                <w:bCs/>
                <w:sz w:val="16"/>
                <w:szCs w:val="16"/>
              </w:rPr>
            </w:pPr>
          </w:p>
        </w:tc>
      </w:tr>
      <w:tr w:rsidR="002E2A7D" w:rsidRPr="00983670">
        <w:trPr>
          <w:trHeight w:val="705"/>
        </w:trPr>
        <w:tc>
          <w:tcPr>
            <w:tcW w:w="1260" w:type="dxa"/>
            <w:tcBorders>
              <w:top w:val="nil"/>
              <w:left w:val="single" w:sz="8" w:space="0" w:color="auto"/>
              <w:bottom w:val="single" w:sz="12" w:space="0" w:color="auto"/>
              <w:right w:val="single" w:sz="8" w:space="0" w:color="auto"/>
            </w:tcBorders>
            <w:noWrap/>
            <w:vAlign w:val="bottom"/>
          </w:tcPr>
          <w:p w:rsidR="002E2A7D" w:rsidRPr="00983670" w:rsidRDefault="002E2A7D">
            <w:r w:rsidRPr="00983670">
              <w:rPr>
                <w:rFonts w:ascii="Arial" w:hAnsi="Arial" w:cs="Arial"/>
                <w:b/>
                <w:bCs/>
                <w:sz w:val="16"/>
                <w:szCs w:val="16"/>
              </w:rPr>
              <w:t> </w:t>
            </w:r>
          </w:p>
        </w:tc>
        <w:tc>
          <w:tcPr>
            <w:tcW w:w="1106" w:type="dxa"/>
            <w:vMerge/>
            <w:tcBorders>
              <w:top w:val="nil"/>
              <w:left w:val="nil"/>
              <w:bottom w:val="single" w:sz="12" w:space="0" w:color="auto"/>
              <w:right w:val="single" w:sz="4" w:space="0" w:color="000000"/>
            </w:tcBorders>
            <w:vAlign w:val="center"/>
          </w:tcPr>
          <w:p w:rsidR="002E2A7D" w:rsidRPr="00983670" w:rsidRDefault="002E2A7D">
            <w:pPr>
              <w:jc w:val="center"/>
              <w:rPr>
                <w:rFonts w:ascii="Arial" w:hAnsi="Arial" w:cs="Arial"/>
                <w:b/>
                <w:bCs/>
                <w:sz w:val="16"/>
                <w:szCs w:val="16"/>
              </w:rPr>
            </w:pPr>
          </w:p>
        </w:tc>
        <w:tc>
          <w:tcPr>
            <w:tcW w:w="1106" w:type="dxa"/>
            <w:vMerge/>
            <w:tcBorders>
              <w:top w:val="single" w:sz="4" w:space="0" w:color="auto"/>
              <w:left w:val="single" w:sz="4" w:space="0" w:color="auto"/>
              <w:bottom w:val="single" w:sz="12" w:space="0" w:color="auto"/>
              <w:right w:val="single" w:sz="4" w:space="0" w:color="000000"/>
            </w:tcBorders>
            <w:vAlign w:val="center"/>
          </w:tcPr>
          <w:p w:rsidR="002E2A7D" w:rsidRPr="00983670" w:rsidRDefault="002E2A7D">
            <w:pPr>
              <w:jc w:val="center"/>
              <w:rPr>
                <w:rFonts w:ascii="Arial" w:hAnsi="Arial" w:cs="Arial"/>
                <w:b/>
                <w:bCs/>
                <w:sz w:val="16"/>
                <w:szCs w:val="16"/>
              </w:rPr>
            </w:pPr>
          </w:p>
        </w:tc>
        <w:tc>
          <w:tcPr>
            <w:tcW w:w="1028" w:type="dxa"/>
            <w:vMerge/>
            <w:tcBorders>
              <w:top w:val="nil"/>
              <w:left w:val="single" w:sz="4" w:space="0" w:color="auto"/>
              <w:bottom w:val="single" w:sz="12" w:space="0" w:color="auto"/>
              <w:right w:val="single" w:sz="4" w:space="0" w:color="000000"/>
            </w:tcBorders>
            <w:vAlign w:val="center"/>
          </w:tcPr>
          <w:p w:rsidR="002E2A7D" w:rsidRPr="00983670" w:rsidRDefault="002E2A7D">
            <w:pPr>
              <w:jc w:val="center"/>
              <w:rPr>
                <w:rFonts w:ascii="Arial" w:hAnsi="Arial" w:cs="Arial"/>
                <w:b/>
                <w:bCs/>
                <w:sz w:val="16"/>
                <w:szCs w:val="16"/>
              </w:rPr>
            </w:pPr>
          </w:p>
        </w:tc>
        <w:tc>
          <w:tcPr>
            <w:tcW w:w="1260" w:type="dxa"/>
            <w:vMerge/>
            <w:tcBorders>
              <w:top w:val="nil"/>
              <w:left w:val="single" w:sz="4" w:space="0" w:color="auto"/>
              <w:bottom w:val="single" w:sz="12" w:space="0" w:color="auto"/>
              <w:right w:val="single" w:sz="4" w:space="0" w:color="auto"/>
            </w:tcBorders>
            <w:vAlign w:val="center"/>
          </w:tcPr>
          <w:p w:rsidR="002E2A7D" w:rsidRPr="00983670" w:rsidRDefault="002E2A7D">
            <w:pPr>
              <w:jc w:val="center"/>
              <w:rPr>
                <w:rFonts w:ascii="Arial" w:hAnsi="Arial" w:cs="Arial"/>
                <w:b/>
                <w:bCs/>
                <w:sz w:val="16"/>
                <w:szCs w:val="16"/>
              </w:rPr>
            </w:pPr>
          </w:p>
        </w:tc>
        <w:tc>
          <w:tcPr>
            <w:tcW w:w="1320" w:type="dxa"/>
            <w:vMerge/>
            <w:tcBorders>
              <w:top w:val="nil"/>
              <w:left w:val="single" w:sz="4" w:space="0" w:color="auto"/>
              <w:bottom w:val="single" w:sz="12" w:space="0" w:color="auto"/>
              <w:right w:val="single" w:sz="4" w:space="0" w:color="auto"/>
            </w:tcBorders>
            <w:vAlign w:val="center"/>
          </w:tcPr>
          <w:p w:rsidR="002E2A7D" w:rsidRPr="00983670" w:rsidRDefault="002E2A7D">
            <w:pPr>
              <w:jc w:val="center"/>
              <w:rPr>
                <w:rFonts w:ascii="Arial" w:hAnsi="Arial" w:cs="Arial"/>
                <w:b/>
                <w:bCs/>
                <w:sz w:val="16"/>
                <w:szCs w:val="16"/>
              </w:rPr>
            </w:pPr>
          </w:p>
        </w:tc>
        <w:tc>
          <w:tcPr>
            <w:tcW w:w="1260" w:type="dxa"/>
            <w:vMerge/>
            <w:tcBorders>
              <w:left w:val="single" w:sz="4" w:space="0" w:color="auto"/>
              <w:bottom w:val="single" w:sz="12" w:space="0" w:color="auto"/>
              <w:right w:val="nil"/>
            </w:tcBorders>
            <w:noWrap/>
            <w:vAlign w:val="bottom"/>
          </w:tcPr>
          <w:p w:rsidR="002E2A7D" w:rsidRPr="00983670" w:rsidRDefault="002E2A7D">
            <w:pPr>
              <w:jc w:val="center"/>
              <w:rPr>
                <w:rFonts w:ascii="Arial" w:hAnsi="Arial" w:cs="Arial"/>
                <w:b/>
                <w:bCs/>
                <w:sz w:val="16"/>
                <w:szCs w:val="16"/>
              </w:rPr>
            </w:pPr>
          </w:p>
        </w:tc>
        <w:tc>
          <w:tcPr>
            <w:tcW w:w="1260" w:type="dxa"/>
            <w:tcBorders>
              <w:top w:val="nil"/>
              <w:left w:val="single" w:sz="8" w:space="0" w:color="auto"/>
              <w:bottom w:val="single" w:sz="12" w:space="0" w:color="auto"/>
              <w:right w:val="single" w:sz="8" w:space="0" w:color="auto"/>
            </w:tcBorders>
            <w:noWrap/>
            <w:vAlign w:val="bottom"/>
          </w:tcPr>
          <w:p w:rsidR="002E2A7D" w:rsidRPr="00983670" w:rsidRDefault="002E2A7D">
            <w:pPr>
              <w:jc w:val="center"/>
              <w:rPr>
                <w:rFonts w:ascii="Arial" w:hAnsi="Arial" w:cs="Arial"/>
                <w:b/>
                <w:bCs/>
                <w:sz w:val="16"/>
                <w:szCs w:val="16"/>
              </w:rPr>
            </w:pPr>
          </w:p>
        </w:tc>
      </w:tr>
      <w:tr w:rsidR="002E2A7D" w:rsidRPr="00983670">
        <w:trPr>
          <w:trHeight w:val="465"/>
        </w:trPr>
        <w:tc>
          <w:tcPr>
            <w:tcW w:w="1260" w:type="dxa"/>
            <w:tcBorders>
              <w:top w:val="single" w:sz="12" w:space="0" w:color="auto"/>
              <w:left w:val="single" w:sz="8" w:space="0" w:color="auto"/>
              <w:bottom w:val="single" w:sz="4" w:space="0" w:color="auto"/>
              <w:right w:val="single" w:sz="8" w:space="0" w:color="auto"/>
            </w:tcBorders>
            <w:vAlign w:val="bottom"/>
          </w:tcPr>
          <w:p w:rsidR="002E2A7D" w:rsidRPr="00983670" w:rsidRDefault="002E2A7D">
            <w:r w:rsidRPr="00983670">
              <w:rPr>
                <w:rFonts w:ascii="Arial" w:hAnsi="Arial" w:cs="Arial"/>
                <w:b/>
                <w:bCs/>
                <w:sz w:val="16"/>
                <w:szCs w:val="16"/>
              </w:rPr>
              <w:t>Antal</w:t>
            </w:r>
            <w:r w:rsidR="00690E99" w:rsidRPr="00983670">
              <w:rPr>
                <w:rFonts w:ascii="Arial" w:hAnsi="Arial" w:cs="Arial"/>
                <w:b/>
                <w:bCs/>
                <w:sz w:val="16"/>
                <w:szCs w:val="16"/>
              </w:rPr>
              <w:t xml:space="preserve"> </w:t>
            </w:r>
            <w:r w:rsidRPr="00983670">
              <w:rPr>
                <w:rFonts w:ascii="Arial" w:hAnsi="Arial" w:cs="Arial"/>
                <w:b/>
                <w:bCs/>
                <w:sz w:val="16"/>
                <w:szCs w:val="16"/>
              </w:rPr>
              <w:t>fartyg</w:t>
            </w:r>
          </w:p>
        </w:tc>
        <w:tc>
          <w:tcPr>
            <w:tcW w:w="1106" w:type="dxa"/>
            <w:tcBorders>
              <w:top w:val="single" w:sz="12" w:space="0" w:color="auto"/>
              <w:left w:val="nil"/>
              <w:bottom w:val="single" w:sz="4" w:space="0" w:color="auto"/>
              <w:right w:val="single" w:sz="4" w:space="0" w:color="auto"/>
            </w:tcBorders>
            <w:noWrap/>
            <w:vAlign w:val="bottom"/>
          </w:tcPr>
          <w:p w:rsidR="002E2A7D" w:rsidRPr="00983670" w:rsidRDefault="002E2A7D">
            <w:pPr>
              <w:jc w:val="right"/>
              <w:rPr>
                <w:rFonts w:ascii="Arial" w:hAnsi="Arial" w:cs="Arial"/>
                <w:sz w:val="16"/>
                <w:szCs w:val="16"/>
              </w:rPr>
            </w:pPr>
            <w:r w:rsidRPr="00983670">
              <w:rPr>
                <w:rFonts w:ascii="Arial" w:hAnsi="Arial" w:cs="Arial"/>
                <w:sz w:val="16"/>
                <w:szCs w:val="16"/>
              </w:rPr>
              <w:t>20</w:t>
            </w:r>
          </w:p>
        </w:tc>
        <w:tc>
          <w:tcPr>
            <w:tcW w:w="1106" w:type="dxa"/>
            <w:tcBorders>
              <w:top w:val="single" w:sz="12" w:space="0" w:color="auto"/>
              <w:left w:val="nil"/>
              <w:bottom w:val="single" w:sz="4" w:space="0" w:color="auto"/>
              <w:right w:val="single" w:sz="4" w:space="0" w:color="auto"/>
            </w:tcBorders>
            <w:noWrap/>
            <w:vAlign w:val="bottom"/>
          </w:tcPr>
          <w:p w:rsidR="002E2A7D" w:rsidRPr="00983670" w:rsidRDefault="002E2A7D">
            <w:pPr>
              <w:jc w:val="right"/>
              <w:rPr>
                <w:rFonts w:ascii="Arial" w:hAnsi="Arial" w:cs="Arial"/>
                <w:sz w:val="16"/>
                <w:szCs w:val="16"/>
              </w:rPr>
            </w:pPr>
            <w:r w:rsidRPr="00983670">
              <w:rPr>
                <w:rFonts w:ascii="Arial" w:hAnsi="Arial" w:cs="Arial"/>
                <w:sz w:val="16"/>
                <w:szCs w:val="16"/>
              </w:rPr>
              <w:t>30</w:t>
            </w:r>
          </w:p>
        </w:tc>
        <w:tc>
          <w:tcPr>
            <w:tcW w:w="1028" w:type="dxa"/>
            <w:tcBorders>
              <w:top w:val="single" w:sz="12" w:space="0" w:color="auto"/>
              <w:left w:val="nil"/>
              <w:bottom w:val="single" w:sz="4" w:space="0" w:color="auto"/>
              <w:right w:val="single" w:sz="4" w:space="0" w:color="auto"/>
            </w:tcBorders>
            <w:noWrap/>
            <w:vAlign w:val="bottom"/>
          </w:tcPr>
          <w:p w:rsidR="002E2A7D" w:rsidRPr="00983670" w:rsidRDefault="002E2A7D">
            <w:pPr>
              <w:jc w:val="right"/>
              <w:rPr>
                <w:rFonts w:ascii="Arial" w:hAnsi="Arial" w:cs="Arial"/>
                <w:sz w:val="16"/>
                <w:szCs w:val="16"/>
              </w:rPr>
            </w:pPr>
            <w:r w:rsidRPr="00983670">
              <w:rPr>
                <w:rFonts w:ascii="Arial" w:hAnsi="Arial" w:cs="Arial"/>
                <w:sz w:val="16"/>
                <w:szCs w:val="16"/>
              </w:rPr>
              <w:t>20</w:t>
            </w:r>
          </w:p>
        </w:tc>
        <w:tc>
          <w:tcPr>
            <w:tcW w:w="1260" w:type="dxa"/>
            <w:tcBorders>
              <w:top w:val="single" w:sz="12" w:space="0" w:color="auto"/>
              <w:left w:val="nil"/>
              <w:bottom w:val="single" w:sz="4" w:space="0" w:color="auto"/>
              <w:right w:val="single" w:sz="4" w:space="0" w:color="auto"/>
            </w:tcBorders>
            <w:noWrap/>
            <w:vAlign w:val="bottom"/>
          </w:tcPr>
          <w:p w:rsidR="002E2A7D" w:rsidRPr="00983670" w:rsidRDefault="002E2A7D">
            <w:pPr>
              <w:jc w:val="right"/>
              <w:rPr>
                <w:rFonts w:ascii="Arial" w:hAnsi="Arial" w:cs="Arial"/>
                <w:sz w:val="16"/>
                <w:szCs w:val="16"/>
              </w:rPr>
            </w:pPr>
            <w:r w:rsidRPr="00983670">
              <w:rPr>
                <w:rFonts w:ascii="Arial" w:hAnsi="Arial" w:cs="Arial"/>
                <w:sz w:val="16"/>
                <w:szCs w:val="16"/>
              </w:rPr>
              <w:t>27</w:t>
            </w:r>
          </w:p>
        </w:tc>
        <w:tc>
          <w:tcPr>
            <w:tcW w:w="1320" w:type="dxa"/>
            <w:tcBorders>
              <w:top w:val="single" w:sz="12" w:space="0" w:color="auto"/>
              <w:left w:val="nil"/>
              <w:bottom w:val="single" w:sz="4" w:space="0" w:color="auto"/>
              <w:right w:val="single" w:sz="4" w:space="0" w:color="auto"/>
            </w:tcBorders>
            <w:noWrap/>
            <w:vAlign w:val="bottom"/>
          </w:tcPr>
          <w:p w:rsidR="002E2A7D" w:rsidRPr="00983670" w:rsidRDefault="002E2A7D">
            <w:pPr>
              <w:jc w:val="right"/>
              <w:rPr>
                <w:rFonts w:ascii="Arial" w:hAnsi="Arial" w:cs="Arial"/>
                <w:sz w:val="16"/>
                <w:szCs w:val="16"/>
              </w:rPr>
            </w:pPr>
            <w:r w:rsidRPr="00983670">
              <w:rPr>
                <w:rFonts w:ascii="Arial" w:hAnsi="Arial" w:cs="Arial"/>
                <w:sz w:val="16"/>
                <w:szCs w:val="16"/>
              </w:rPr>
              <w:t>22</w:t>
            </w:r>
          </w:p>
        </w:tc>
        <w:tc>
          <w:tcPr>
            <w:tcW w:w="1260" w:type="dxa"/>
            <w:tcBorders>
              <w:top w:val="single" w:sz="12" w:space="0" w:color="auto"/>
              <w:left w:val="nil"/>
              <w:bottom w:val="single" w:sz="4" w:space="0" w:color="auto"/>
              <w:right w:val="nil"/>
            </w:tcBorders>
            <w:noWrap/>
            <w:vAlign w:val="bottom"/>
          </w:tcPr>
          <w:p w:rsidR="002E2A7D" w:rsidRPr="00983670" w:rsidRDefault="002E2A7D">
            <w:pPr>
              <w:rPr>
                <w:rFonts w:ascii="Arial" w:hAnsi="Arial" w:cs="Arial"/>
                <w:sz w:val="16"/>
                <w:szCs w:val="16"/>
              </w:rPr>
            </w:pPr>
          </w:p>
        </w:tc>
        <w:tc>
          <w:tcPr>
            <w:tcW w:w="1260" w:type="dxa"/>
            <w:tcBorders>
              <w:top w:val="single" w:sz="12" w:space="0" w:color="auto"/>
              <w:left w:val="single" w:sz="8" w:space="0" w:color="auto"/>
              <w:bottom w:val="single" w:sz="4" w:space="0" w:color="auto"/>
              <w:right w:val="single" w:sz="8" w:space="0" w:color="auto"/>
            </w:tcBorders>
            <w:noWrap/>
            <w:vAlign w:val="bottom"/>
          </w:tcPr>
          <w:p w:rsidR="002E2A7D" w:rsidRPr="00983670" w:rsidRDefault="002E2A7D">
            <w:pPr>
              <w:jc w:val="right"/>
              <w:rPr>
                <w:rFonts w:ascii="Arial" w:hAnsi="Arial" w:cs="Arial"/>
                <w:sz w:val="16"/>
                <w:szCs w:val="16"/>
              </w:rPr>
            </w:pPr>
            <w:r w:rsidRPr="00983670">
              <w:rPr>
                <w:rFonts w:ascii="Arial" w:hAnsi="Arial" w:cs="Arial"/>
                <w:sz w:val="16"/>
                <w:szCs w:val="16"/>
              </w:rPr>
              <w:t>119</w:t>
            </w:r>
          </w:p>
        </w:tc>
      </w:tr>
      <w:tr w:rsidR="002E2A7D" w:rsidRPr="00983670">
        <w:trPr>
          <w:trHeight w:val="465"/>
        </w:trPr>
        <w:tc>
          <w:tcPr>
            <w:tcW w:w="1260" w:type="dxa"/>
            <w:tcBorders>
              <w:top w:val="single" w:sz="4" w:space="0" w:color="auto"/>
              <w:left w:val="single" w:sz="8" w:space="0" w:color="auto"/>
              <w:bottom w:val="single" w:sz="4" w:space="0" w:color="auto"/>
              <w:right w:val="single" w:sz="8" w:space="0" w:color="auto"/>
            </w:tcBorders>
            <w:vAlign w:val="bottom"/>
          </w:tcPr>
          <w:p w:rsidR="002E2A7D" w:rsidRPr="00983670" w:rsidRDefault="002E2A7D">
            <w:r w:rsidRPr="00983670">
              <w:rPr>
                <w:rFonts w:ascii="Arial" w:hAnsi="Arial" w:cs="Arial"/>
                <w:b/>
                <w:bCs/>
                <w:sz w:val="16"/>
                <w:szCs w:val="16"/>
              </w:rPr>
              <w:t>Beräknad fångstvolym per flotta/år</w:t>
            </w:r>
          </w:p>
        </w:tc>
        <w:tc>
          <w:tcPr>
            <w:tcW w:w="1106" w:type="dxa"/>
            <w:tcBorders>
              <w:top w:val="single" w:sz="4" w:space="0" w:color="auto"/>
              <w:left w:val="nil"/>
              <w:bottom w:val="single" w:sz="4" w:space="0" w:color="auto"/>
              <w:right w:val="single" w:sz="4" w:space="0" w:color="auto"/>
            </w:tcBorders>
            <w:noWrap/>
            <w:vAlign w:val="bottom"/>
          </w:tcPr>
          <w:p w:rsidR="002E2A7D" w:rsidRPr="00983670" w:rsidRDefault="002E2A7D">
            <w:pPr>
              <w:jc w:val="right"/>
            </w:pPr>
            <w:r w:rsidRPr="00983670">
              <w:rPr>
                <w:rFonts w:ascii="Arial" w:hAnsi="Arial" w:cs="Arial"/>
                <w:sz w:val="16"/>
                <w:szCs w:val="16"/>
              </w:rPr>
              <w:t>35 000 ton</w:t>
            </w:r>
          </w:p>
        </w:tc>
        <w:tc>
          <w:tcPr>
            <w:tcW w:w="1106" w:type="dxa"/>
            <w:tcBorders>
              <w:top w:val="single" w:sz="4" w:space="0" w:color="auto"/>
              <w:left w:val="nil"/>
              <w:bottom w:val="single" w:sz="4" w:space="0" w:color="auto"/>
              <w:right w:val="single" w:sz="4" w:space="0" w:color="auto"/>
            </w:tcBorders>
            <w:noWrap/>
            <w:vAlign w:val="bottom"/>
          </w:tcPr>
          <w:p w:rsidR="002E2A7D" w:rsidRPr="00983670" w:rsidRDefault="002E2A7D">
            <w:pPr>
              <w:jc w:val="right"/>
            </w:pPr>
            <w:r w:rsidRPr="00983670">
              <w:rPr>
                <w:rFonts w:ascii="Arial" w:hAnsi="Arial" w:cs="Arial"/>
                <w:sz w:val="16"/>
                <w:szCs w:val="16"/>
              </w:rPr>
              <w:t>9 750 ton</w:t>
            </w:r>
          </w:p>
        </w:tc>
        <w:tc>
          <w:tcPr>
            <w:tcW w:w="1028" w:type="dxa"/>
            <w:tcBorders>
              <w:top w:val="single" w:sz="4" w:space="0" w:color="auto"/>
              <w:left w:val="nil"/>
              <w:bottom w:val="single" w:sz="4" w:space="0" w:color="auto"/>
              <w:right w:val="single" w:sz="4" w:space="0" w:color="auto"/>
            </w:tcBorders>
            <w:noWrap/>
            <w:vAlign w:val="bottom"/>
          </w:tcPr>
          <w:p w:rsidR="002E2A7D" w:rsidRPr="00983670" w:rsidRDefault="002E2A7D">
            <w:pPr>
              <w:jc w:val="right"/>
            </w:pPr>
            <w:r w:rsidRPr="00983670">
              <w:rPr>
                <w:rFonts w:ascii="Arial" w:hAnsi="Arial" w:cs="Arial"/>
                <w:sz w:val="16"/>
                <w:szCs w:val="16"/>
              </w:rPr>
              <w:t>2 500 ton</w:t>
            </w:r>
          </w:p>
        </w:tc>
        <w:tc>
          <w:tcPr>
            <w:tcW w:w="1260" w:type="dxa"/>
            <w:tcBorders>
              <w:top w:val="single" w:sz="4" w:space="0" w:color="auto"/>
              <w:left w:val="nil"/>
              <w:bottom w:val="single" w:sz="4" w:space="0" w:color="auto"/>
              <w:right w:val="single" w:sz="4" w:space="0" w:color="auto"/>
            </w:tcBorders>
            <w:noWrap/>
            <w:vAlign w:val="bottom"/>
          </w:tcPr>
          <w:p w:rsidR="002E2A7D" w:rsidRPr="00983670" w:rsidRDefault="002E2A7D">
            <w:pPr>
              <w:jc w:val="right"/>
            </w:pPr>
            <w:r w:rsidRPr="00983670">
              <w:rPr>
                <w:rFonts w:ascii="Arial" w:hAnsi="Arial" w:cs="Arial"/>
                <w:sz w:val="16"/>
                <w:szCs w:val="16"/>
              </w:rPr>
              <w:t>10 800 ton</w:t>
            </w:r>
          </w:p>
        </w:tc>
        <w:tc>
          <w:tcPr>
            <w:tcW w:w="1320" w:type="dxa"/>
            <w:tcBorders>
              <w:top w:val="single" w:sz="4" w:space="0" w:color="auto"/>
              <w:left w:val="nil"/>
              <w:bottom w:val="single" w:sz="4" w:space="0" w:color="auto"/>
              <w:right w:val="single" w:sz="4" w:space="0" w:color="auto"/>
            </w:tcBorders>
            <w:noWrap/>
            <w:vAlign w:val="bottom"/>
          </w:tcPr>
          <w:p w:rsidR="002E2A7D" w:rsidRPr="00983670" w:rsidRDefault="002E2A7D">
            <w:pPr>
              <w:jc w:val="right"/>
            </w:pPr>
            <w:r w:rsidRPr="00983670">
              <w:rPr>
                <w:rFonts w:ascii="Arial" w:hAnsi="Arial" w:cs="Arial"/>
                <w:sz w:val="16"/>
                <w:szCs w:val="16"/>
              </w:rPr>
              <w:t> 22 000</w:t>
            </w:r>
          </w:p>
        </w:tc>
        <w:tc>
          <w:tcPr>
            <w:tcW w:w="1260" w:type="dxa"/>
            <w:tcBorders>
              <w:top w:val="single" w:sz="4" w:space="0" w:color="auto"/>
              <w:left w:val="nil"/>
              <w:bottom w:val="single" w:sz="4" w:space="0" w:color="auto"/>
              <w:right w:val="nil"/>
            </w:tcBorders>
            <w:noWrap/>
            <w:vAlign w:val="bottom"/>
          </w:tcPr>
          <w:p w:rsidR="002E2A7D" w:rsidRPr="00983670" w:rsidRDefault="002E2A7D">
            <w:pPr>
              <w:rPr>
                <w:rFonts w:ascii="Arial" w:hAnsi="Arial" w:cs="Arial"/>
                <w:sz w:val="16"/>
                <w:szCs w:val="16"/>
              </w:rPr>
            </w:pPr>
            <w:r w:rsidRPr="00983670">
              <w:rPr>
                <w:rFonts w:ascii="Arial" w:hAnsi="Arial" w:cs="Arial"/>
                <w:sz w:val="16"/>
                <w:szCs w:val="16"/>
              </w:rPr>
              <w:t> </w:t>
            </w:r>
          </w:p>
          <w:p w:rsidR="002E2A7D" w:rsidRPr="00983670" w:rsidRDefault="002E2A7D">
            <w:pPr>
              <w:jc w:val="right"/>
            </w:pPr>
            <w:r w:rsidRPr="00983670">
              <w:rPr>
                <w:rFonts w:ascii="Arial" w:hAnsi="Arial" w:cs="Arial"/>
                <w:sz w:val="16"/>
                <w:szCs w:val="16"/>
              </w:rPr>
              <w:t>60 000 ton </w:t>
            </w:r>
          </w:p>
        </w:tc>
        <w:tc>
          <w:tcPr>
            <w:tcW w:w="1260" w:type="dxa"/>
            <w:tcBorders>
              <w:top w:val="single" w:sz="4" w:space="0" w:color="auto"/>
              <w:left w:val="single" w:sz="8" w:space="0" w:color="auto"/>
              <w:bottom w:val="single" w:sz="4" w:space="0" w:color="auto"/>
              <w:right w:val="single" w:sz="8" w:space="0" w:color="auto"/>
            </w:tcBorders>
            <w:noWrap/>
            <w:vAlign w:val="bottom"/>
          </w:tcPr>
          <w:p w:rsidR="002E2A7D" w:rsidRPr="00983670" w:rsidRDefault="002E2A7D">
            <w:pPr>
              <w:rPr>
                <w:rFonts w:ascii="Arial" w:hAnsi="Arial" w:cs="Arial"/>
                <w:sz w:val="16"/>
                <w:szCs w:val="16"/>
              </w:rPr>
            </w:pPr>
            <w:r w:rsidRPr="00983670">
              <w:rPr>
                <w:rFonts w:ascii="Arial" w:hAnsi="Arial" w:cs="Arial"/>
                <w:sz w:val="16"/>
                <w:szCs w:val="16"/>
              </w:rPr>
              <w:t> </w:t>
            </w:r>
          </w:p>
        </w:tc>
      </w:tr>
      <w:tr w:rsidR="002E2A7D" w:rsidRPr="00983670">
        <w:trPr>
          <w:trHeight w:val="465"/>
        </w:trPr>
        <w:tc>
          <w:tcPr>
            <w:tcW w:w="1260" w:type="dxa"/>
            <w:tcBorders>
              <w:top w:val="single" w:sz="4" w:space="0" w:color="auto"/>
              <w:left w:val="single" w:sz="8" w:space="0" w:color="auto"/>
              <w:bottom w:val="single" w:sz="12" w:space="0" w:color="auto"/>
              <w:right w:val="single" w:sz="8" w:space="0" w:color="auto"/>
            </w:tcBorders>
            <w:noWrap/>
            <w:vAlign w:val="bottom"/>
          </w:tcPr>
          <w:p w:rsidR="002E2A7D" w:rsidRPr="00983670" w:rsidRDefault="002E2A7D">
            <w:r w:rsidRPr="00983670">
              <w:rPr>
                <w:rFonts w:ascii="Arial" w:hAnsi="Arial" w:cs="Arial"/>
                <w:b/>
                <w:bCs/>
                <w:sz w:val="16"/>
                <w:szCs w:val="16"/>
              </w:rPr>
              <w:t>Beräknat fångstvärde per flotta/år</w:t>
            </w:r>
          </w:p>
        </w:tc>
        <w:tc>
          <w:tcPr>
            <w:tcW w:w="1106" w:type="dxa"/>
            <w:tcBorders>
              <w:top w:val="single" w:sz="4" w:space="0" w:color="auto"/>
              <w:left w:val="nil"/>
              <w:bottom w:val="single" w:sz="12" w:space="0" w:color="auto"/>
              <w:right w:val="single" w:sz="4" w:space="0" w:color="auto"/>
            </w:tcBorders>
            <w:noWrap/>
            <w:vAlign w:val="bottom"/>
          </w:tcPr>
          <w:p w:rsidR="002E2A7D" w:rsidRPr="00983670" w:rsidRDefault="002E2A7D">
            <w:pPr>
              <w:rPr>
                <w:rFonts w:ascii="Arial" w:hAnsi="Arial" w:cs="Arial"/>
                <w:b/>
                <w:bCs/>
                <w:sz w:val="16"/>
                <w:szCs w:val="16"/>
              </w:rPr>
            </w:pPr>
          </w:p>
          <w:p w:rsidR="002E2A7D" w:rsidRPr="00983670" w:rsidRDefault="002E2A7D">
            <w:r w:rsidRPr="00983670">
              <w:rPr>
                <w:rFonts w:ascii="Arial" w:hAnsi="Arial" w:cs="Arial"/>
                <w:b/>
                <w:bCs/>
                <w:sz w:val="16"/>
                <w:szCs w:val="16"/>
              </w:rPr>
              <w:t>52 500 000 euro</w:t>
            </w:r>
          </w:p>
        </w:tc>
        <w:tc>
          <w:tcPr>
            <w:tcW w:w="1106" w:type="dxa"/>
            <w:tcBorders>
              <w:top w:val="single" w:sz="4" w:space="0" w:color="auto"/>
              <w:left w:val="nil"/>
              <w:bottom w:val="single" w:sz="12" w:space="0" w:color="auto"/>
              <w:right w:val="single" w:sz="4" w:space="0" w:color="auto"/>
            </w:tcBorders>
            <w:noWrap/>
            <w:vAlign w:val="bottom"/>
          </w:tcPr>
          <w:p w:rsidR="002E2A7D" w:rsidRPr="00983670" w:rsidRDefault="002E2A7D">
            <w:r w:rsidRPr="00983670">
              <w:rPr>
                <w:rFonts w:ascii="Arial" w:hAnsi="Arial" w:cs="Arial"/>
                <w:b/>
                <w:bCs/>
                <w:sz w:val="16"/>
                <w:szCs w:val="16"/>
              </w:rPr>
              <w:t xml:space="preserve"> 28 500 000 euro</w:t>
            </w:r>
          </w:p>
        </w:tc>
        <w:tc>
          <w:tcPr>
            <w:tcW w:w="1028" w:type="dxa"/>
            <w:tcBorders>
              <w:top w:val="single" w:sz="4" w:space="0" w:color="auto"/>
              <w:left w:val="nil"/>
              <w:bottom w:val="single" w:sz="12" w:space="0" w:color="auto"/>
              <w:right w:val="single" w:sz="4" w:space="0" w:color="auto"/>
            </w:tcBorders>
            <w:noWrap/>
            <w:vAlign w:val="bottom"/>
          </w:tcPr>
          <w:p w:rsidR="002E2A7D" w:rsidRPr="00983670" w:rsidRDefault="002E2A7D">
            <w:r w:rsidRPr="00983670">
              <w:rPr>
                <w:rFonts w:ascii="Arial" w:hAnsi="Arial" w:cs="Arial"/>
                <w:b/>
                <w:bCs/>
                <w:sz w:val="16"/>
                <w:szCs w:val="16"/>
              </w:rPr>
              <w:t>7 500 000 euro</w:t>
            </w:r>
          </w:p>
        </w:tc>
        <w:tc>
          <w:tcPr>
            <w:tcW w:w="1260" w:type="dxa"/>
            <w:tcBorders>
              <w:top w:val="single" w:sz="4" w:space="0" w:color="auto"/>
              <w:left w:val="nil"/>
              <w:bottom w:val="single" w:sz="12" w:space="0" w:color="auto"/>
              <w:right w:val="single" w:sz="4" w:space="0" w:color="auto"/>
            </w:tcBorders>
            <w:noWrap/>
            <w:vAlign w:val="bottom"/>
          </w:tcPr>
          <w:p w:rsidR="002E2A7D" w:rsidRPr="00983670" w:rsidRDefault="002E2A7D">
            <w:r w:rsidRPr="00983670">
              <w:rPr>
                <w:rFonts w:ascii="Arial" w:hAnsi="Arial" w:cs="Arial"/>
                <w:b/>
                <w:bCs/>
                <w:sz w:val="16"/>
                <w:szCs w:val="16"/>
              </w:rPr>
              <w:t>10 800 000 euro</w:t>
            </w:r>
          </w:p>
        </w:tc>
        <w:tc>
          <w:tcPr>
            <w:tcW w:w="1320" w:type="dxa"/>
            <w:tcBorders>
              <w:top w:val="single" w:sz="4" w:space="0" w:color="auto"/>
              <w:left w:val="nil"/>
              <w:bottom w:val="single" w:sz="12" w:space="0" w:color="auto"/>
              <w:right w:val="single" w:sz="4" w:space="0" w:color="auto"/>
            </w:tcBorders>
            <w:noWrap/>
            <w:vAlign w:val="bottom"/>
          </w:tcPr>
          <w:p w:rsidR="002E2A7D" w:rsidRPr="00983670" w:rsidRDefault="002E2A7D">
            <w:r w:rsidRPr="00983670">
              <w:rPr>
                <w:rFonts w:ascii="Arial" w:hAnsi="Arial" w:cs="Arial"/>
                <w:b/>
                <w:bCs/>
                <w:sz w:val="16"/>
                <w:szCs w:val="16"/>
              </w:rPr>
              <w:t>44 000 000 euro</w:t>
            </w:r>
          </w:p>
        </w:tc>
        <w:tc>
          <w:tcPr>
            <w:tcW w:w="1260" w:type="dxa"/>
            <w:tcBorders>
              <w:top w:val="single" w:sz="4" w:space="0" w:color="auto"/>
              <w:left w:val="nil"/>
              <w:bottom w:val="single" w:sz="12" w:space="0" w:color="auto"/>
              <w:right w:val="nil"/>
            </w:tcBorders>
            <w:noWrap/>
            <w:vAlign w:val="bottom"/>
          </w:tcPr>
          <w:p w:rsidR="002E2A7D" w:rsidRPr="00983670" w:rsidRDefault="002E2A7D">
            <w:pPr>
              <w:rPr>
                <w:rFonts w:ascii="Arial" w:hAnsi="Arial" w:cs="Arial"/>
                <w:b/>
                <w:bCs/>
                <w:sz w:val="16"/>
                <w:szCs w:val="16"/>
              </w:rPr>
            </w:pPr>
            <w:r w:rsidRPr="00983670">
              <w:rPr>
                <w:rFonts w:ascii="Arial" w:hAnsi="Arial" w:cs="Arial"/>
                <w:b/>
                <w:bCs/>
                <w:sz w:val="16"/>
                <w:szCs w:val="16"/>
              </w:rPr>
              <w:t> </w:t>
            </w:r>
          </w:p>
          <w:p w:rsidR="002E2A7D" w:rsidRPr="00983670" w:rsidRDefault="002E2A7D">
            <w:r w:rsidRPr="00983670">
              <w:rPr>
                <w:rFonts w:ascii="Arial" w:hAnsi="Arial" w:cs="Arial"/>
                <w:b/>
                <w:bCs/>
                <w:sz w:val="16"/>
                <w:szCs w:val="16"/>
              </w:rPr>
              <w:t>24 000 000 euro</w:t>
            </w:r>
          </w:p>
        </w:tc>
        <w:tc>
          <w:tcPr>
            <w:tcW w:w="1260" w:type="dxa"/>
            <w:tcBorders>
              <w:top w:val="single" w:sz="4" w:space="0" w:color="auto"/>
              <w:left w:val="single" w:sz="8" w:space="0" w:color="auto"/>
              <w:bottom w:val="single" w:sz="12" w:space="0" w:color="auto"/>
              <w:right w:val="single" w:sz="8" w:space="0" w:color="auto"/>
            </w:tcBorders>
            <w:noWrap/>
            <w:vAlign w:val="bottom"/>
          </w:tcPr>
          <w:p w:rsidR="002E2A7D" w:rsidRPr="00983670" w:rsidRDefault="002E2A7D">
            <w:r w:rsidRPr="00983670">
              <w:rPr>
                <w:rFonts w:ascii="Arial" w:hAnsi="Arial" w:cs="Arial"/>
                <w:b/>
                <w:bCs/>
                <w:sz w:val="16"/>
                <w:szCs w:val="16"/>
              </w:rPr>
              <w:t>167 300 000 euro</w:t>
            </w:r>
          </w:p>
        </w:tc>
      </w:tr>
    </w:tbl>
    <w:p w:rsidR="002E2A7D" w:rsidRPr="00983670" w:rsidRDefault="00690E99">
      <w:pPr>
        <w:pStyle w:val="Text1"/>
        <w:spacing w:before="240"/>
        <w:ind w:left="851"/>
      </w:pPr>
      <w:r w:rsidRPr="00983670">
        <w:t>Man kan konstatera en allmän ökning n</w:t>
      </w:r>
      <w:r w:rsidR="002E2A7D" w:rsidRPr="00983670">
        <w:t xml:space="preserve">är det gäller fartygsägarnas bidrag jämfört med </w:t>
      </w:r>
      <w:r w:rsidRPr="00983670">
        <w:t xml:space="preserve">motsvarande fiskekategorier i det </w:t>
      </w:r>
      <w:r w:rsidR="002E2A7D" w:rsidRPr="00983670">
        <w:t>tidigare avtal</w:t>
      </w:r>
      <w:r w:rsidRPr="00983670">
        <w:t>et</w:t>
      </w:r>
      <w:r w:rsidR="002E2A7D" w:rsidRPr="00983670">
        <w:t xml:space="preserve">. Ökningen varierar mellan 25 och 75 procent. </w:t>
      </w:r>
    </w:p>
    <w:p w:rsidR="002E2A7D" w:rsidRPr="00983670" w:rsidRDefault="002E2A7D" w:rsidP="004D7521">
      <w:pPr>
        <w:pStyle w:val="Text1"/>
        <w:pageBreakBefore/>
      </w:pPr>
      <w:r w:rsidRPr="00983670">
        <w:t>För att kunna jämföra de faktiska avgifterna i de två avtalen (särskilt för kategorierna 1, 2, 3 och 5) har enhetskostnaden per GT enligt avtalet räknats om i GRT (som i det tidigare avtalet). Omräkningen har gjorts genom att använda e</w:t>
      </w:r>
      <w:r w:rsidR="00690E99" w:rsidRPr="00983670">
        <w:t>n faktor</w:t>
      </w:r>
      <w:r w:rsidRPr="00983670">
        <w:t xml:space="preserve"> på 1,40 GT per GRT. Även om omräkningen från GT till GRT inte kan göras </w:t>
      </w:r>
      <w:r w:rsidR="00690E99" w:rsidRPr="00983670">
        <w:t xml:space="preserve">med en fast faktor </w:t>
      </w:r>
      <w:r w:rsidRPr="00983670">
        <w:t>för alla kategorier av fiskefartyg, kan vi bekräfta att de</w:t>
      </w:r>
      <w:r w:rsidR="00690E99" w:rsidRPr="00983670">
        <w:t>n</w:t>
      </w:r>
      <w:r w:rsidRPr="00983670">
        <w:t xml:space="preserve"> föreslagna </w:t>
      </w:r>
      <w:r w:rsidR="00690E99" w:rsidRPr="00983670">
        <w:t>faktorn är ganska lågt räknad</w:t>
      </w:r>
      <w:r w:rsidRPr="00983670">
        <w:t xml:space="preserve">. I detta sammanhang är det viktigt att påpeka att vi vid </w:t>
      </w:r>
      <w:r w:rsidR="00690E99" w:rsidRPr="00983670">
        <w:t xml:space="preserve">övergången </w:t>
      </w:r>
      <w:r w:rsidRPr="00983670">
        <w:t>från GRT till GT</w:t>
      </w:r>
      <w:r w:rsidR="00690E99" w:rsidRPr="00983670">
        <w:t xml:space="preserve"> </w:t>
      </w:r>
      <w:r w:rsidRPr="00983670">
        <w:t>i avtalet med Mauretanien, såg att de verkliga omräkningsfaktorerna för olika fiskekategorier låg på mellan 1,45 och 1,80.</w:t>
      </w:r>
    </w:p>
    <w:p w:rsidR="002E2A7D" w:rsidRPr="00983670" w:rsidRDefault="002E2A7D">
      <w:pPr>
        <w:pStyle w:val="Text1"/>
      </w:pPr>
      <w:r w:rsidRPr="00983670">
        <w:t>Jämförelsen visar att gemenskapens fartygsägare</w:t>
      </w:r>
      <w:r w:rsidR="00690E99" w:rsidRPr="00983670">
        <w:t xml:space="preserve"> måste stå för en större del av de totala </w:t>
      </w:r>
      <w:r w:rsidRPr="00983670">
        <w:t xml:space="preserve">kostnaderna för partnerskapsavtalet mellan EG och Marocko, vilket ligger i linje med rådets riktlinjer och de principer som ligger till grund för </w:t>
      </w:r>
      <w:r w:rsidR="00690E99" w:rsidRPr="00983670">
        <w:t>fiske</w:t>
      </w:r>
      <w:r w:rsidRPr="00983670">
        <w:t>partnerskapsavtalet.</w:t>
      </w:r>
    </w:p>
    <w:p w:rsidR="002E2A7D" w:rsidRPr="00983670" w:rsidRDefault="002E2A7D" w:rsidP="004D7521">
      <w:pPr>
        <w:pStyle w:val="Text1"/>
      </w:pPr>
      <w:r w:rsidRPr="00983670">
        <w:t>Tabellen nedan visar en jämförelse mellan avgifterna i de två avtalen.</w:t>
      </w:r>
    </w:p>
    <w:tbl>
      <w:tblPr>
        <w:tblStyle w:val="Tabellrutnt"/>
        <w:tblW w:w="8280" w:type="dxa"/>
        <w:tblInd w:w="1008" w:type="dxa"/>
        <w:tblLayout w:type="fixed"/>
        <w:tblLook w:val="01E0" w:firstRow="1" w:lastRow="1" w:firstColumn="1" w:lastColumn="1" w:noHBand="0" w:noVBand="0"/>
      </w:tblPr>
      <w:tblGrid>
        <w:gridCol w:w="1149"/>
        <w:gridCol w:w="1869"/>
        <w:gridCol w:w="1866"/>
        <w:gridCol w:w="1871"/>
        <w:gridCol w:w="1525"/>
      </w:tblGrid>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Fiskekategori: .</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Avgift euro/GT/kvartal</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Avgift i motsvarande GRT (</w:t>
            </w:r>
            <w:r w:rsidR="00690E99" w:rsidRPr="00983670">
              <w:rPr>
                <w:bCs/>
                <w:sz w:val="20"/>
                <w:szCs w:val="20"/>
              </w:rPr>
              <w:t>faktor</w:t>
            </w:r>
            <w:r w:rsidRPr="00983670">
              <w:rPr>
                <w:bCs/>
                <w:sz w:val="20"/>
                <w:szCs w:val="20"/>
              </w:rPr>
              <w:t xml:space="preserve"> 1,40)</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Avgift 1995/99 (euro/GRT/kvartal för motsvarande fiskekategori</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Skillnad</w:t>
            </w: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1</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67</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93.8</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61</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+53%</w:t>
            </w: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2</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60</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84</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61</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+37%</w:t>
            </w: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3</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60</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84</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48</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+75%</w:t>
            </w: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5</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53</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74.2</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52</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+43%</w:t>
            </w: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4</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25 (euro/ton)</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Ej tillämpligt</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20 (euro/ton)</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+25%</w:t>
            </w:r>
          </w:p>
        </w:tc>
      </w:tr>
      <w:tr w:rsidR="002E2A7D" w:rsidRPr="00983670">
        <w:tc>
          <w:tcPr>
            <w:tcW w:w="114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rPr>
                <w:bCs/>
                <w:sz w:val="20"/>
                <w:szCs w:val="20"/>
              </w:rPr>
            </w:pPr>
            <w:r w:rsidRPr="00983670">
              <w:rPr>
                <w:bCs/>
                <w:sz w:val="20"/>
                <w:szCs w:val="20"/>
              </w:rPr>
              <w:t>6</w:t>
            </w:r>
          </w:p>
        </w:tc>
        <w:tc>
          <w:tcPr>
            <w:tcW w:w="1869"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20 (euro/ton)</w:t>
            </w:r>
          </w:p>
        </w:tc>
        <w:tc>
          <w:tcPr>
            <w:tcW w:w="1866"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Ej tillämpligt</w:t>
            </w:r>
          </w:p>
        </w:tc>
        <w:tc>
          <w:tcPr>
            <w:tcW w:w="1871"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Ej tillämpligt</w:t>
            </w:r>
          </w:p>
        </w:tc>
        <w:tc>
          <w:tcPr>
            <w:tcW w:w="1525"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Cs/>
                <w:sz w:val="20"/>
                <w:szCs w:val="20"/>
              </w:rPr>
              <w:t>Ej tillämpligt</w:t>
            </w:r>
          </w:p>
        </w:tc>
      </w:tr>
    </w:tbl>
    <w:p w:rsidR="002E2A7D" w:rsidRPr="00983670" w:rsidRDefault="00690E99">
      <w:pPr>
        <w:pStyle w:val="Text1"/>
      </w:pPr>
      <w:r w:rsidRPr="00983670">
        <w:t>Fartygsägarnas</w:t>
      </w:r>
      <w:r w:rsidR="002E2A7D" w:rsidRPr="00983670">
        <w:t xml:space="preserve"> totala bidrag </w:t>
      </w:r>
      <w:r w:rsidRPr="00983670">
        <w:t xml:space="preserve">kommer </w:t>
      </w:r>
      <w:r w:rsidR="002E2A7D" w:rsidRPr="00983670">
        <w:t>att uppgå till cirka 3,4 miljoner euro per år.</w:t>
      </w:r>
    </w:p>
    <w:p w:rsidR="002E2A7D" w:rsidRPr="00983670" w:rsidRDefault="002E2A7D">
      <w:pPr>
        <w:pStyle w:val="ManualHeading3"/>
      </w:pPr>
      <w:r w:rsidRPr="00983670">
        <w:t>6.2.3</w:t>
      </w:r>
      <w:r w:rsidRPr="00983670">
        <w:tab/>
        <w:t>Åtgärder som vidtagits som följd av en interims-/efterhandsutvärdering (lärdom från tidigare erfarenheter)</w:t>
      </w:r>
    </w:p>
    <w:p w:rsidR="002E2A7D" w:rsidRPr="00983670" w:rsidRDefault="002E2A7D">
      <w:pPr>
        <w:pStyle w:val="Text1"/>
      </w:pPr>
      <w:r w:rsidRPr="00983670">
        <w:t xml:space="preserve">Med hänsyn till den tid som förflutit </w:t>
      </w:r>
      <w:r w:rsidR="00690E99" w:rsidRPr="00983670">
        <w:t xml:space="preserve">sedan </w:t>
      </w:r>
      <w:r w:rsidRPr="00983670">
        <w:t xml:space="preserve">det gamla avtalet </w:t>
      </w:r>
      <w:r w:rsidR="00690E99" w:rsidRPr="00983670">
        <w:t xml:space="preserve">löpte ut </w:t>
      </w:r>
      <w:r w:rsidRPr="00983670">
        <w:t>(1999)</w:t>
      </w:r>
      <w:r w:rsidR="00690E99" w:rsidRPr="00983670">
        <w:t>,</w:t>
      </w:r>
      <w:r w:rsidRPr="00983670">
        <w:t xml:space="preserve"> förhandlingarna 2005 och de stora förändringar som skett i förhandlingsstrategin och </w:t>
      </w:r>
      <w:r w:rsidR="00690E99" w:rsidRPr="00983670">
        <w:t>områdets stora betydelse,</w:t>
      </w:r>
      <w:r w:rsidRPr="00983670">
        <w:t xml:space="preserve"> har det inte </w:t>
      </w:r>
      <w:r w:rsidR="00690E99" w:rsidRPr="00983670">
        <w:t xml:space="preserve">ansetts </w:t>
      </w:r>
      <w:r w:rsidRPr="00983670">
        <w:t xml:space="preserve">relevant att göra en egentlig efterhandsutvärdering av ingåendet av det nya partnerskapsavtalet. Trots detta har </w:t>
      </w:r>
      <w:r w:rsidR="00690E99" w:rsidRPr="00983670">
        <w:t xml:space="preserve">det vid förhandlingsförberedelserna tagits </w:t>
      </w:r>
      <w:r w:rsidRPr="00983670">
        <w:t>hänsyn till resultaten och uppgifterna från det gamla avtalet</w:t>
      </w:r>
      <w:r w:rsidR="00690E99" w:rsidRPr="00983670">
        <w:t xml:space="preserve"> (</w:t>
      </w:r>
      <w:r w:rsidRPr="00983670">
        <w:t xml:space="preserve">beståndens tillstånd, vetenskapliga rekommendationer, strukturen i EU:s och Marockos flottor, regionala problem osv.). För att komplettera dessa uppgifter har </w:t>
      </w:r>
      <w:r w:rsidR="00690E99" w:rsidRPr="00983670">
        <w:t xml:space="preserve">det inom ramen för </w:t>
      </w:r>
      <w:r w:rsidRPr="00983670">
        <w:t xml:space="preserve">förhandsutvärderingen </w:t>
      </w:r>
      <w:r w:rsidR="00690E99" w:rsidRPr="00983670">
        <w:t xml:space="preserve">inhämtats uppgifter </w:t>
      </w:r>
      <w:r w:rsidRPr="00983670">
        <w:t>baserade på nuvarande verksamhet i Marockos vatten. När det gäller åtgärder för bevarande och förvaltning av bestånd bekräftar flera vetenskapliga uppgifter att de vattenlevande resurser som ingår i det nya avtalet inte överutnyttjas utan kan klara av det tryck som fiskeansträngningen enligt det nya avtalet innebär.</w:t>
      </w:r>
    </w:p>
    <w:p w:rsidR="002E2A7D" w:rsidRPr="00983670" w:rsidRDefault="002E2A7D">
      <w:pPr>
        <w:pStyle w:val="Text1"/>
      </w:pPr>
      <w:r w:rsidRPr="00983670">
        <w:t xml:space="preserve">Enligt experternas utvärdering </w:t>
      </w:r>
      <w:r w:rsidR="00690E99" w:rsidRPr="00983670">
        <w:t>är beståndens tillstånd så gott att det medger en ökning</w:t>
      </w:r>
      <w:r w:rsidRPr="00983670">
        <w:t xml:space="preserve"> av fiskeansträngningen enligt följande: En kvot på 120 000 ton för pelagiskt industrifiske, en flotta på 22 fartyg för demersalt fiske, cirka 25 fartyg för småskaligt fiske som fiskar efter små pelagiska arter i norr</w:t>
      </w:r>
      <w:r w:rsidR="00690E99" w:rsidRPr="00983670">
        <w:t>a delen</w:t>
      </w:r>
      <w:r w:rsidRPr="00983670">
        <w:t>, 20 far</w:t>
      </w:r>
      <w:r w:rsidR="00690E99" w:rsidRPr="00983670">
        <w:t>tyg för småskaligt fiske i södra delen</w:t>
      </w:r>
      <w:r w:rsidRPr="00983670">
        <w:t>, en flotta på cirka 30–35 fartyg för småskaligt fiske med bottenlångrev och 32 spöfiskefartyg.</w:t>
      </w:r>
    </w:p>
    <w:p w:rsidR="002E2A7D" w:rsidRPr="00983670" w:rsidRDefault="002E2A7D" w:rsidP="004D7521">
      <w:pPr>
        <w:pStyle w:val="ManualHeading3"/>
      </w:pPr>
      <w:r w:rsidRPr="00983670">
        <w:t>6.2.4</w:t>
      </w:r>
      <w:r w:rsidRPr="00983670">
        <w:tab/>
        <w:t>Villkor för och tidsintervall mellan framtida utvärderingar</w:t>
      </w:r>
    </w:p>
    <w:p w:rsidR="002E2A7D" w:rsidRPr="00983670" w:rsidRDefault="002E2A7D">
      <w:pPr>
        <w:pStyle w:val="Text1"/>
      </w:pPr>
      <w:r w:rsidRPr="00983670">
        <w:t>Innan protokollet förnyas skall det göras en efterhandsutvärdering av hela tillämpningsperioden (2006/2010) för att mäta resultatindikatorerna (fångster och fångstvärde) samt effekterna (antalet nya och bibehållna arbetstillfällen, förhållandet mellan kostnaden för protokollet och fångsternas värde)</w:t>
      </w:r>
      <w:r w:rsidR="00690E99" w:rsidRPr="00983670">
        <w:t xml:space="preserve">. De indikatorer som anges </w:t>
      </w:r>
      <w:r w:rsidRPr="00983670">
        <w:t xml:space="preserve">i punkt 5.3 </w:t>
      </w:r>
      <w:r w:rsidR="00690E99" w:rsidRPr="00983670">
        <w:t xml:space="preserve">kommer att </w:t>
      </w:r>
      <w:r w:rsidRPr="00983670">
        <w:t>användas för efterhandsutvärderingen.</w:t>
      </w:r>
    </w:p>
    <w:p w:rsidR="002E2A7D" w:rsidRPr="00983670" w:rsidRDefault="002E2A7D">
      <w:pPr>
        <w:pStyle w:val="ManualHeading1"/>
      </w:pPr>
      <w:r w:rsidRPr="00983670">
        <w:t>7.</w:t>
      </w:r>
      <w:r w:rsidRPr="00983670">
        <w:tab/>
        <w:t>Bestämmelser om bedrägeribekämpning</w:t>
      </w:r>
    </w:p>
    <w:p w:rsidR="002E2A7D" w:rsidRPr="00983670" w:rsidRDefault="00690E99">
      <w:pPr>
        <w:pStyle w:val="Text1"/>
      </w:pPr>
      <w:r w:rsidRPr="00983670">
        <w:t xml:space="preserve">Ansvaret för </w:t>
      </w:r>
      <w:r w:rsidR="002E2A7D" w:rsidRPr="00983670">
        <w:t>utnyttjandet av den ekonomiska ersättning som betalas av gemenskapen inom ramen för avtalet</w:t>
      </w:r>
      <w:r w:rsidRPr="00983670">
        <w:t xml:space="preserve"> ligger helt och hållet hos det berörda tredjelandet</w:t>
      </w:r>
      <w:r w:rsidR="002E2A7D" w:rsidRPr="00983670">
        <w:t>.</w:t>
      </w:r>
    </w:p>
    <w:p w:rsidR="002E2A7D" w:rsidRPr="00983670" w:rsidRDefault="002E2A7D">
      <w:pPr>
        <w:pStyle w:val="Text1"/>
      </w:pPr>
      <w:r w:rsidRPr="00983670">
        <w:t>Den år</w:t>
      </w:r>
      <w:r w:rsidR="00690E99" w:rsidRPr="00983670">
        <w:t>svisa</w:t>
      </w:r>
      <w:r w:rsidRPr="00983670">
        <w:t xml:space="preserve"> och fleråriga programplaneringen av den del av det ekonomiska bidraget som skall användas till stöd för den berörda statens fiskeripolitik, genomförandet av programmet och de uppgifter om resultaten som tillhandahålls kommissionen skall </w:t>
      </w:r>
      <w:r w:rsidR="00DE7ACA" w:rsidRPr="00983670">
        <w:t xml:space="preserve">i detta fall </w:t>
      </w:r>
      <w:r w:rsidRPr="00983670">
        <w:t xml:space="preserve">omfattas av tredjelandets exklusiva behörighet och ansvar. Kommissionen förbinder sig dock att försöka </w:t>
      </w:r>
      <w:r w:rsidR="00DE7ACA" w:rsidRPr="00983670">
        <w:t xml:space="preserve">etablera </w:t>
      </w:r>
      <w:r w:rsidRPr="00983670">
        <w:t xml:space="preserve">en </w:t>
      </w:r>
      <w:r w:rsidR="00DE7ACA" w:rsidRPr="00983670">
        <w:t xml:space="preserve">löpande </w:t>
      </w:r>
      <w:r w:rsidRPr="00983670">
        <w:t>politisk dialog och samråd i syfte att förbättra förvaltningen av avtalet och stärka gemenskapens bidrag till en hållbar förvaltning av resurserna.</w:t>
      </w:r>
    </w:p>
    <w:p w:rsidR="002E2A7D" w:rsidRPr="00983670" w:rsidRDefault="002E2A7D">
      <w:pPr>
        <w:pStyle w:val="Text1"/>
      </w:pPr>
      <w:r w:rsidRPr="00983670">
        <w:t xml:space="preserve">I </w:t>
      </w:r>
      <w:r w:rsidR="00DE7ACA" w:rsidRPr="00983670">
        <w:t>fiske</w:t>
      </w:r>
      <w:r w:rsidRPr="00983670">
        <w:t>partnerskapsavtal skall kommissionen och det tredjelandet i samråd fastställa vilka mål som skall gälla för en viss del av den ekonomiska ersättningen samt den år</w:t>
      </w:r>
      <w:r w:rsidR="00DE7ACA" w:rsidRPr="00983670">
        <w:t>svisa</w:t>
      </w:r>
      <w:r w:rsidRPr="00983670">
        <w:t xml:space="preserve"> och fleråriga programplanering som skall följas för att nå dessa mål. Programplaneringen skall utvärderas varje år.</w:t>
      </w:r>
    </w:p>
    <w:p w:rsidR="002E2A7D" w:rsidRPr="00983670" w:rsidRDefault="002E2A7D">
      <w:pPr>
        <w:pStyle w:val="Text1"/>
      </w:pPr>
      <w:r w:rsidRPr="00983670">
        <w:t xml:space="preserve">Om genomförandet av programmet inte motsvarar den resursnivå som fastställts i protokollet för detta ändamål kan kommissionen begära en minskning </w:t>
      </w:r>
      <w:r w:rsidR="00DE7ACA" w:rsidRPr="00983670">
        <w:t xml:space="preserve">av den procentuella andelen av </w:t>
      </w:r>
      <w:r w:rsidRPr="00983670">
        <w:t>den ekonomiska ersättningen för det programmet.</w:t>
      </w:r>
    </w:p>
    <w:p w:rsidR="002E2A7D" w:rsidRPr="00983670" w:rsidRDefault="002E2A7D">
      <w:pPr>
        <w:pStyle w:val="Text1"/>
      </w:pPr>
      <w:r w:rsidRPr="00983670">
        <w:t>Alla utbetalningar som görs av kommissionen inom ramen för ett fiskeavtal omfattas av de bestämmelser och förfaranden som vanligen tillämpas av kommissionen i samband med budgetfrågor och finansiella frågor. Detta innebär bland annat att kommissionen har full insyn i de bankkonton på vilka den ekonomiska ersättningen till tredjeländerna sätts in.</w:t>
      </w:r>
    </w:p>
    <w:p w:rsidR="002E2A7D" w:rsidRPr="00983670" w:rsidRDefault="002E2A7D">
      <w:pPr>
        <w:pStyle w:val="Text1"/>
      </w:pPr>
      <w:r w:rsidRPr="00983670">
        <w:t xml:space="preserve">Med hänsyn till principen om nationell överhöghet kan kommissionen dock inte på eget initiativ utföra eller låta utföra finansiell revision </w:t>
      </w:r>
      <w:r w:rsidR="00DE7ACA" w:rsidRPr="00983670">
        <w:t xml:space="preserve">av de medel som betalats ut till tredjeländer som </w:t>
      </w:r>
      <w:r w:rsidRPr="00983670">
        <w:t>ekonomisk ersättning.</w:t>
      </w:r>
    </w:p>
    <w:p w:rsidR="002E2A7D" w:rsidRPr="00983670" w:rsidRDefault="002E2A7D">
      <w:pPr>
        <w:sectPr w:rsidR="002E2A7D" w:rsidRPr="00983670" w:rsidSect="00B26D46">
          <w:pgSz w:w="11907" w:h="16840" w:code="9"/>
          <w:pgMar w:top="1418" w:right="1418" w:bottom="1418" w:left="1418" w:header="709" w:footer="709" w:gutter="0"/>
          <w:cols w:space="708"/>
          <w:rtlGutter/>
          <w:docGrid w:linePitch="360"/>
        </w:sectPr>
      </w:pPr>
    </w:p>
    <w:p w:rsidR="002E2A7D" w:rsidRPr="00983670" w:rsidRDefault="002E2A7D">
      <w:pPr>
        <w:pStyle w:val="ManualHeading1"/>
        <w:spacing w:before="0"/>
        <w:ind w:left="851" w:hanging="851"/>
      </w:pPr>
      <w:r w:rsidRPr="00983670">
        <w:t>8.</w:t>
      </w:r>
      <w:r w:rsidRPr="00983670">
        <w:tab/>
        <w:t>NÄRMARE UPPGIFTER OM RESURSER</w:t>
      </w:r>
    </w:p>
    <w:p w:rsidR="002E2A7D" w:rsidRPr="00983670" w:rsidRDefault="002E2A7D">
      <w:pPr>
        <w:pStyle w:val="ManualHeading2"/>
        <w:spacing w:before="0" w:after="0"/>
        <w:ind w:left="851" w:hanging="851"/>
      </w:pPr>
      <w:r w:rsidRPr="00983670">
        <w:t>8.1</w:t>
      </w:r>
      <w:r w:rsidRPr="00983670">
        <w:tab/>
        <w:t>Mål och finansiella behov för förslaget</w:t>
      </w:r>
    </w:p>
    <w:p w:rsidR="002E2A7D" w:rsidRPr="00983670" w:rsidRDefault="002E2A7D">
      <w:pPr>
        <w:tabs>
          <w:tab w:val="left" w:pos="8400"/>
        </w:tabs>
        <w:rPr>
          <w:i/>
          <w:iCs/>
          <w:sz w:val="22"/>
          <w:szCs w:val="22"/>
        </w:rPr>
      </w:pPr>
      <w:r w:rsidRPr="00983670">
        <w:tab/>
      </w:r>
      <w:r w:rsidRPr="00983670">
        <w:rPr>
          <w:i/>
          <w:iCs/>
          <w:sz w:val="22"/>
          <w:szCs w:val="22"/>
        </w:rPr>
        <w:t>Miljoner euro i åtagandebemyndiganden (avrundat till tre decimaler)</w:t>
      </w:r>
    </w:p>
    <w:tbl>
      <w:tblPr>
        <w:tblW w:w="141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1313"/>
        <w:gridCol w:w="1044"/>
        <w:gridCol w:w="1044"/>
        <w:gridCol w:w="1045"/>
        <w:gridCol w:w="1044"/>
        <w:gridCol w:w="1045"/>
        <w:gridCol w:w="1044"/>
        <w:gridCol w:w="1044"/>
        <w:gridCol w:w="1045"/>
        <w:gridCol w:w="1044"/>
        <w:gridCol w:w="1045"/>
      </w:tblGrid>
      <w:tr w:rsidR="002E2A7D" w:rsidRPr="00983670">
        <w:trPr>
          <w:trHeight w:val="378"/>
        </w:trPr>
        <w:tc>
          <w:tcPr>
            <w:tcW w:w="2355"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r w:rsidRPr="00983670">
              <w:rPr>
                <w:b/>
                <w:bCs/>
                <w:sz w:val="16"/>
                <w:szCs w:val="16"/>
              </w:rPr>
              <w:t>(Målens, åtgärdernas och resultatens rubriker skall anges)</w:t>
            </w:r>
          </w:p>
        </w:tc>
        <w:tc>
          <w:tcPr>
            <w:tcW w:w="1313"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
                <w:bCs/>
                <w:sz w:val="16"/>
                <w:szCs w:val="16"/>
              </w:rPr>
              <w:t>Typ av åtgärder och resultat</w:t>
            </w:r>
          </w:p>
        </w:tc>
        <w:tc>
          <w:tcPr>
            <w:tcW w:w="2088" w:type="dxa"/>
            <w:gridSpan w:val="2"/>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
                <w:bCs/>
                <w:sz w:val="16"/>
                <w:szCs w:val="16"/>
              </w:rPr>
              <w:t>År n</w:t>
            </w:r>
          </w:p>
        </w:tc>
        <w:tc>
          <w:tcPr>
            <w:tcW w:w="2089" w:type="dxa"/>
            <w:gridSpan w:val="2"/>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
                <w:bCs/>
                <w:sz w:val="16"/>
                <w:szCs w:val="16"/>
              </w:rPr>
              <w:t>År n+1</w:t>
            </w:r>
          </w:p>
        </w:tc>
        <w:tc>
          <w:tcPr>
            <w:tcW w:w="2089" w:type="dxa"/>
            <w:gridSpan w:val="2"/>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
                <w:bCs/>
                <w:sz w:val="16"/>
                <w:szCs w:val="16"/>
              </w:rPr>
              <w:t>År n+2</w:t>
            </w:r>
          </w:p>
        </w:tc>
        <w:tc>
          <w:tcPr>
            <w:tcW w:w="2089" w:type="dxa"/>
            <w:gridSpan w:val="2"/>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
                <w:bCs/>
                <w:sz w:val="16"/>
                <w:szCs w:val="16"/>
              </w:rPr>
              <w:t>År n+3</w:t>
            </w:r>
          </w:p>
        </w:tc>
        <w:tc>
          <w:tcPr>
            <w:tcW w:w="2089" w:type="dxa"/>
            <w:gridSpan w:val="2"/>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b/>
                <w:bCs/>
                <w:sz w:val="16"/>
                <w:szCs w:val="16"/>
              </w:rPr>
              <w:t>TOTALT</w:t>
            </w:r>
          </w:p>
        </w:tc>
      </w:tr>
      <w:tr w:rsidR="002E2A7D" w:rsidRPr="00983670">
        <w:trPr>
          <w:trHeight w:val="482"/>
        </w:trPr>
        <w:tc>
          <w:tcPr>
            <w:tcW w:w="2355" w:type="dxa"/>
            <w:vMerge/>
            <w:tcBorders>
              <w:top w:val="single" w:sz="4" w:space="0" w:color="auto"/>
              <w:left w:val="single" w:sz="4" w:space="0" w:color="auto"/>
              <w:bottom w:val="single" w:sz="4" w:space="0" w:color="auto"/>
              <w:right w:val="single" w:sz="4" w:space="0" w:color="auto"/>
            </w:tcBorders>
          </w:tcPr>
          <w:p w:rsidR="002E2A7D" w:rsidRPr="00983670" w:rsidRDefault="002E2A7D">
            <w:pPr>
              <w:rPr>
                <w:sz w:val="16"/>
                <w:szCs w:val="16"/>
              </w:rPr>
            </w:pPr>
          </w:p>
        </w:tc>
        <w:tc>
          <w:tcPr>
            <w:tcW w:w="1313" w:type="dxa"/>
            <w:vMerge/>
            <w:tcBorders>
              <w:top w:val="single" w:sz="4" w:space="0" w:color="auto"/>
              <w:left w:val="single" w:sz="4" w:space="0" w:color="auto"/>
              <w:bottom w:val="single" w:sz="4" w:space="0" w:color="auto"/>
              <w:right w:val="single" w:sz="4" w:space="0" w:color="auto"/>
            </w:tcBorders>
          </w:tcPr>
          <w:p w:rsidR="002E2A7D" w:rsidRPr="00983670" w:rsidRDefault="002E2A7D">
            <w:pPr>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Antal genomföranden/resultat</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Totala kostnader</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Antal genomföranden/resultat</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Totala kostnader</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Antal genomföranden/resultat</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Totala kostnader</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Antal genomföranden/resultat</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Totala kostnader</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Antal genomföranden/resultat</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r w:rsidRPr="00983670">
              <w:rPr>
                <w:sz w:val="16"/>
                <w:szCs w:val="16"/>
              </w:rPr>
              <w:t>Totala kostnader</w:t>
            </w:r>
          </w:p>
        </w:tc>
      </w:tr>
      <w:tr w:rsidR="002E2A7D" w:rsidRPr="00983670">
        <w:tc>
          <w:tcPr>
            <w:tcW w:w="2355" w:type="dxa"/>
            <w:vMerge w:val="restart"/>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20" w:after="20"/>
            </w:pPr>
            <w:r w:rsidRPr="00983670">
              <w:rPr>
                <w:sz w:val="16"/>
                <w:szCs w:val="16"/>
              </w:rPr>
              <w:t>VERKSAMHETSMÅL nr 1:</w:t>
            </w:r>
            <w:r w:rsidRPr="00983670">
              <w:rPr>
                <w:rStyle w:val="Fotnotsreferens"/>
                <w:sz w:val="16"/>
                <w:szCs w:val="16"/>
              </w:rPr>
              <w:footnoteReference w:id="13"/>
            </w:r>
            <w:r w:rsidRPr="00983670">
              <w:rPr>
                <w:sz w:val="16"/>
                <w:szCs w:val="16"/>
              </w:rPr>
              <w:t xml:space="preserve"> Få fiskemöjligheter i utbyte mot ekonomisk ersättning</w:t>
            </w:r>
          </w:p>
          <w:p w:rsidR="002E2A7D" w:rsidRPr="00983670" w:rsidRDefault="002E2A7D">
            <w:pPr>
              <w:spacing w:before="0" w:after="0"/>
              <w:rPr>
                <w:sz w:val="16"/>
                <w:szCs w:val="16"/>
              </w:rPr>
            </w:pPr>
          </w:p>
        </w:tc>
        <w:tc>
          <w:tcPr>
            <w:tcW w:w="1313" w:type="dxa"/>
            <w:tcBorders>
              <w:top w:val="single" w:sz="4" w:space="0" w:color="auto"/>
              <w:left w:val="single" w:sz="4" w:space="0" w:color="auto"/>
              <w:bottom w:val="nil"/>
              <w:right w:val="nil"/>
            </w:tcBorders>
            <w:shd w:val="pct10" w:color="auto" w:fill="auto"/>
          </w:tcPr>
          <w:p w:rsidR="002E2A7D" w:rsidRPr="00983670" w:rsidRDefault="002E2A7D">
            <w:pPr>
              <w:spacing w:before="20" w:after="20"/>
              <w:rPr>
                <w:sz w:val="16"/>
                <w:szCs w:val="16"/>
              </w:rPr>
            </w:pPr>
          </w:p>
        </w:tc>
        <w:tc>
          <w:tcPr>
            <w:tcW w:w="1044"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4"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5"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4"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5"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4"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4"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5"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4" w:type="dxa"/>
            <w:tcBorders>
              <w:top w:val="single" w:sz="4" w:space="0" w:color="auto"/>
              <w:left w:val="nil"/>
              <w:bottom w:val="nil"/>
              <w:right w:val="nil"/>
            </w:tcBorders>
            <w:shd w:val="pct10" w:color="auto" w:fill="auto"/>
          </w:tcPr>
          <w:p w:rsidR="002E2A7D" w:rsidRPr="00983670" w:rsidRDefault="002E2A7D">
            <w:pPr>
              <w:spacing w:before="20" w:after="20"/>
              <w:rPr>
                <w:sz w:val="16"/>
                <w:szCs w:val="16"/>
              </w:rPr>
            </w:pPr>
          </w:p>
        </w:tc>
        <w:tc>
          <w:tcPr>
            <w:tcW w:w="1045" w:type="dxa"/>
            <w:tcBorders>
              <w:top w:val="single" w:sz="4" w:space="0" w:color="auto"/>
              <w:left w:val="nil"/>
              <w:bottom w:val="nil"/>
              <w:right w:val="single" w:sz="4" w:space="0" w:color="auto"/>
            </w:tcBorders>
            <w:shd w:val="pct10" w:color="auto" w:fill="auto"/>
          </w:tcPr>
          <w:p w:rsidR="002E2A7D" w:rsidRPr="00983670" w:rsidRDefault="002E2A7D">
            <w:pPr>
              <w:spacing w:before="20" w:after="20"/>
              <w:rPr>
                <w:sz w:val="16"/>
                <w:szCs w:val="16"/>
              </w:rPr>
            </w:pPr>
          </w:p>
        </w:tc>
      </w:tr>
      <w:tr w:rsidR="002E2A7D" w:rsidRPr="00983670">
        <w:trPr>
          <w:trHeight w:val="516"/>
        </w:trPr>
        <w:tc>
          <w:tcPr>
            <w:tcW w:w="2355" w:type="dxa"/>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pPr>
          </w:p>
        </w:tc>
        <w:tc>
          <w:tcPr>
            <w:tcW w:w="11757" w:type="dxa"/>
            <w:gridSpan w:val="11"/>
            <w:vMerge w:val="restart"/>
            <w:tcBorders>
              <w:top w:val="nil"/>
              <w:left w:val="single" w:sz="4" w:space="0" w:color="auto"/>
              <w:bottom w:val="single" w:sz="4" w:space="0" w:color="auto"/>
              <w:right w:val="single" w:sz="4" w:space="0" w:color="auto"/>
            </w:tcBorders>
            <w:shd w:val="pct10" w:color="auto" w:fill="auto"/>
          </w:tcPr>
          <w:p w:rsidR="002E2A7D" w:rsidRPr="00983670" w:rsidRDefault="002E2A7D">
            <w:pPr>
              <w:spacing w:before="20" w:after="20"/>
              <w:rPr>
                <w:sz w:val="16"/>
                <w:szCs w:val="16"/>
              </w:rPr>
            </w:pPr>
          </w:p>
        </w:tc>
      </w:tr>
      <w:tr w:rsidR="002E2A7D" w:rsidRPr="00983670">
        <w:trPr>
          <w:trHeight w:val="391"/>
        </w:trPr>
        <w:tc>
          <w:tcPr>
            <w:tcW w:w="235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pPr>
            <w:r w:rsidRPr="00983670">
              <w:rPr>
                <w:b/>
                <w:bCs/>
                <w:sz w:val="16"/>
                <w:szCs w:val="16"/>
              </w:rPr>
              <w:t xml:space="preserve">Åtgärd 1 ……… </w:t>
            </w:r>
          </w:p>
        </w:tc>
        <w:tc>
          <w:tcPr>
            <w:tcW w:w="11757" w:type="dxa"/>
            <w:gridSpan w:val="11"/>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jc w:val="center"/>
              <w:rPr>
                <w:sz w:val="16"/>
                <w:szCs w:val="16"/>
              </w:rPr>
            </w:pPr>
          </w:p>
        </w:tc>
      </w:tr>
      <w:tr w:rsidR="002E2A7D" w:rsidRPr="00983670">
        <w:trPr>
          <w:trHeight w:val="369"/>
        </w:trPr>
        <w:tc>
          <w:tcPr>
            <w:tcW w:w="2355"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 xml:space="preserve"> </w:t>
            </w:r>
          </w:p>
          <w:p w:rsidR="002E2A7D" w:rsidRPr="00983670" w:rsidRDefault="002E2A7D">
            <w:pPr>
              <w:spacing w:before="60" w:after="60"/>
            </w:pPr>
            <w:r w:rsidRPr="00983670">
              <w:rPr>
                <w:sz w:val="16"/>
                <w:szCs w:val="16"/>
              </w:rPr>
              <w:t>- Genomförande 1</w:t>
            </w:r>
          </w:p>
        </w:tc>
        <w:tc>
          <w:tcPr>
            <w:tcW w:w="1313"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Fartyg/licenser</w:t>
            </w:r>
          </w:p>
          <w:p w:rsidR="002E2A7D" w:rsidRPr="00983670" w:rsidRDefault="002E2A7D">
            <w:pPr>
              <w:spacing w:before="60" w:after="60"/>
            </w:pPr>
            <w:r w:rsidRPr="00983670">
              <w:rPr>
                <w:sz w:val="16"/>
                <w:szCs w:val="16"/>
              </w:rPr>
              <w:t>kvot</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119 licenser</w:t>
            </w:r>
          </w:p>
          <w:p w:rsidR="002E2A7D" w:rsidRPr="00983670" w:rsidRDefault="002E2A7D">
            <w:pPr>
              <w:spacing w:before="60" w:after="60"/>
            </w:pPr>
            <w:r w:rsidRPr="00983670">
              <w:rPr>
                <w:sz w:val="16"/>
                <w:szCs w:val="16"/>
              </w:rPr>
              <w:t>60 000 ton </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p w:rsidR="002E2A7D" w:rsidRPr="00983670" w:rsidRDefault="002E2A7D">
            <w:pPr>
              <w:spacing w:before="60" w:after="60"/>
              <w:jc w:val="center"/>
              <w:rPr>
                <w:sz w:val="16"/>
                <w:szCs w:val="16"/>
              </w:rPr>
            </w:pPr>
            <w:r w:rsidRPr="00983670">
              <w:rPr>
                <w:sz w:val="16"/>
                <w:szCs w:val="16"/>
              </w:rPr>
              <w:t>22,600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119 licenser</w:t>
            </w:r>
          </w:p>
          <w:p w:rsidR="002E2A7D" w:rsidRPr="00983670" w:rsidRDefault="002E2A7D">
            <w:pPr>
              <w:spacing w:before="60" w:after="60"/>
            </w:pPr>
            <w:r w:rsidRPr="00983670">
              <w:rPr>
                <w:sz w:val="16"/>
                <w:szCs w:val="16"/>
              </w:rPr>
              <w:t>60 000 ton </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p w:rsidR="002E2A7D" w:rsidRPr="00983670" w:rsidRDefault="002E2A7D">
            <w:pPr>
              <w:spacing w:before="60" w:after="60"/>
              <w:jc w:val="center"/>
              <w:rPr>
                <w:sz w:val="16"/>
                <w:szCs w:val="16"/>
              </w:rPr>
            </w:pPr>
            <w:r w:rsidRPr="00983670">
              <w:rPr>
                <w:sz w:val="16"/>
                <w:szCs w:val="16"/>
              </w:rPr>
              <w:t>22,600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119 licenser</w:t>
            </w:r>
          </w:p>
          <w:p w:rsidR="002E2A7D" w:rsidRPr="00983670" w:rsidRDefault="002E2A7D">
            <w:pPr>
              <w:spacing w:before="60" w:after="60"/>
            </w:pPr>
            <w:r w:rsidRPr="00983670">
              <w:rPr>
                <w:sz w:val="16"/>
                <w:szCs w:val="16"/>
              </w:rPr>
              <w:t>60 000 ton </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p w:rsidR="002E2A7D" w:rsidRPr="00983670" w:rsidRDefault="002E2A7D">
            <w:pPr>
              <w:spacing w:before="60" w:after="60"/>
              <w:jc w:val="center"/>
              <w:rPr>
                <w:sz w:val="16"/>
                <w:szCs w:val="16"/>
              </w:rPr>
            </w:pPr>
            <w:r w:rsidRPr="00983670">
              <w:rPr>
                <w:sz w:val="16"/>
                <w:szCs w:val="16"/>
              </w:rPr>
              <w:t>22,600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119 licenser</w:t>
            </w:r>
          </w:p>
          <w:p w:rsidR="002E2A7D" w:rsidRPr="00983670" w:rsidRDefault="002E2A7D">
            <w:pPr>
              <w:spacing w:before="60" w:after="60"/>
            </w:pPr>
            <w:r w:rsidRPr="00983670">
              <w:rPr>
                <w:sz w:val="16"/>
                <w:szCs w:val="16"/>
              </w:rPr>
              <w:t>60 000 ton </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p w:rsidR="002E2A7D" w:rsidRPr="00983670" w:rsidRDefault="002E2A7D">
            <w:pPr>
              <w:spacing w:before="60" w:after="60"/>
              <w:jc w:val="center"/>
              <w:rPr>
                <w:sz w:val="16"/>
                <w:szCs w:val="16"/>
              </w:rPr>
            </w:pPr>
            <w:r w:rsidRPr="00983670">
              <w:rPr>
                <w:sz w:val="16"/>
                <w:szCs w:val="16"/>
              </w:rPr>
              <w:t>22,600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476 licenser</w:t>
            </w:r>
          </w:p>
          <w:p w:rsidR="002E2A7D" w:rsidRPr="00983670" w:rsidRDefault="002E2A7D">
            <w:pPr>
              <w:spacing w:before="60" w:after="60"/>
            </w:pPr>
            <w:r w:rsidRPr="00983670">
              <w:rPr>
                <w:sz w:val="16"/>
                <w:szCs w:val="16"/>
              </w:rPr>
              <w:t>240 000 ton </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p w:rsidR="002E2A7D" w:rsidRPr="00983670" w:rsidRDefault="002E2A7D">
            <w:pPr>
              <w:spacing w:before="60" w:after="60"/>
              <w:jc w:val="center"/>
            </w:pPr>
            <w:r w:rsidRPr="00983670">
              <w:rPr>
                <w:sz w:val="16"/>
                <w:szCs w:val="16"/>
              </w:rPr>
              <w:t>90 ,400</w:t>
            </w:r>
          </w:p>
        </w:tc>
      </w:tr>
      <w:tr w:rsidR="002E2A7D" w:rsidRPr="00983670">
        <w:trPr>
          <w:trHeight w:val="369"/>
        </w:trPr>
        <w:tc>
          <w:tcPr>
            <w:tcW w:w="2355" w:type="dxa"/>
            <w:vMerge/>
            <w:tcBorders>
              <w:top w:val="single" w:sz="4" w:space="0" w:color="auto"/>
              <w:left w:val="single" w:sz="4" w:space="0" w:color="auto"/>
              <w:bottom w:val="single" w:sz="4" w:space="0" w:color="auto"/>
              <w:right w:val="single" w:sz="4" w:space="0" w:color="auto"/>
            </w:tcBorders>
          </w:tcPr>
          <w:p w:rsidR="002E2A7D" w:rsidRPr="00983670" w:rsidRDefault="002E2A7D">
            <w:pPr>
              <w:tabs>
                <w:tab w:val="left" w:pos="312"/>
              </w:tabs>
              <w:spacing w:before="60" w:after="60"/>
              <w:rPr>
                <w:b/>
                <w:bCs/>
                <w:sz w:val="16"/>
                <w:szCs w:val="16"/>
              </w:rPr>
            </w:pPr>
          </w:p>
        </w:tc>
        <w:tc>
          <w:tcPr>
            <w:tcW w:w="1313"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pPr>
            <w:r w:rsidRPr="00983670">
              <w:rPr>
                <w:sz w:val="16"/>
                <w:szCs w:val="16"/>
              </w:rPr>
              <w:t>Högst*</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58,700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58,700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58,700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58,700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234,800</w:t>
            </w:r>
          </w:p>
        </w:tc>
      </w:tr>
      <w:tr w:rsidR="002E2A7D" w:rsidRPr="00983670">
        <w:tc>
          <w:tcPr>
            <w:tcW w:w="235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pPr>
            <w:r w:rsidRPr="00983670">
              <w:rPr>
                <w:sz w:val="16"/>
                <w:szCs w:val="16"/>
              </w:rPr>
              <w:t>VERKSAMHETSMÅL nr 2 : Stödja utvecklingen av ansvarsfullt fiske i Marocko</w:t>
            </w:r>
          </w:p>
        </w:tc>
        <w:tc>
          <w:tcPr>
            <w:tcW w:w="11757" w:type="dxa"/>
            <w:gridSpan w:val="11"/>
            <w:vMerge w:val="restart"/>
            <w:tcBorders>
              <w:top w:val="single" w:sz="4" w:space="0" w:color="auto"/>
              <w:left w:val="single" w:sz="4" w:space="0" w:color="auto"/>
              <w:bottom w:val="single" w:sz="4" w:space="0" w:color="auto"/>
              <w:right w:val="single" w:sz="4" w:space="0" w:color="auto"/>
            </w:tcBorders>
            <w:shd w:val="pct10" w:color="auto" w:fill="auto"/>
          </w:tcPr>
          <w:p w:rsidR="002E2A7D" w:rsidRPr="00983670" w:rsidRDefault="002E2A7D">
            <w:pPr>
              <w:spacing w:before="20" w:after="20"/>
              <w:rPr>
                <w:sz w:val="16"/>
                <w:szCs w:val="16"/>
              </w:rPr>
            </w:pPr>
          </w:p>
        </w:tc>
      </w:tr>
      <w:tr w:rsidR="002E2A7D" w:rsidRPr="00983670">
        <w:trPr>
          <w:trHeight w:val="460"/>
        </w:trPr>
        <w:tc>
          <w:tcPr>
            <w:tcW w:w="2355" w:type="dxa"/>
            <w:tcBorders>
              <w:top w:val="single" w:sz="4" w:space="0" w:color="auto"/>
              <w:left w:val="single" w:sz="4" w:space="0" w:color="auto"/>
              <w:bottom w:val="single" w:sz="4" w:space="0" w:color="auto"/>
              <w:right w:val="single" w:sz="4" w:space="0" w:color="auto"/>
            </w:tcBorders>
          </w:tcPr>
          <w:p w:rsidR="002E2A7D" w:rsidRPr="00983670" w:rsidRDefault="002E2A7D">
            <w:pPr>
              <w:tabs>
                <w:tab w:val="left" w:pos="312"/>
              </w:tabs>
              <w:spacing w:before="20" w:after="20"/>
            </w:pPr>
            <w:r w:rsidRPr="00983670">
              <w:rPr>
                <w:b/>
                <w:bCs/>
                <w:sz w:val="16"/>
                <w:szCs w:val="16"/>
              </w:rPr>
              <w:t>Åtgärd 2</w:t>
            </w:r>
          </w:p>
        </w:tc>
        <w:tc>
          <w:tcPr>
            <w:tcW w:w="11757" w:type="dxa"/>
            <w:gridSpan w:val="11"/>
            <w:vMerge/>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jc w:val="center"/>
              <w:rPr>
                <w:sz w:val="16"/>
                <w:szCs w:val="16"/>
              </w:rPr>
            </w:pPr>
          </w:p>
        </w:tc>
      </w:tr>
      <w:tr w:rsidR="002E2A7D" w:rsidRPr="00983670">
        <w:trPr>
          <w:trHeight w:val="799"/>
        </w:trPr>
        <w:tc>
          <w:tcPr>
            <w:tcW w:w="2355" w:type="dxa"/>
            <w:tcBorders>
              <w:top w:val="single" w:sz="4" w:space="0" w:color="auto"/>
              <w:left w:val="single" w:sz="4" w:space="0" w:color="auto"/>
              <w:bottom w:val="single" w:sz="4" w:space="0" w:color="auto"/>
              <w:right w:val="single" w:sz="4" w:space="0" w:color="auto"/>
            </w:tcBorders>
          </w:tcPr>
          <w:p w:rsidR="002E2A7D" w:rsidRPr="00983670" w:rsidRDefault="002E2A7D">
            <w:pPr>
              <w:tabs>
                <w:tab w:val="left" w:pos="312"/>
              </w:tabs>
              <w:spacing w:before="20" w:after="20"/>
              <w:rPr>
                <w:sz w:val="16"/>
                <w:szCs w:val="16"/>
              </w:rPr>
            </w:pPr>
          </w:p>
          <w:p w:rsidR="002E2A7D" w:rsidRPr="00983670" w:rsidRDefault="002E2A7D">
            <w:pPr>
              <w:tabs>
                <w:tab w:val="left" w:pos="312"/>
              </w:tabs>
              <w:spacing w:before="20" w:after="20"/>
            </w:pPr>
            <w:r w:rsidRPr="00983670">
              <w:rPr>
                <w:sz w:val="16"/>
                <w:szCs w:val="16"/>
              </w:rPr>
              <w:t>- Genomförande 1</w:t>
            </w:r>
            <w:r w:rsidRPr="00983670">
              <w:rPr>
                <w:sz w:val="16"/>
                <w:szCs w:val="16"/>
              </w:rPr>
              <w:tab/>
            </w:r>
          </w:p>
        </w:tc>
        <w:tc>
          <w:tcPr>
            <w:tcW w:w="1313"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pPr>
            <w:r w:rsidRPr="00983670">
              <w:rPr>
                <w:sz w:val="16"/>
                <w:szCs w:val="16"/>
              </w:rPr>
              <w:t>Bidrag till införandet av en sektoriell fiskeripolitik</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rPr>
                <w:sz w:val="16"/>
                <w:szCs w:val="16"/>
              </w:rPr>
            </w:pPr>
          </w:p>
          <w:p w:rsidR="002E2A7D" w:rsidRPr="00983670" w:rsidRDefault="002E2A7D">
            <w:pPr>
              <w:spacing w:before="20" w:after="20"/>
              <w:jc w:val="center"/>
            </w:pPr>
            <w:r w:rsidRPr="00983670">
              <w:rPr>
                <w:sz w:val="16"/>
                <w:szCs w:val="16"/>
              </w:rPr>
              <w:t>13,500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jc w:val="center"/>
              <w:rPr>
                <w:sz w:val="16"/>
                <w:szCs w:val="16"/>
              </w:rPr>
            </w:pPr>
          </w:p>
          <w:p w:rsidR="002E2A7D" w:rsidRPr="00983670" w:rsidRDefault="002E2A7D">
            <w:pPr>
              <w:spacing w:before="20" w:after="20"/>
              <w:jc w:val="center"/>
              <w:rPr>
                <w:sz w:val="16"/>
                <w:szCs w:val="16"/>
              </w:rPr>
            </w:pPr>
            <w:r w:rsidRPr="00983670">
              <w:rPr>
                <w:sz w:val="16"/>
                <w:szCs w:val="16"/>
              </w:rPr>
              <w:t>13,500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jc w:val="center"/>
              <w:rPr>
                <w:sz w:val="16"/>
                <w:szCs w:val="16"/>
              </w:rPr>
            </w:pPr>
          </w:p>
          <w:p w:rsidR="002E2A7D" w:rsidRPr="00983670" w:rsidRDefault="002E2A7D">
            <w:pPr>
              <w:spacing w:before="20" w:after="20"/>
              <w:jc w:val="center"/>
              <w:rPr>
                <w:sz w:val="16"/>
                <w:szCs w:val="16"/>
              </w:rPr>
            </w:pPr>
            <w:r w:rsidRPr="00983670">
              <w:rPr>
                <w:sz w:val="16"/>
                <w:szCs w:val="16"/>
              </w:rPr>
              <w:t>13,500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jc w:val="center"/>
              <w:rPr>
                <w:sz w:val="16"/>
                <w:szCs w:val="16"/>
              </w:rPr>
            </w:pPr>
          </w:p>
          <w:p w:rsidR="002E2A7D" w:rsidRPr="00983670" w:rsidRDefault="002E2A7D">
            <w:pPr>
              <w:spacing w:before="20" w:after="20"/>
              <w:jc w:val="center"/>
              <w:rPr>
                <w:sz w:val="16"/>
                <w:szCs w:val="16"/>
              </w:rPr>
            </w:pPr>
            <w:r w:rsidRPr="00983670">
              <w:rPr>
                <w:sz w:val="16"/>
                <w:szCs w:val="16"/>
              </w:rPr>
              <w:t>13,500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20" w:after="20"/>
              <w:jc w:val="center"/>
              <w:rPr>
                <w:sz w:val="16"/>
                <w:szCs w:val="16"/>
              </w:rPr>
            </w:pPr>
          </w:p>
          <w:p w:rsidR="002E2A7D" w:rsidRPr="00983670" w:rsidRDefault="002E2A7D">
            <w:pPr>
              <w:spacing w:before="20" w:after="20"/>
              <w:jc w:val="center"/>
              <w:rPr>
                <w:sz w:val="16"/>
                <w:szCs w:val="16"/>
              </w:rPr>
            </w:pPr>
            <w:r w:rsidRPr="00983670">
              <w:rPr>
                <w:sz w:val="16"/>
                <w:szCs w:val="16"/>
              </w:rPr>
              <w:t>54,000</w:t>
            </w:r>
          </w:p>
        </w:tc>
      </w:tr>
      <w:tr w:rsidR="002E2A7D" w:rsidRPr="00983670">
        <w:trPr>
          <w:trHeight w:val="70"/>
        </w:trPr>
        <w:tc>
          <w:tcPr>
            <w:tcW w:w="235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pPr>
            <w:r w:rsidRPr="00983670">
              <w:rPr>
                <w:b/>
                <w:bCs/>
                <w:sz w:val="16"/>
                <w:szCs w:val="16"/>
              </w:rPr>
              <w:t>TOTALA KOSTNADER</w:t>
            </w:r>
          </w:p>
        </w:tc>
        <w:tc>
          <w:tcPr>
            <w:tcW w:w="1313"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16"/>
                <w:szCs w:val="16"/>
              </w:rPr>
            </w:pPr>
            <w:r w:rsidRPr="00983670">
              <w:rPr>
                <w:sz w:val="16"/>
                <w:szCs w:val="16"/>
              </w:rPr>
              <w:t>Minst</w:t>
            </w:r>
          </w:p>
          <w:p w:rsidR="002E2A7D" w:rsidRPr="00983670" w:rsidRDefault="002E2A7D">
            <w:pPr>
              <w:spacing w:before="60" w:after="60"/>
            </w:pPr>
            <w:r w:rsidRPr="00983670">
              <w:rPr>
                <w:sz w:val="16"/>
                <w:szCs w:val="16"/>
              </w:rPr>
              <w:t>Högst*</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36,100</w:t>
            </w:r>
          </w:p>
          <w:p w:rsidR="002E2A7D" w:rsidRPr="00983670" w:rsidRDefault="002E2A7D">
            <w:pPr>
              <w:spacing w:before="60" w:after="60"/>
              <w:jc w:val="center"/>
              <w:rPr>
                <w:sz w:val="16"/>
                <w:szCs w:val="16"/>
              </w:rPr>
            </w:pPr>
            <w:r w:rsidRPr="00983670">
              <w:rPr>
                <w:sz w:val="16"/>
                <w:szCs w:val="16"/>
              </w:rPr>
              <w:t>72,200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36,000</w:t>
            </w:r>
          </w:p>
          <w:p w:rsidR="002E2A7D" w:rsidRPr="00983670" w:rsidRDefault="002E2A7D">
            <w:pPr>
              <w:spacing w:before="60" w:after="60"/>
              <w:jc w:val="center"/>
              <w:rPr>
                <w:sz w:val="16"/>
                <w:szCs w:val="16"/>
              </w:rPr>
            </w:pPr>
            <w:r w:rsidRPr="00983670">
              <w:rPr>
                <w:sz w:val="16"/>
                <w:szCs w:val="16"/>
              </w:rPr>
              <w:t>72,200</w:t>
            </w: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36,100</w:t>
            </w:r>
          </w:p>
          <w:p w:rsidR="002E2A7D" w:rsidRPr="00983670" w:rsidRDefault="002E2A7D">
            <w:pPr>
              <w:spacing w:before="60" w:after="60"/>
              <w:jc w:val="center"/>
              <w:rPr>
                <w:sz w:val="16"/>
                <w:szCs w:val="16"/>
              </w:rPr>
            </w:pPr>
            <w:r w:rsidRPr="00983670">
              <w:rPr>
                <w:sz w:val="16"/>
                <w:szCs w:val="16"/>
              </w:rPr>
              <w:t>72,200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36,100</w:t>
            </w:r>
          </w:p>
          <w:p w:rsidR="002E2A7D" w:rsidRPr="00983670" w:rsidRDefault="002E2A7D">
            <w:pPr>
              <w:spacing w:before="60" w:after="60"/>
              <w:jc w:val="center"/>
              <w:rPr>
                <w:sz w:val="16"/>
                <w:szCs w:val="16"/>
              </w:rPr>
            </w:pPr>
            <w:r w:rsidRPr="00983670">
              <w:rPr>
                <w:sz w:val="16"/>
                <w:szCs w:val="16"/>
              </w:rPr>
              <w:t>72,200</w:t>
            </w:r>
          </w:p>
        </w:tc>
        <w:tc>
          <w:tcPr>
            <w:tcW w:w="104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p>
        </w:tc>
        <w:tc>
          <w:tcPr>
            <w:tcW w:w="104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16"/>
                <w:szCs w:val="16"/>
              </w:rPr>
            </w:pPr>
            <w:r w:rsidRPr="00983670">
              <w:rPr>
                <w:sz w:val="16"/>
                <w:szCs w:val="16"/>
              </w:rPr>
              <w:t>144,400</w:t>
            </w:r>
          </w:p>
          <w:p w:rsidR="002E2A7D" w:rsidRPr="00983670" w:rsidRDefault="002E2A7D">
            <w:pPr>
              <w:spacing w:before="60" w:after="60"/>
              <w:jc w:val="center"/>
              <w:rPr>
                <w:sz w:val="16"/>
                <w:szCs w:val="16"/>
              </w:rPr>
            </w:pPr>
            <w:r w:rsidRPr="00983670">
              <w:rPr>
                <w:sz w:val="16"/>
                <w:szCs w:val="16"/>
              </w:rPr>
              <w:t>288,800</w:t>
            </w:r>
          </w:p>
        </w:tc>
      </w:tr>
    </w:tbl>
    <w:p w:rsidR="002E2A7D" w:rsidRPr="00983670" w:rsidRDefault="002E2A7D">
      <w:r w:rsidRPr="00983670">
        <w:t xml:space="preserve">* Enligt artikel 4 i protokollet </w:t>
      </w:r>
      <w:r w:rsidR="00DE7ACA" w:rsidRPr="00983670">
        <w:t>kan</w:t>
      </w:r>
      <w:r w:rsidRPr="00983670">
        <w:t xml:space="preserve"> fiskemöjligheterna ökas om parterna är överens </w:t>
      </w:r>
      <w:r w:rsidR="00DE7ACA" w:rsidRPr="00983670">
        <w:t xml:space="preserve">om detta och under förutsättning att </w:t>
      </w:r>
      <w:r w:rsidRPr="00983670">
        <w:t xml:space="preserve">ökningen, enligt slutsatserna från det vetenskapliga mötet, inte </w:t>
      </w:r>
      <w:r w:rsidR="00DE7ACA" w:rsidRPr="00983670">
        <w:t xml:space="preserve">strider mot </w:t>
      </w:r>
      <w:r w:rsidRPr="00983670">
        <w:t xml:space="preserve">en hållbar förvaltning av de marockanska resurserna. I </w:t>
      </w:r>
      <w:r w:rsidR="00DE7ACA" w:rsidRPr="00983670">
        <w:t xml:space="preserve">ett sådant </w:t>
      </w:r>
      <w:r w:rsidRPr="00983670">
        <w:t xml:space="preserve">fall skall den ekonomiska ersättningen </w:t>
      </w:r>
      <w:r w:rsidR="00DE7ACA" w:rsidRPr="00983670">
        <w:t xml:space="preserve">höjas </w:t>
      </w:r>
      <w:r w:rsidRPr="00983670">
        <w:t>tidsproportionellt. Den totala årliga ersättning som betalas av Europeiska gemenskapen får dock inte vara mer än dubbelt så stor som det ursprungliga beloppet.</w:t>
      </w:r>
    </w:p>
    <w:p w:rsidR="002E2A7D" w:rsidRPr="00983670" w:rsidRDefault="002E2A7D">
      <w:pPr>
        <w:pStyle w:val="ManualHeading2"/>
        <w:keepNext w:val="0"/>
        <w:ind w:left="851" w:hanging="851"/>
        <w:rPr>
          <w:sz w:val="20"/>
          <w:szCs w:val="20"/>
        </w:rPr>
        <w:sectPr w:rsidR="002E2A7D" w:rsidRPr="00983670" w:rsidSect="00B26D46">
          <w:headerReference w:type="default" r:id="rId39"/>
          <w:footerReference w:type="default" r:id="rId40"/>
          <w:headerReference w:type="first" r:id="rId41"/>
          <w:footerReference w:type="first" r:id="rId42"/>
          <w:pgSz w:w="16840" w:h="11907" w:orient="landscape" w:code="9"/>
          <w:pgMar w:top="454" w:right="1134" w:bottom="510" w:left="1134" w:header="454" w:footer="510" w:gutter="0"/>
          <w:cols w:space="708"/>
          <w:docGrid w:linePitch="360"/>
        </w:sectPr>
      </w:pPr>
    </w:p>
    <w:p w:rsidR="002E2A7D" w:rsidRPr="00983670" w:rsidRDefault="002E2A7D">
      <w:pPr>
        <w:pStyle w:val="ManualHeading2"/>
      </w:pPr>
      <w:r w:rsidRPr="00983670">
        <w:t>8.2</w:t>
      </w:r>
      <w:r w:rsidRPr="00983670">
        <w:tab/>
        <w:t>Administrativa utgifter</w:t>
      </w:r>
    </w:p>
    <w:p w:rsidR="002E2A7D" w:rsidRPr="00983670" w:rsidRDefault="002E2A7D">
      <w:pPr>
        <w:pStyle w:val="ManualHeading3"/>
      </w:pPr>
      <w:r w:rsidRPr="00983670">
        <w:t>8.2.1</w:t>
      </w:r>
      <w:r w:rsidRPr="00983670">
        <w:tab/>
        <w:t>Antal och typ av personal</w:t>
      </w:r>
    </w:p>
    <w:tbl>
      <w:tblPr>
        <w:tblW w:w="9116"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504"/>
        <w:gridCol w:w="1549"/>
        <w:gridCol w:w="1549"/>
        <w:gridCol w:w="1549"/>
        <w:gridCol w:w="1549"/>
      </w:tblGrid>
      <w:tr w:rsidR="002E2A7D" w:rsidRPr="00983670">
        <w:trPr>
          <w:trHeight w:val="682"/>
        </w:trPr>
        <w:tc>
          <w:tcPr>
            <w:tcW w:w="1416"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Typ av tjänster</w:t>
            </w:r>
          </w:p>
        </w:tc>
        <w:tc>
          <w:tcPr>
            <w:tcW w:w="150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20"/>
                <w:szCs w:val="20"/>
              </w:rPr>
            </w:pPr>
          </w:p>
        </w:tc>
        <w:tc>
          <w:tcPr>
            <w:tcW w:w="6196" w:type="dxa"/>
            <w:gridSpan w:val="4"/>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 xml:space="preserve">Personal som krävs för att förvalta åtgärden (befintliga plus ev. ytterligare personalresurser) </w:t>
            </w:r>
            <w:r w:rsidRPr="00983670">
              <w:rPr>
                <w:b/>
                <w:sz w:val="20"/>
                <w:szCs w:val="20"/>
              </w:rPr>
              <w:t>(antal tjänster/heltidsekvivalenter)</w:t>
            </w:r>
          </w:p>
        </w:tc>
      </w:tr>
      <w:tr w:rsidR="002E2A7D" w:rsidRPr="00983670">
        <w:trPr>
          <w:trHeight w:val="385"/>
        </w:trPr>
        <w:tc>
          <w:tcPr>
            <w:tcW w:w="1416"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20"/>
                <w:szCs w:val="20"/>
              </w:rPr>
            </w:pPr>
          </w:p>
        </w:tc>
        <w:tc>
          <w:tcPr>
            <w:tcW w:w="150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rPr>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År n</w:t>
            </w:r>
          </w:p>
        </w:tc>
        <w:tc>
          <w:tcPr>
            <w:tcW w:w="1549"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År n+1</w:t>
            </w:r>
          </w:p>
        </w:tc>
        <w:tc>
          <w:tcPr>
            <w:tcW w:w="1549"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År n+2</w:t>
            </w:r>
          </w:p>
        </w:tc>
        <w:tc>
          <w:tcPr>
            <w:tcW w:w="1549"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År n+3</w:t>
            </w:r>
          </w:p>
        </w:tc>
      </w:tr>
      <w:tr w:rsidR="002E2A7D" w:rsidRPr="0098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1416" w:type="dxa"/>
            <w:vMerge w:val="restart"/>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Fast eller tillfälligt anställda</w:t>
            </w:r>
            <w:r w:rsidRPr="00983670">
              <w:rPr>
                <w:rStyle w:val="Fotnotsreferens"/>
                <w:sz w:val="20"/>
                <w:szCs w:val="20"/>
              </w:rPr>
              <w:footnoteReference w:id="14"/>
            </w:r>
            <w:r w:rsidRPr="00983670">
              <w:rPr>
                <w:sz w:val="20"/>
                <w:szCs w:val="20"/>
              </w:rPr>
              <w:t xml:space="preserve"> (11 01 01)</w:t>
            </w:r>
          </w:p>
          <w:p w:rsidR="002E2A7D" w:rsidRPr="00983670" w:rsidRDefault="002E2A7D">
            <w:pPr>
              <w:spacing w:before="0" w:after="0"/>
              <w:jc w:val="center"/>
              <w:rPr>
                <w:sz w:val="20"/>
                <w:szCs w:val="20"/>
              </w:rPr>
            </w:pPr>
          </w:p>
        </w:tc>
        <w:tc>
          <w:tcPr>
            <w:tcW w:w="150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pPr>
            <w:r w:rsidRPr="00983670">
              <w:rPr>
                <w:sz w:val="20"/>
                <w:szCs w:val="20"/>
              </w:rPr>
              <w:t>A*/AD</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r>
      <w:tr w:rsidR="002E2A7D" w:rsidRPr="00983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1416" w:type="dxa"/>
            <w:vMerge/>
            <w:tcBorders>
              <w:left w:val="single" w:sz="4" w:space="0" w:color="auto"/>
              <w:bottom w:val="single" w:sz="4" w:space="0" w:color="auto"/>
              <w:right w:val="single" w:sz="4" w:space="0" w:color="auto"/>
            </w:tcBorders>
            <w:vAlign w:val="center"/>
          </w:tcPr>
          <w:p w:rsidR="002E2A7D" w:rsidRPr="00983670" w:rsidRDefault="002E2A7D">
            <w:pPr>
              <w:spacing w:before="60" w:after="60"/>
              <w:rPr>
                <w:sz w:val="20"/>
                <w:szCs w:val="20"/>
              </w:rPr>
            </w:pPr>
          </w:p>
        </w:tc>
        <w:tc>
          <w:tcPr>
            <w:tcW w:w="150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pPr>
            <w:r w:rsidRPr="00983670">
              <w:rPr>
                <w:sz w:val="20"/>
                <w:szCs w:val="20"/>
              </w:rPr>
              <w:t>B*, C*/AST</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0,5</w:t>
            </w:r>
          </w:p>
        </w:tc>
      </w:tr>
      <w:tr w:rsidR="002E2A7D" w:rsidRPr="00983670">
        <w:trPr>
          <w:trHeight w:val="456"/>
        </w:trPr>
        <w:tc>
          <w:tcPr>
            <w:tcW w:w="2920" w:type="dxa"/>
            <w:gridSpan w:val="2"/>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pPr>
            <w:r w:rsidRPr="00983670">
              <w:rPr>
                <w:sz w:val="20"/>
                <w:szCs w:val="20"/>
              </w:rPr>
              <w:t xml:space="preserve">Personal som </w:t>
            </w:r>
            <w:r w:rsidR="00FC1571" w:rsidRPr="00983670">
              <w:rPr>
                <w:sz w:val="20"/>
                <w:szCs w:val="20"/>
              </w:rPr>
              <w:t>finansieras</w:t>
            </w:r>
            <w:r w:rsidRPr="00983670">
              <w:rPr>
                <w:rStyle w:val="Fotnotsreferens"/>
                <w:sz w:val="20"/>
                <w:szCs w:val="20"/>
              </w:rPr>
              <w:footnoteReference w:id="15"/>
            </w:r>
            <w:r w:rsidRPr="00983670">
              <w:rPr>
                <w:sz w:val="20"/>
                <w:szCs w:val="20"/>
              </w:rPr>
              <w:t xml:space="preserve"> via artikel 11 01 02</w:t>
            </w:r>
          </w:p>
          <w:p w:rsidR="002E2A7D" w:rsidRPr="00983670" w:rsidRDefault="002E2A7D">
            <w:pPr>
              <w:spacing w:before="0" w:after="0"/>
              <w:rPr>
                <w:sz w:val="20"/>
                <w:szCs w:val="20"/>
              </w:rPr>
            </w:pP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r>
      <w:tr w:rsidR="002E2A7D" w:rsidRPr="00983670">
        <w:trPr>
          <w:trHeight w:val="456"/>
        </w:trPr>
        <w:tc>
          <w:tcPr>
            <w:tcW w:w="2920" w:type="dxa"/>
            <w:gridSpan w:val="2"/>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pPr>
            <w:r w:rsidRPr="00983670">
              <w:rPr>
                <w:sz w:val="20"/>
                <w:szCs w:val="20"/>
              </w:rPr>
              <w:t>Övrig personal som finansieras</w:t>
            </w:r>
            <w:r w:rsidRPr="00983670">
              <w:rPr>
                <w:rStyle w:val="Fotnotsreferens"/>
                <w:sz w:val="20"/>
                <w:szCs w:val="20"/>
              </w:rPr>
              <w:footnoteReference w:id="16"/>
            </w:r>
            <w:r w:rsidRPr="00983670">
              <w:rPr>
                <w:sz w:val="20"/>
                <w:szCs w:val="20"/>
              </w:rPr>
              <w:t xml:space="preserve"> via artikel 11 01 04 04</w:t>
            </w:r>
          </w:p>
          <w:p w:rsidR="002E2A7D" w:rsidRPr="00983670" w:rsidRDefault="002E2A7D">
            <w:pPr>
              <w:spacing w:before="0" w:after="0"/>
              <w:rPr>
                <w:sz w:val="20"/>
                <w:szCs w:val="20"/>
              </w:rPr>
            </w:pP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1,0</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1,0</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1,0</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1,0</w:t>
            </w:r>
          </w:p>
        </w:tc>
      </w:tr>
      <w:tr w:rsidR="002E2A7D" w:rsidRPr="00983670">
        <w:trPr>
          <w:trHeight w:val="456"/>
        </w:trPr>
        <w:tc>
          <w:tcPr>
            <w:tcW w:w="2920" w:type="dxa"/>
            <w:gridSpan w:val="2"/>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pPr>
            <w:r w:rsidRPr="00983670">
              <w:rPr>
                <w:b/>
                <w:bCs/>
                <w:sz w:val="20"/>
                <w:szCs w:val="20"/>
              </w:rPr>
              <w:t>TOTALT</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2.0</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2.0</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2.0</w:t>
            </w:r>
          </w:p>
        </w:tc>
        <w:tc>
          <w:tcPr>
            <w:tcW w:w="1549"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2.0</w:t>
            </w:r>
          </w:p>
        </w:tc>
      </w:tr>
    </w:tbl>
    <w:p w:rsidR="002E2A7D" w:rsidRPr="00983670" w:rsidRDefault="002E2A7D">
      <w:pPr>
        <w:pStyle w:val="ManualHeading3"/>
        <w:spacing w:before="240"/>
        <w:ind w:left="851" w:hanging="851"/>
      </w:pPr>
      <w:r w:rsidRPr="00983670">
        <w:t>8.2.2</w:t>
      </w:r>
      <w:r w:rsidRPr="00983670">
        <w:tab/>
        <w:t>Beskrivning av de arbetsuppgifter som den planerade åtgärden för med sig</w:t>
      </w:r>
    </w:p>
    <w:p w:rsidR="002E2A7D" w:rsidRPr="00983670" w:rsidRDefault="002E2A7D">
      <w:pPr>
        <w:pStyle w:val="ListBullet1"/>
      </w:pPr>
      <w:r w:rsidRPr="00983670">
        <w:t>Bistå förhandlaren i förberedandet och avslutandet av avtalsförhandlingarna.</w:t>
      </w:r>
    </w:p>
    <w:p w:rsidR="002E2A7D" w:rsidRPr="00983670" w:rsidRDefault="002E2A7D">
      <w:pPr>
        <w:pStyle w:val="Tiret2"/>
      </w:pPr>
      <w:r w:rsidRPr="00983670">
        <w:t>Delta i förhandlingar med tredjeländer i syfte att sluta fiskeavtal.</w:t>
      </w:r>
    </w:p>
    <w:p w:rsidR="002E2A7D" w:rsidRPr="00983670" w:rsidRDefault="00DE7ACA">
      <w:pPr>
        <w:pStyle w:val="Tiret2"/>
      </w:pPr>
      <w:r w:rsidRPr="00983670">
        <w:t xml:space="preserve">Utarbeta </w:t>
      </w:r>
      <w:r w:rsidR="002E2A7D" w:rsidRPr="00983670">
        <w:t>utkast till utvärderingsrapporter och förhandling</w:t>
      </w:r>
      <w:r w:rsidRPr="00983670">
        <w:t>sstrategier</w:t>
      </w:r>
      <w:r w:rsidR="002E2A7D" w:rsidRPr="00983670">
        <w:t xml:space="preserve"> åt kommissionen.</w:t>
      </w:r>
    </w:p>
    <w:p w:rsidR="002E2A7D" w:rsidRPr="00983670" w:rsidRDefault="002E2A7D">
      <w:pPr>
        <w:pStyle w:val="Tiret2"/>
      </w:pPr>
      <w:r w:rsidRPr="00983670">
        <w:t>Lägga fram och försvara kommissionens ståndpunkt i rådets arbetsgrupp för externa fiskerifrågor.</w:t>
      </w:r>
    </w:p>
    <w:p w:rsidR="002E2A7D" w:rsidRPr="00983670" w:rsidRDefault="002E2A7D">
      <w:pPr>
        <w:pStyle w:val="Tiret2"/>
      </w:pPr>
      <w:r w:rsidRPr="00983670">
        <w:t>Delta i arbetet med att nå fram till en kompromiss med de medlemsstater som omfattas av den slutliga avtalstexten.</w:t>
      </w:r>
    </w:p>
    <w:p w:rsidR="002E2A7D" w:rsidRPr="00983670" w:rsidRDefault="002E2A7D">
      <w:pPr>
        <w:pStyle w:val="ListBullet1"/>
      </w:pPr>
      <w:r w:rsidRPr="00983670">
        <w:t>Kontroll av genomförandet (övervakning) av avtalen:</w:t>
      </w:r>
    </w:p>
    <w:p w:rsidR="002E2A7D" w:rsidRPr="00983670" w:rsidRDefault="002E2A7D">
      <w:pPr>
        <w:pStyle w:val="Tiret2"/>
      </w:pPr>
      <w:r w:rsidRPr="00983670">
        <w:t>Löpande övervakning av fiskeavtalen.</w:t>
      </w:r>
    </w:p>
    <w:p w:rsidR="002E2A7D" w:rsidRPr="00983670" w:rsidRDefault="002E2A7D">
      <w:pPr>
        <w:pStyle w:val="Tiret2"/>
      </w:pPr>
      <w:r w:rsidRPr="00983670">
        <w:t>Förbereda och kontrollera åtagandena och betalningarna i samband med den ekonomiska ersättningen och de riktade åtgärderna</w:t>
      </w:r>
      <w:r w:rsidR="00DE7ACA" w:rsidRPr="00983670">
        <w:t xml:space="preserve"> samt</w:t>
      </w:r>
      <w:r w:rsidRPr="00983670">
        <w:t xml:space="preserve"> finansieringen </w:t>
      </w:r>
      <w:r w:rsidR="00DE7ACA" w:rsidRPr="00983670">
        <w:t xml:space="preserve">av </w:t>
      </w:r>
      <w:r w:rsidRPr="00983670">
        <w:t>utvecklingen av ett ansvarsfullt fiske.</w:t>
      </w:r>
    </w:p>
    <w:p w:rsidR="002E2A7D" w:rsidRPr="00983670" w:rsidRDefault="002E2A7D">
      <w:pPr>
        <w:pStyle w:val="Tiret2"/>
      </w:pPr>
      <w:r w:rsidRPr="00983670">
        <w:t xml:space="preserve">Regelbundet </w:t>
      </w:r>
      <w:r w:rsidR="00DE7ACA" w:rsidRPr="00983670">
        <w:t xml:space="preserve">rapportera </w:t>
      </w:r>
      <w:r w:rsidRPr="00983670">
        <w:t>om genomförandet av avtalen.</w:t>
      </w:r>
    </w:p>
    <w:p w:rsidR="002E2A7D" w:rsidRPr="00983670" w:rsidRDefault="00DE7ACA">
      <w:pPr>
        <w:pStyle w:val="Tiret2"/>
      </w:pPr>
      <w:r w:rsidRPr="00983670">
        <w:t xml:space="preserve">Utvärdera </w:t>
      </w:r>
      <w:r w:rsidR="002E2A7D" w:rsidRPr="00983670">
        <w:t>avtalen: vetenskapliga och tekniska aspekter</w:t>
      </w:r>
    </w:p>
    <w:p w:rsidR="002E2A7D" w:rsidRPr="00983670" w:rsidRDefault="002E2A7D">
      <w:pPr>
        <w:pStyle w:val="Tiret2"/>
      </w:pPr>
      <w:r w:rsidRPr="00983670">
        <w:t>Förbereda utkast till förslag till rådsförordningar och –beslut samt utarbeta avtalstexter.</w:t>
      </w:r>
    </w:p>
    <w:p w:rsidR="002E2A7D" w:rsidRPr="00983670" w:rsidRDefault="002E2A7D">
      <w:pPr>
        <w:pStyle w:val="Tiret2"/>
      </w:pPr>
      <w:r w:rsidRPr="00983670">
        <w:t>Inleda och övervak</w:t>
      </w:r>
      <w:r w:rsidR="00DE7ACA" w:rsidRPr="00983670">
        <w:t>a</w:t>
      </w:r>
      <w:r w:rsidRPr="00983670">
        <w:t xml:space="preserve"> antagandeförfaranden.</w:t>
      </w:r>
    </w:p>
    <w:p w:rsidR="002E2A7D" w:rsidRPr="00983670" w:rsidRDefault="002E2A7D">
      <w:pPr>
        <w:pStyle w:val="ListBullet1"/>
      </w:pPr>
      <w:r w:rsidRPr="00983670">
        <w:t>Tekniskt stöd</w:t>
      </w:r>
    </w:p>
    <w:p w:rsidR="002E2A7D" w:rsidRPr="00983670" w:rsidRDefault="002E2A7D">
      <w:pPr>
        <w:pStyle w:val="Tiret2"/>
      </w:pPr>
      <w:r w:rsidRPr="00983670">
        <w:t>Förbereda kommissionens ståndpunkt inför möten i den gemensamma kommittén.</w:t>
      </w:r>
    </w:p>
    <w:p w:rsidR="002E2A7D" w:rsidRPr="00983670" w:rsidRDefault="002E2A7D">
      <w:pPr>
        <w:pStyle w:val="ListBullet1"/>
      </w:pPr>
      <w:r w:rsidRPr="00983670">
        <w:t>Interinstitutionella relationer</w:t>
      </w:r>
    </w:p>
    <w:p w:rsidR="002E2A7D" w:rsidRPr="00983670" w:rsidRDefault="002E2A7D">
      <w:pPr>
        <w:pStyle w:val="Tiret2"/>
      </w:pPr>
      <w:r w:rsidRPr="00983670">
        <w:t>Företräda kommissionen inför rådet, Europaparlamentet och medlemsstaterna inom ramen för förhandlingsprocessen.</w:t>
      </w:r>
    </w:p>
    <w:p w:rsidR="002E2A7D" w:rsidRPr="00983670" w:rsidRDefault="002E2A7D">
      <w:pPr>
        <w:pStyle w:val="Tiret2"/>
      </w:pPr>
      <w:r w:rsidRPr="00983670">
        <w:t>Sammanställa svar på muntliga och skriftliga frågor från Europaparlamentet.</w:t>
      </w:r>
    </w:p>
    <w:p w:rsidR="002E2A7D" w:rsidRPr="00983670" w:rsidRDefault="002E2A7D">
      <w:pPr>
        <w:pStyle w:val="ListBullet1"/>
      </w:pPr>
      <w:r w:rsidRPr="00983670">
        <w:t>Samråd och samordning inom kommissionen:</w:t>
      </w:r>
    </w:p>
    <w:p w:rsidR="002E2A7D" w:rsidRPr="00983670" w:rsidRDefault="00DE7ACA">
      <w:pPr>
        <w:pStyle w:val="Tiret2"/>
      </w:pPr>
      <w:r w:rsidRPr="00983670">
        <w:t xml:space="preserve">Hålla kontakt </w:t>
      </w:r>
      <w:r w:rsidR="002E2A7D" w:rsidRPr="00983670">
        <w:t xml:space="preserve">med övriga generaldirektorat när det gäller frågor som rör förhandling och övervakning av avtal. </w:t>
      </w:r>
    </w:p>
    <w:p w:rsidR="002E2A7D" w:rsidRPr="00983670" w:rsidRDefault="00DE7ACA">
      <w:pPr>
        <w:pStyle w:val="Tiret2"/>
      </w:pPr>
      <w:r w:rsidRPr="00983670">
        <w:t>Inleda och svara på samråd inom kommissionen</w:t>
      </w:r>
      <w:r w:rsidR="002E2A7D" w:rsidRPr="00983670">
        <w:t>.</w:t>
      </w:r>
    </w:p>
    <w:p w:rsidR="002E2A7D" w:rsidRPr="00983670" w:rsidRDefault="002E2A7D">
      <w:pPr>
        <w:pStyle w:val="ListBullet1"/>
      </w:pPr>
      <w:r w:rsidRPr="00983670">
        <w:t>Utvärdering</w:t>
      </w:r>
    </w:p>
    <w:p w:rsidR="002E2A7D" w:rsidRPr="00983670" w:rsidRDefault="002E2A7D">
      <w:pPr>
        <w:pStyle w:val="Tiret2"/>
      </w:pPr>
      <w:r w:rsidRPr="00983670">
        <w:t xml:space="preserve">Delta </w:t>
      </w:r>
      <w:r w:rsidR="00DE7ACA" w:rsidRPr="00983670">
        <w:t>i olika utvärderingar (förhandsbedömningar</w:t>
      </w:r>
      <w:r w:rsidRPr="00983670">
        <w:t xml:space="preserve">, interims- och efterhandsutvärderingar) och </w:t>
      </w:r>
      <w:r w:rsidR="00DE7ACA" w:rsidRPr="00983670">
        <w:t>konsekvensbedömningar</w:t>
      </w:r>
      <w:r w:rsidRPr="00983670">
        <w:t>.</w:t>
      </w:r>
    </w:p>
    <w:p w:rsidR="002E2A7D" w:rsidRPr="00983670" w:rsidRDefault="002E2A7D">
      <w:pPr>
        <w:pStyle w:val="Tiret2"/>
      </w:pPr>
      <w:r w:rsidRPr="00983670">
        <w:t>Analysera uppnådda mål och utvärderingsindikatorer.</w:t>
      </w:r>
    </w:p>
    <w:p w:rsidR="002E2A7D" w:rsidRPr="00983670" w:rsidRDefault="002E2A7D">
      <w:pPr>
        <w:pStyle w:val="ManualHeading3"/>
      </w:pPr>
      <w:r w:rsidRPr="00983670">
        <w:t>8.2.3</w:t>
      </w:r>
      <w:r w:rsidRPr="00983670">
        <w:tab/>
        <w:t>Rekrytering (bland personal som omfattas av tjänsteföreskrifterna)</w:t>
      </w:r>
    </w:p>
    <w:p w:rsidR="002E2A7D" w:rsidRPr="00983670" w:rsidRDefault="002E2A7D">
      <w:pPr>
        <w:rPr>
          <w:i/>
          <w:iCs/>
        </w:rPr>
      </w:pPr>
      <w:r w:rsidRPr="00983670">
        <w:rPr>
          <w:i/>
          <w:iCs/>
        </w:rPr>
        <w:t>(Vid olika rekryteringsalternativ ange antalet tjänster för var och en av dem.)</w:t>
      </w:r>
    </w:p>
    <w:p w:rsidR="002E2A7D" w:rsidRPr="00983670" w:rsidRDefault="002E2A7D">
      <w:pPr>
        <w:pStyle w:val="Point1"/>
      </w:pPr>
      <w:r w:rsidRPr="00983670">
        <w:t>X</w:t>
      </w:r>
      <w:r w:rsidRPr="00983670">
        <w:tab/>
        <w:t>Tjänster som för närvarande är avsedda för förvaltning av det program som skall ersättas eller förlängas.</w:t>
      </w:r>
    </w:p>
    <w:p w:rsidR="002E2A7D" w:rsidRPr="00983670" w:rsidRDefault="002E2A7D">
      <w:pPr>
        <w:pStyle w:val="Point1"/>
        <w:rPr>
          <w:sz w:val="20"/>
          <w:szCs w:val="20"/>
        </w:rPr>
      </w:pPr>
      <w:r w:rsidRPr="00983670">
        <w:sym w:font="Wingdings" w:char="F0A8"/>
      </w:r>
      <w:r w:rsidRPr="00983670">
        <w:tab/>
        <w:t>Tjänster som på förhand har tillsatts inom ramen för förfarandet för den årliga politiska strategin/det preliminära budgetförslaget för år 2005.</w:t>
      </w:r>
    </w:p>
    <w:p w:rsidR="002E2A7D" w:rsidRPr="00983670" w:rsidRDefault="002E2A7D">
      <w:pPr>
        <w:pStyle w:val="Point1"/>
      </w:pPr>
      <w:r w:rsidRPr="00983670">
        <w:sym w:font="Wingdings" w:char="F0A8"/>
      </w:r>
      <w:r w:rsidRPr="00983670">
        <w:tab/>
        <w:t>Tjänster som kommer att begäras inom ramen för det kommande förfarandet för den årliga politiska strategin/det preliminära budgetförslaget.</w:t>
      </w:r>
    </w:p>
    <w:p w:rsidR="002E2A7D" w:rsidRPr="00983670" w:rsidRDefault="002E2A7D">
      <w:pPr>
        <w:pStyle w:val="Point1"/>
      </w:pPr>
      <w:r w:rsidRPr="00983670">
        <w:sym w:font="Wingdings" w:char="F0A8"/>
      </w:r>
      <w:r w:rsidRPr="00983670">
        <w:tab/>
        <w:t>Tjänster som skall omfördelas med hjälp av befintlig personal i förvaltningsfunktionen (intern omfördelning).</w:t>
      </w:r>
    </w:p>
    <w:p w:rsidR="002E2A7D" w:rsidRPr="00983670" w:rsidRDefault="002E2A7D">
      <w:pPr>
        <w:pStyle w:val="Point1"/>
      </w:pPr>
      <w:r w:rsidRPr="00983670">
        <w:sym w:font="Wingdings" w:char="F0A8"/>
      </w:r>
      <w:r w:rsidRPr="00983670">
        <w:tab/>
        <w:t>Tjänster som krävs för år n, men som inte planerats inom ramen för förfarandet för den årliga politiska strategin/det preliminära budgetförslaget för det året.</w:t>
      </w:r>
    </w:p>
    <w:p w:rsidR="002E2A7D" w:rsidRPr="00983670" w:rsidRDefault="002E2A7D">
      <w:pPr>
        <w:pStyle w:val="ManualHeading3"/>
      </w:pPr>
      <w:r w:rsidRPr="00983670">
        <w:t>8.2.4</w:t>
      </w:r>
      <w:r w:rsidRPr="00983670">
        <w:tab/>
        <w:t>Övriga administrativa utgifter som ingår i referensbeloppet</w:t>
      </w:r>
    </w:p>
    <w:p w:rsidR="002E2A7D" w:rsidRPr="00983670" w:rsidRDefault="002E2A7D">
      <w:pPr>
        <w:pStyle w:val="Text1"/>
        <w:spacing w:before="0"/>
      </w:pPr>
      <w:r w:rsidRPr="00983670">
        <w:t>(11 01 04/05 – Administrativa utgifter)</w:t>
      </w:r>
    </w:p>
    <w:p w:rsidR="002E2A7D" w:rsidRPr="00983670" w:rsidRDefault="002E2A7D">
      <w:pPr>
        <w:tabs>
          <w:tab w:val="left" w:pos="6480"/>
        </w:tabs>
        <w:jc w:val="right"/>
        <w:rPr>
          <w:sz w:val="20"/>
          <w:szCs w:val="20"/>
        </w:rPr>
      </w:pPr>
      <w:r w:rsidRPr="00983670">
        <w:rPr>
          <w:sz w:val="20"/>
          <w:szCs w:val="20"/>
        </w:rPr>
        <w:t>Miljoner euro (avrundat till tre decimaler)</w:t>
      </w:r>
    </w:p>
    <w:tbl>
      <w:tblPr>
        <w:tblW w:w="918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1227"/>
        <w:gridCol w:w="1227"/>
        <w:gridCol w:w="1227"/>
        <w:gridCol w:w="1227"/>
        <w:gridCol w:w="1228"/>
      </w:tblGrid>
      <w:tr w:rsidR="002E2A7D" w:rsidRPr="00983670">
        <w:trPr>
          <w:trHeight w:val="454"/>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rPr>
                <w:sz w:val="20"/>
                <w:szCs w:val="20"/>
              </w:rPr>
            </w:pPr>
            <w:r w:rsidRPr="00983670">
              <w:rPr>
                <w:sz w:val="20"/>
                <w:szCs w:val="20"/>
              </w:rPr>
              <w:t>Budgetpost</w:t>
            </w:r>
          </w:p>
          <w:p w:rsidR="002E2A7D" w:rsidRPr="00983670" w:rsidRDefault="002E2A7D">
            <w:r w:rsidRPr="00983670">
              <w:rPr>
                <w:sz w:val="20"/>
                <w:szCs w:val="20"/>
              </w:rPr>
              <w:t>(nummer och beteckning)</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sz w:val="20"/>
                <w:szCs w:val="20"/>
              </w:rPr>
              <w:t>År n</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sz w:val="20"/>
                <w:szCs w:val="20"/>
              </w:rPr>
              <w:t>År n+1</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sz w:val="20"/>
                <w:szCs w:val="20"/>
              </w:rPr>
              <w:t>År n+2</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sz w:val="20"/>
                <w:szCs w:val="20"/>
              </w:rPr>
              <w:t>År n+3</w:t>
            </w: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jc w:val="center"/>
            </w:pPr>
            <w:r w:rsidRPr="00983670">
              <w:rPr>
                <w:sz w:val="20"/>
                <w:szCs w:val="20"/>
              </w:rPr>
              <w:t>TOTALT</w:t>
            </w:r>
          </w:p>
        </w:tc>
      </w:tr>
      <w:tr w:rsidR="002E2A7D" w:rsidRPr="00983670">
        <w:trPr>
          <w:trHeight w:val="454"/>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r w:rsidRPr="00983670">
              <w:rPr>
                <w:b/>
                <w:bCs/>
                <w:sz w:val="20"/>
                <w:szCs w:val="20"/>
              </w:rPr>
              <w:t>1. Tekniskt och administrativt stöd (inklusive personalkostnader i samband därmed)</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r>
      <w:tr w:rsidR="002E2A7D" w:rsidRPr="00983670">
        <w:trPr>
          <w:trHeight w:val="454"/>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r w:rsidRPr="00983670">
              <w:rPr>
                <w:sz w:val="20"/>
                <w:szCs w:val="20"/>
              </w:rPr>
              <w:t>Genomförandeorgan</w:t>
            </w:r>
            <w:r w:rsidRPr="00983670">
              <w:rPr>
                <w:rStyle w:val="Fotnotsreferens"/>
                <w:sz w:val="20"/>
                <w:szCs w:val="20"/>
              </w:rPr>
              <w:footnoteReference w:id="17"/>
            </w:r>
          </w:p>
          <w:p w:rsidR="002E2A7D" w:rsidRPr="00983670" w:rsidRDefault="002E2A7D">
            <w:pPr>
              <w:spacing w:before="0" w:after="0"/>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r>
      <w:tr w:rsidR="002E2A7D" w:rsidRPr="00983670">
        <w:trPr>
          <w:trHeight w:val="454"/>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r w:rsidRPr="00983670">
              <w:rPr>
                <w:sz w:val="20"/>
                <w:szCs w:val="20"/>
              </w:rPr>
              <w:t>Övrigt tekniskt och administrativt stöd</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r>
      <w:tr w:rsidR="002E2A7D" w:rsidRPr="00983670">
        <w:trPr>
          <w:trHeight w:val="374"/>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840"/>
              </w:tabs>
            </w:pPr>
            <w:r w:rsidRPr="00983670">
              <w:rPr>
                <w:b/>
                <w:bCs/>
                <w:sz w:val="20"/>
                <w:szCs w:val="20"/>
              </w:rPr>
              <w:tab/>
            </w:r>
            <w:r w:rsidRPr="00983670">
              <w:rPr>
                <w:sz w:val="20"/>
                <w:szCs w:val="20"/>
              </w:rPr>
              <w:t xml:space="preserve">- </w:t>
            </w:r>
            <w:r w:rsidRPr="00983670">
              <w:rPr>
                <w:i/>
                <w:iCs/>
                <w:sz w:val="20"/>
                <w:szCs w:val="20"/>
              </w:rPr>
              <w:t>internt</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p>
        </w:tc>
      </w:tr>
      <w:tr w:rsidR="002E2A7D" w:rsidRPr="00983670">
        <w:trPr>
          <w:trHeight w:val="343"/>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840"/>
              </w:tabs>
            </w:pPr>
            <w:r w:rsidRPr="00983670">
              <w:rPr>
                <w:b/>
                <w:bCs/>
                <w:sz w:val="20"/>
                <w:szCs w:val="20"/>
              </w:rPr>
              <w:tab/>
            </w:r>
            <w:r w:rsidRPr="00983670">
              <w:t xml:space="preserve">- </w:t>
            </w:r>
            <w:r w:rsidRPr="00983670">
              <w:rPr>
                <w:i/>
                <w:iCs/>
              </w:rPr>
              <w:t>externt *</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r w:rsidRPr="00983670">
              <w:rPr>
                <w:sz w:val="20"/>
                <w:szCs w:val="20"/>
              </w:rPr>
              <w:t>0.165</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r w:rsidRPr="00983670">
              <w:rPr>
                <w:sz w:val="20"/>
                <w:szCs w:val="20"/>
              </w:rPr>
              <w:t>0.165</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r w:rsidRPr="00983670">
              <w:rPr>
                <w:sz w:val="20"/>
                <w:szCs w:val="20"/>
              </w:rPr>
              <w:t>0.165</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r w:rsidRPr="00983670">
              <w:rPr>
                <w:sz w:val="20"/>
                <w:szCs w:val="20"/>
              </w:rPr>
              <w:t>0.165</w:t>
            </w:r>
          </w:p>
          <w:p w:rsidR="002E2A7D" w:rsidRPr="00983670" w:rsidRDefault="002E2A7D">
            <w:pPr>
              <w:rPr>
                <w:sz w:val="20"/>
                <w:szCs w:val="20"/>
              </w:rPr>
            </w:pPr>
            <w:r w:rsidRPr="00983670">
              <w:rPr>
                <w:sz w:val="20"/>
                <w:szCs w:val="20"/>
              </w:rPr>
              <w:t>0.07**</w:t>
            </w: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rPr>
                <w:sz w:val="20"/>
                <w:szCs w:val="20"/>
              </w:rPr>
            </w:pPr>
            <w:r w:rsidRPr="00983670">
              <w:rPr>
                <w:sz w:val="20"/>
                <w:szCs w:val="20"/>
              </w:rPr>
              <w:t>0.660</w:t>
            </w:r>
          </w:p>
          <w:p w:rsidR="002E2A7D" w:rsidRPr="00983670" w:rsidRDefault="002E2A7D">
            <w:pPr>
              <w:rPr>
                <w:sz w:val="20"/>
                <w:szCs w:val="20"/>
              </w:rPr>
            </w:pPr>
            <w:r w:rsidRPr="00983670">
              <w:rPr>
                <w:sz w:val="20"/>
                <w:szCs w:val="20"/>
              </w:rPr>
              <w:t>0.070</w:t>
            </w:r>
          </w:p>
        </w:tc>
      </w:tr>
      <w:tr w:rsidR="002E2A7D" w:rsidRPr="00983670">
        <w:trPr>
          <w:trHeight w:val="454"/>
        </w:trPr>
        <w:tc>
          <w:tcPr>
            <w:tcW w:w="304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r w:rsidRPr="00983670">
              <w:rPr>
                <w:b/>
                <w:bCs/>
                <w:sz w:val="20"/>
                <w:szCs w:val="20"/>
              </w:rPr>
              <w:t>Totalt tekniskt och administrativt stöd</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b/>
                <w:bCs/>
                <w:sz w:val="20"/>
                <w:szCs w:val="20"/>
              </w:rPr>
            </w:pPr>
            <w:r w:rsidRPr="00983670">
              <w:rPr>
                <w:b/>
                <w:bCs/>
                <w:sz w:val="20"/>
                <w:szCs w:val="20"/>
              </w:rPr>
              <w:t>0.165</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b/>
                <w:bCs/>
                <w:sz w:val="20"/>
                <w:szCs w:val="20"/>
              </w:rPr>
            </w:pPr>
            <w:r w:rsidRPr="00983670">
              <w:rPr>
                <w:b/>
                <w:bCs/>
                <w:sz w:val="20"/>
                <w:szCs w:val="20"/>
              </w:rPr>
              <w:t>0.165</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b/>
                <w:bCs/>
                <w:sz w:val="20"/>
                <w:szCs w:val="20"/>
              </w:rPr>
            </w:pPr>
            <w:r w:rsidRPr="00983670">
              <w:rPr>
                <w:b/>
                <w:bCs/>
                <w:sz w:val="20"/>
                <w:szCs w:val="20"/>
              </w:rPr>
              <w:t>0.165</w:t>
            </w:r>
          </w:p>
        </w:tc>
        <w:tc>
          <w:tcPr>
            <w:tcW w:w="1227" w:type="dxa"/>
            <w:tcBorders>
              <w:top w:val="single" w:sz="4" w:space="0" w:color="auto"/>
              <w:left w:val="single" w:sz="4" w:space="0" w:color="auto"/>
              <w:bottom w:val="single" w:sz="4" w:space="0" w:color="auto"/>
              <w:right w:val="single" w:sz="4" w:space="0" w:color="auto"/>
            </w:tcBorders>
          </w:tcPr>
          <w:p w:rsidR="002E2A7D" w:rsidRPr="00983670" w:rsidRDefault="002E2A7D">
            <w:pPr>
              <w:rPr>
                <w:b/>
                <w:bCs/>
                <w:sz w:val="20"/>
                <w:szCs w:val="20"/>
              </w:rPr>
            </w:pPr>
            <w:r w:rsidRPr="00983670">
              <w:rPr>
                <w:b/>
                <w:bCs/>
                <w:sz w:val="20"/>
                <w:szCs w:val="20"/>
              </w:rPr>
              <w:t>0.235</w:t>
            </w:r>
          </w:p>
        </w:tc>
        <w:tc>
          <w:tcPr>
            <w:tcW w:w="1228" w:type="dxa"/>
            <w:tcBorders>
              <w:top w:val="single" w:sz="4" w:space="0" w:color="auto"/>
              <w:left w:val="single" w:sz="4" w:space="0" w:color="auto"/>
              <w:bottom w:val="single" w:sz="4" w:space="0" w:color="auto"/>
              <w:right w:val="single" w:sz="4" w:space="0" w:color="auto"/>
            </w:tcBorders>
          </w:tcPr>
          <w:p w:rsidR="002E2A7D" w:rsidRPr="00983670" w:rsidRDefault="002E2A7D">
            <w:pPr>
              <w:rPr>
                <w:b/>
                <w:bCs/>
                <w:sz w:val="20"/>
                <w:szCs w:val="20"/>
              </w:rPr>
            </w:pPr>
            <w:r w:rsidRPr="00983670">
              <w:rPr>
                <w:b/>
                <w:bCs/>
                <w:sz w:val="20"/>
                <w:szCs w:val="20"/>
              </w:rPr>
              <w:t>0.730</w:t>
            </w:r>
          </w:p>
        </w:tc>
      </w:tr>
    </w:tbl>
    <w:p w:rsidR="002E2A7D" w:rsidRPr="00983670" w:rsidRDefault="002E2A7D">
      <w:pPr>
        <w:rPr>
          <w:sz w:val="20"/>
          <w:szCs w:val="20"/>
        </w:rPr>
      </w:pPr>
      <w:r w:rsidRPr="00983670">
        <w:rPr>
          <w:sz w:val="20"/>
          <w:szCs w:val="20"/>
        </w:rPr>
        <w:t>* Beloppet 165 000 euro per år avser en kontraktsanställd expert som är baserad på EG-delegationen i Rabat och finansieras under budgetpost 11 01 04 04.</w:t>
      </w:r>
    </w:p>
    <w:p w:rsidR="002E2A7D" w:rsidRPr="00983670" w:rsidRDefault="002E2A7D">
      <w:pPr>
        <w:rPr>
          <w:sz w:val="20"/>
          <w:szCs w:val="20"/>
        </w:rPr>
      </w:pPr>
      <w:r w:rsidRPr="00983670">
        <w:t>** Beloppet 70 000 euro är avs</w:t>
      </w:r>
      <w:r w:rsidR="00DE7ACA" w:rsidRPr="00983670">
        <w:t>att</w:t>
      </w:r>
      <w:r w:rsidRPr="00983670">
        <w:t xml:space="preserve"> för förhands</w:t>
      </w:r>
      <w:r w:rsidR="00DE7ACA" w:rsidRPr="00983670">
        <w:t>bedömningen</w:t>
      </w:r>
      <w:r w:rsidRPr="00983670">
        <w:t xml:space="preserve"> och efterhand</w:t>
      </w:r>
      <w:r w:rsidR="00DE7ACA" w:rsidRPr="00983670">
        <w:t>sutvärderingen</w:t>
      </w:r>
      <w:r w:rsidRPr="00983670">
        <w:t>.</w:t>
      </w:r>
    </w:p>
    <w:p w:rsidR="002E2A7D" w:rsidRPr="00983670" w:rsidRDefault="002E2A7D">
      <w:pPr>
        <w:pStyle w:val="ManualHeading3"/>
        <w:spacing w:before="360"/>
      </w:pPr>
      <w:r w:rsidRPr="00983670">
        <w:t>8.2.5</w:t>
      </w:r>
      <w:r w:rsidRPr="00983670">
        <w:tab/>
        <w:t>Personalkostnader och utgifter i samband därmed som</w:t>
      </w:r>
      <w:r w:rsidRPr="00983670">
        <w:rPr>
          <w:u w:val="single"/>
        </w:rPr>
        <w:t xml:space="preserve"> inte</w:t>
      </w:r>
      <w:r w:rsidRPr="00983670">
        <w:t xml:space="preserve"> ingår i referensbeloppet.</w:t>
      </w:r>
    </w:p>
    <w:p w:rsidR="002E2A7D" w:rsidRPr="00983670" w:rsidRDefault="002E2A7D" w:rsidP="00A7230E">
      <w:pPr>
        <w:tabs>
          <w:tab w:val="left" w:pos="5400"/>
        </w:tabs>
        <w:rPr>
          <w:sz w:val="20"/>
          <w:szCs w:val="20"/>
        </w:rPr>
      </w:pPr>
      <w:r w:rsidRPr="00983670">
        <w:rPr>
          <w:sz w:val="20"/>
          <w:szCs w:val="20"/>
        </w:rPr>
        <w:tab/>
        <w:t>Miljoner euro (avrundat till tre decimaler)</w:t>
      </w:r>
    </w:p>
    <w:tbl>
      <w:tblPr>
        <w:tblW w:w="79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1215"/>
        <w:gridCol w:w="1215"/>
        <w:gridCol w:w="1215"/>
        <w:gridCol w:w="1215"/>
      </w:tblGrid>
      <w:tr w:rsidR="002E2A7D" w:rsidRPr="00983670">
        <w:trPr>
          <w:trHeight w:val="454"/>
        </w:trPr>
        <w:tc>
          <w:tcPr>
            <w:tcW w:w="31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pPr>
            <w:r w:rsidRPr="00983670">
              <w:rPr>
                <w:sz w:val="20"/>
                <w:szCs w:val="20"/>
              </w:rPr>
              <w:t>Typ av personal</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År n</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År n+1</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År n+2</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År n+3</w:t>
            </w:r>
          </w:p>
        </w:tc>
      </w:tr>
      <w:tr w:rsidR="002E2A7D" w:rsidRPr="00983670">
        <w:trPr>
          <w:trHeight w:val="454"/>
        </w:trPr>
        <w:tc>
          <w:tcPr>
            <w:tcW w:w="31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pPr>
            <w:r w:rsidRPr="00983670">
              <w:rPr>
                <w:sz w:val="20"/>
                <w:szCs w:val="20"/>
              </w:rPr>
              <w:t>Fast och tillfälligt anställda (11 01 01)</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0.108</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0.108</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0.108</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r w:rsidRPr="00983670">
              <w:rPr>
                <w:sz w:val="20"/>
                <w:szCs w:val="20"/>
              </w:rPr>
              <w:t>0.108</w:t>
            </w:r>
          </w:p>
        </w:tc>
      </w:tr>
      <w:tr w:rsidR="002E2A7D" w:rsidRPr="00983670">
        <w:trPr>
          <w:trHeight w:val="454"/>
        </w:trPr>
        <w:tc>
          <w:tcPr>
            <w:tcW w:w="31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rPr>
                <w:sz w:val="20"/>
                <w:szCs w:val="20"/>
              </w:rPr>
            </w:pPr>
            <w:r w:rsidRPr="00983670">
              <w:rPr>
                <w:sz w:val="20"/>
                <w:szCs w:val="20"/>
              </w:rPr>
              <w:t>Personal som finansieras via artikel XX 01 02 (extra- och kontraktsanställd personal, nationella experter osv.)</w:t>
            </w:r>
          </w:p>
          <w:p w:rsidR="002E2A7D" w:rsidRPr="00983670" w:rsidRDefault="002E2A7D">
            <w:pPr>
              <w:spacing w:before="60" w:after="60"/>
              <w:jc w:val="right"/>
            </w:pPr>
            <w:r w:rsidRPr="00983670">
              <w:rPr>
                <w:sz w:val="20"/>
                <w:szCs w:val="20"/>
              </w:rPr>
              <w:t>(ange budgetpost)</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sz w:val="20"/>
                <w:szCs w:val="20"/>
              </w:rPr>
            </w:pPr>
          </w:p>
        </w:tc>
      </w:tr>
      <w:tr w:rsidR="002E2A7D" w:rsidRPr="00983670">
        <w:trPr>
          <w:trHeight w:val="454"/>
        </w:trPr>
        <w:tc>
          <w:tcPr>
            <w:tcW w:w="31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right"/>
            </w:pPr>
            <w:r w:rsidRPr="00983670">
              <w:rPr>
                <w:b/>
                <w:bCs/>
                <w:sz w:val="20"/>
                <w:szCs w:val="20"/>
              </w:rPr>
              <w:t>Summa personalkostnader och utgifter i samband därmed (som INTE ingår i referensbeloppet)</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0.108</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0.108</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0.108</w:t>
            </w:r>
          </w:p>
        </w:tc>
        <w:tc>
          <w:tcPr>
            <w:tcW w:w="1215"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rPr>
                <w:b/>
                <w:bCs/>
                <w:sz w:val="20"/>
                <w:szCs w:val="20"/>
              </w:rPr>
            </w:pPr>
            <w:r w:rsidRPr="00983670">
              <w:rPr>
                <w:b/>
                <w:bCs/>
                <w:sz w:val="20"/>
                <w:szCs w:val="20"/>
              </w:rPr>
              <w:t>0.108</w:t>
            </w:r>
          </w:p>
        </w:tc>
      </w:tr>
    </w:tbl>
    <w:p w:rsidR="002E2A7D" w:rsidRPr="00983670" w:rsidRDefault="002E2A7D">
      <w:pPr>
        <w:pBdr>
          <w:top w:val="single" w:sz="4" w:space="1" w:color="auto"/>
          <w:left w:val="single" w:sz="4" w:space="4" w:color="auto"/>
          <w:bottom w:val="single" w:sz="4" w:space="1" w:color="auto"/>
          <w:right w:val="single" w:sz="4" w:space="4" w:color="auto"/>
        </w:pBdr>
      </w:pPr>
      <w:r w:rsidRPr="00983670">
        <w:t xml:space="preserve">Beräkning – </w:t>
      </w:r>
      <w:r w:rsidRPr="00983670">
        <w:rPr>
          <w:b/>
          <w:bCs/>
          <w:i/>
          <w:iCs/>
        </w:rPr>
        <w:t>Fast och tillfälligt anställda</w:t>
      </w:r>
    </w:p>
    <w:p w:rsidR="002E2A7D" w:rsidRPr="00983670" w:rsidRDefault="002E2A7D">
      <w:pPr>
        <w:pBdr>
          <w:top w:val="single" w:sz="4" w:space="1" w:color="auto"/>
          <w:left w:val="single" w:sz="4" w:space="4" w:color="auto"/>
          <w:bottom w:val="single" w:sz="4" w:space="1" w:color="auto"/>
          <w:right w:val="single" w:sz="4" w:space="4" w:color="auto"/>
        </w:pBdr>
        <w:rPr>
          <w:i/>
          <w:iCs/>
        </w:rPr>
      </w:pPr>
      <w:r w:rsidRPr="00983670">
        <w:rPr>
          <w:i/>
          <w:iCs/>
        </w:rPr>
        <w:t>I förekommande fall skall det hänvisas till punkt 8.2.1</w:t>
      </w:r>
    </w:p>
    <w:p w:rsidR="002E2A7D" w:rsidRPr="00983670" w:rsidRDefault="002E2A7D">
      <w:pPr>
        <w:pBdr>
          <w:top w:val="single" w:sz="4" w:space="1" w:color="auto"/>
          <w:left w:val="single" w:sz="4" w:space="4" w:color="auto"/>
          <w:bottom w:val="single" w:sz="4" w:space="1" w:color="auto"/>
          <w:right w:val="single" w:sz="4" w:space="4" w:color="auto"/>
        </w:pBdr>
        <w:rPr>
          <w:sz w:val="22"/>
          <w:szCs w:val="22"/>
        </w:rPr>
      </w:pPr>
      <w:r w:rsidRPr="00983670">
        <w:rPr>
          <w:sz w:val="22"/>
          <w:szCs w:val="22"/>
        </w:rPr>
        <w:t>-</w:t>
      </w:r>
      <w:r w:rsidRPr="00983670">
        <w:tab/>
      </w:r>
      <w:r w:rsidRPr="00983670">
        <w:rPr>
          <w:sz w:val="22"/>
          <w:szCs w:val="22"/>
        </w:rPr>
        <w:t>1A = 108 000 euro*0,5 = 54 000 euro</w:t>
      </w:r>
    </w:p>
    <w:p w:rsidR="002E2A7D" w:rsidRPr="00983670" w:rsidRDefault="002E2A7D">
      <w:pPr>
        <w:pBdr>
          <w:top w:val="single" w:sz="4" w:space="1" w:color="auto"/>
          <w:left w:val="single" w:sz="4" w:space="4" w:color="auto"/>
          <w:bottom w:val="single" w:sz="4" w:space="1" w:color="auto"/>
          <w:right w:val="single" w:sz="4" w:space="4" w:color="auto"/>
        </w:pBdr>
        <w:rPr>
          <w:sz w:val="22"/>
          <w:szCs w:val="22"/>
        </w:rPr>
      </w:pPr>
      <w:r w:rsidRPr="00983670">
        <w:rPr>
          <w:sz w:val="22"/>
          <w:szCs w:val="22"/>
        </w:rPr>
        <w:tab/>
        <w:t>1B = 108 000 euro*0,25 = 27 000 euro</w:t>
      </w:r>
    </w:p>
    <w:p w:rsidR="002E2A7D" w:rsidRPr="00983670" w:rsidRDefault="002E2A7D">
      <w:pPr>
        <w:pBdr>
          <w:top w:val="single" w:sz="4" w:space="1" w:color="auto"/>
          <w:left w:val="single" w:sz="4" w:space="4" w:color="auto"/>
          <w:bottom w:val="single" w:sz="4" w:space="1" w:color="auto"/>
          <w:right w:val="single" w:sz="4" w:space="4" w:color="auto"/>
        </w:pBdr>
        <w:rPr>
          <w:sz w:val="22"/>
          <w:szCs w:val="22"/>
        </w:rPr>
      </w:pPr>
      <w:r w:rsidRPr="00983670">
        <w:rPr>
          <w:sz w:val="22"/>
          <w:szCs w:val="22"/>
        </w:rPr>
        <w:tab/>
        <w:t>1C = 108 000 euro*0,25 = 27 000 euro</w:t>
      </w:r>
    </w:p>
    <w:p w:rsidR="002E2A7D" w:rsidRPr="00983670" w:rsidRDefault="002E2A7D">
      <w:pPr>
        <w:pBdr>
          <w:top w:val="single" w:sz="4" w:space="1" w:color="auto"/>
          <w:left w:val="single" w:sz="4" w:space="4" w:color="auto"/>
          <w:bottom w:val="single" w:sz="4" w:space="1" w:color="auto"/>
          <w:right w:val="single" w:sz="4" w:space="4" w:color="auto"/>
        </w:pBdr>
        <w:rPr>
          <w:sz w:val="22"/>
          <w:szCs w:val="22"/>
        </w:rPr>
      </w:pPr>
      <w:r w:rsidRPr="00983670">
        <w:rPr>
          <w:i/>
          <w:iCs/>
          <w:sz w:val="22"/>
          <w:szCs w:val="22"/>
        </w:rPr>
        <w:tab/>
      </w:r>
      <w:r w:rsidRPr="00983670">
        <w:rPr>
          <w:sz w:val="22"/>
          <w:szCs w:val="22"/>
        </w:rPr>
        <w:t>Summa : 108 000 euro (0,108 miljoner euro per år)</w:t>
      </w:r>
    </w:p>
    <w:p w:rsidR="002E2A7D" w:rsidRPr="00983670" w:rsidRDefault="002E2A7D">
      <w:pPr>
        <w:pBdr>
          <w:top w:val="single" w:sz="4" w:space="1" w:color="auto"/>
          <w:left w:val="single" w:sz="4" w:space="4" w:color="auto"/>
          <w:bottom w:val="single" w:sz="4" w:space="1" w:color="auto"/>
          <w:right w:val="single" w:sz="4" w:space="4" w:color="auto"/>
        </w:pBdr>
        <w:rPr>
          <w:sz w:val="22"/>
          <w:szCs w:val="22"/>
        </w:rPr>
      </w:pPr>
      <w:r w:rsidRPr="00983670">
        <w:rPr>
          <w:sz w:val="22"/>
          <w:szCs w:val="22"/>
        </w:rPr>
        <w:t>-</w:t>
      </w:r>
      <w:r w:rsidRPr="00983670">
        <w:rPr>
          <w:sz w:val="22"/>
          <w:szCs w:val="22"/>
        </w:rPr>
        <w:tab/>
        <w:t>1 kontraktsanställd = 165 000 euro (0,165 miljoner euro per år)</w:t>
      </w:r>
    </w:p>
    <w:p w:rsidR="002E2A7D" w:rsidRPr="00983670" w:rsidRDefault="002E2A7D">
      <w:pPr>
        <w:pBdr>
          <w:top w:val="single" w:sz="4" w:space="1" w:color="auto"/>
          <w:left w:val="single" w:sz="4" w:space="4" w:color="auto"/>
          <w:bottom w:val="single" w:sz="4" w:space="1" w:color="auto"/>
          <w:right w:val="single" w:sz="4" w:space="4" w:color="auto"/>
        </w:pBdr>
      </w:pPr>
      <w:r w:rsidRPr="00983670">
        <w:t>Totalt: 273 000 euro per år ( 0,273 miljoner euro per år)</w:t>
      </w:r>
    </w:p>
    <w:tbl>
      <w:tblPr>
        <w:tblStyle w:val="Tabellrutnt"/>
        <w:tblW w:w="9622" w:type="dxa"/>
        <w:tblInd w:w="0"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9622"/>
      </w:tblGrid>
      <w:tr w:rsidR="002E2A7D" w:rsidRPr="00983670">
        <w:tc>
          <w:tcPr>
            <w:tcW w:w="9622" w:type="dxa"/>
          </w:tcPr>
          <w:p w:rsidR="002E2A7D" w:rsidRPr="00983670" w:rsidRDefault="002E2A7D">
            <w:pPr>
              <w:rPr>
                <w:b/>
                <w:bCs/>
              </w:rPr>
            </w:pPr>
          </w:p>
        </w:tc>
      </w:tr>
    </w:tbl>
    <w:p w:rsidR="002E2A7D" w:rsidRPr="00983670" w:rsidRDefault="002E2A7D">
      <w:pPr>
        <w:pBdr>
          <w:top w:val="single" w:sz="4" w:space="1" w:color="auto"/>
          <w:left w:val="single" w:sz="4" w:space="0" w:color="auto"/>
          <w:bottom w:val="single" w:sz="4" w:space="6" w:color="auto"/>
          <w:right w:val="single" w:sz="4" w:space="22" w:color="auto"/>
        </w:pBdr>
      </w:pPr>
      <w:r w:rsidRPr="00983670">
        <w:rPr>
          <w:bCs/>
        </w:rPr>
        <w:t>Beräkning</w:t>
      </w:r>
      <w:r w:rsidRPr="00983670">
        <w:t xml:space="preserve"> – </w:t>
      </w:r>
      <w:r w:rsidRPr="00983670">
        <w:rPr>
          <w:b/>
          <w:i/>
          <w:iCs/>
        </w:rPr>
        <w:t>Personal som finansieras via artikel XX 01 02</w:t>
      </w:r>
    </w:p>
    <w:p w:rsidR="002E2A7D" w:rsidRPr="00983670" w:rsidRDefault="002E2A7D">
      <w:pPr>
        <w:pBdr>
          <w:top w:val="single" w:sz="4" w:space="1" w:color="auto"/>
          <w:left w:val="single" w:sz="4" w:space="0" w:color="auto"/>
          <w:bottom w:val="single" w:sz="4" w:space="6" w:color="auto"/>
          <w:right w:val="single" w:sz="4" w:space="22" w:color="auto"/>
        </w:pBdr>
        <w:spacing w:before="240"/>
        <w:rPr>
          <w:i/>
          <w:iCs/>
        </w:rPr>
      </w:pPr>
      <w:r w:rsidRPr="00983670">
        <w:rPr>
          <w:i/>
          <w:iCs/>
        </w:rPr>
        <w:t>I förekommande fall skall det hänvisas till punkt 8.2.1</w:t>
      </w:r>
    </w:p>
    <w:p w:rsidR="002E2A7D" w:rsidRPr="00983670" w:rsidRDefault="002E2A7D">
      <w:pPr>
        <w:pStyle w:val="ManualHeading3"/>
        <w:spacing w:before="360"/>
      </w:pPr>
      <w:r w:rsidRPr="00983670">
        <w:t>8.2.6</w:t>
      </w:r>
      <w:r w:rsidRPr="00983670">
        <w:tab/>
        <w:t xml:space="preserve">Övriga administrativa utgifter som </w:t>
      </w:r>
      <w:r w:rsidRPr="00983670">
        <w:rPr>
          <w:u w:val="single"/>
        </w:rPr>
        <w:t>inte</w:t>
      </w:r>
      <w:r w:rsidRPr="00983670">
        <w:t xml:space="preserve"> ingår i referensbeloppet</w:t>
      </w:r>
    </w:p>
    <w:p w:rsidR="002E2A7D" w:rsidRPr="00983670" w:rsidRDefault="002E2A7D">
      <w:pPr>
        <w:jc w:val="right"/>
        <w:rPr>
          <w:sz w:val="20"/>
          <w:szCs w:val="20"/>
        </w:rPr>
      </w:pPr>
      <w:r w:rsidRPr="00983670">
        <w:rPr>
          <w:sz w:val="20"/>
          <w:szCs w:val="20"/>
        </w:rPr>
        <w:t>Miljoner euro (avrundat till tre decimaler)</w:t>
      </w:r>
    </w:p>
    <w:tbl>
      <w:tblPr>
        <w:tblW w:w="918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24"/>
        <w:gridCol w:w="1224"/>
        <w:gridCol w:w="1224"/>
        <w:gridCol w:w="1224"/>
        <w:gridCol w:w="1224"/>
      </w:tblGrid>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360" w:hanging="360"/>
              <w:rPr>
                <w:b/>
                <w:bCs/>
                <w:sz w:val="20"/>
                <w:szCs w:val="20"/>
              </w:rPr>
            </w:pPr>
            <w:r w:rsidRPr="00983670">
              <w:br w:type="page"/>
            </w:r>
          </w:p>
        </w:tc>
        <w:tc>
          <w:tcPr>
            <w:tcW w:w="122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År n</w:t>
            </w:r>
          </w:p>
        </w:tc>
        <w:tc>
          <w:tcPr>
            <w:tcW w:w="122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ind w:left="-69" w:right="-20"/>
              <w:jc w:val="center"/>
            </w:pPr>
            <w:r w:rsidRPr="00983670">
              <w:rPr>
                <w:sz w:val="20"/>
                <w:szCs w:val="20"/>
              </w:rPr>
              <w:t>År n+1</w:t>
            </w:r>
          </w:p>
        </w:tc>
        <w:tc>
          <w:tcPr>
            <w:tcW w:w="122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ind w:left="-52"/>
              <w:jc w:val="center"/>
            </w:pPr>
            <w:r w:rsidRPr="00983670">
              <w:rPr>
                <w:sz w:val="20"/>
                <w:szCs w:val="20"/>
              </w:rPr>
              <w:t>År n+2</w:t>
            </w:r>
          </w:p>
        </w:tc>
        <w:tc>
          <w:tcPr>
            <w:tcW w:w="122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ind w:left="-35"/>
              <w:jc w:val="center"/>
            </w:pPr>
            <w:r w:rsidRPr="00983670">
              <w:rPr>
                <w:sz w:val="20"/>
                <w:szCs w:val="20"/>
              </w:rPr>
              <w:t>År n+3</w:t>
            </w:r>
          </w:p>
        </w:tc>
        <w:tc>
          <w:tcPr>
            <w:tcW w:w="1224" w:type="dxa"/>
            <w:tcBorders>
              <w:top w:val="single" w:sz="4" w:space="0" w:color="auto"/>
              <w:left w:val="single" w:sz="4" w:space="0" w:color="auto"/>
              <w:bottom w:val="single" w:sz="4" w:space="0" w:color="auto"/>
              <w:right w:val="single" w:sz="4" w:space="0" w:color="auto"/>
            </w:tcBorders>
          </w:tcPr>
          <w:p w:rsidR="002E2A7D" w:rsidRPr="00983670" w:rsidRDefault="002E2A7D">
            <w:pPr>
              <w:spacing w:before="60" w:after="60"/>
              <w:jc w:val="center"/>
            </w:pPr>
            <w:r w:rsidRPr="00983670">
              <w:rPr>
                <w:sz w:val="20"/>
                <w:szCs w:val="20"/>
              </w:rPr>
              <w:t>TOTALT</w:t>
            </w: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312"/>
              </w:tabs>
              <w:spacing w:before="60" w:after="60"/>
            </w:pPr>
            <w:r w:rsidRPr="00983670">
              <w:rPr>
                <w:sz w:val="18"/>
                <w:szCs w:val="18"/>
              </w:rPr>
              <w:t>11 01 02 11 01 – Tjänsteresor</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0.010</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0.010</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0.010</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0.010</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0.040</w:t>
            </w: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312"/>
              </w:tabs>
              <w:spacing w:before="60" w:after="60"/>
            </w:pPr>
            <w:r w:rsidRPr="00983670">
              <w:rPr>
                <w:sz w:val="18"/>
                <w:szCs w:val="18"/>
              </w:rPr>
              <w:t>11 01 02 11 02 – Möten och konferenser</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0.0015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0.0015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0.0015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0.0015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r w:rsidRPr="00983670">
              <w:rPr>
                <w:sz w:val="20"/>
                <w:szCs w:val="20"/>
              </w:rPr>
              <w:t>0.006</w:t>
            </w: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312"/>
              </w:tabs>
              <w:spacing w:before="60" w:after="60"/>
            </w:pPr>
            <w:r w:rsidRPr="00983670">
              <w:rPr>
                <w:sz w:val="18"/>
                <w:szCs w:val="18"/>
              </w:rPr>
              <w:t>XX 01 02 11 03 – Kommittéer</w:t>
            </w:r>
            <w:r w:rsidRPr="00983670">
              <w:rPr>
                <w:rStyle w:val="Fotnotsreferens"/>
                <w:sz w:val="18"/>
                <w:szCs w:val="18"/>
              </w:rPr>
              <w:footnoteReference w:id="18"/>
            </w:r>
          </w:p>
          <w:p w:rsidR="002E2A7D" w:rsidRPr="00983670" w:rsidRDefault="002E2A7D">
            <w:pPr>
              <w:tabs>
                <w:tab w:val="left" w:pos="312"/>
              </w:tabs>
              <w:spacing w:before="0" w:after="0"/>
              <w:rPr>
                <w:sz w:val="18"/>
                <w:szCs w:val="18"/>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312"/>
              </w:tabs>
              <w:spacing w:before="60" w:after="60"/>
            </w:pPr>
            <w:r w:rsidRPr="00983670">
              <w:rPr>
                <w:sz w:val="18"/>
                <w:szCs w:val="18"/>
              </w:rPr>
              <w:t>XX 01 02 11 04 – Studier och samråd</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tabs>
                <w:tab w:val="left" w:pos="312"/>
              </w:tabs>
              <w:spacing w:before="60" w:after="60"/>
            </w:pPr>
            <w:r w:rsidRPr="00983670">
              <w:rPr>
                <w:sz w:val="18"/>
                <w:szCs w:val="18"/>
              </w:rPr>
              <w:t>XX 01 02 11 05 - Informationssystem</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252" w:hanging="252"/>
            </w:pPr>
            <w:r w:rsidRPr="00983670">
              <w:rPr>
                <w:b/>
                <w:bCs/>
                <w:sz w:val="20"/>
                <w:szCs w:val="20"/>
              </w:rPr>
              <w:t>2. Summa övriga administrativa utgifter (XX 01 02 11)</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ind w:left="252" w:hanging="252"/>
            </w:pPr>
            <w:r w:rsidRPr="00983670">
              <w:rPr>
                <w:b/>
                <w:bCs/>
                <w:sz w:val="20"/>
                <w:szCs w:val="20"/>
              </w:rPr>
              <w:t>3. Övriga utgifter av administrativ art</w:t>
            </w:r>
            <w:r w:rsidRPr="00983670">
              <w:rPr>
                <w:sz w:val="20"/>
                <w:szCs w:val="20"/>
              </w:rPr>
              <w:t xml:space="preserve"> (med hänvisning till budgetrubrik)</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sz w:val="20"/>
                <w:szCs w:val="20"/>
              </w:rPr>
            </w:pPr>
          </w:p>
        </w:tc>
      </w:tr>
      <w:tr w:rsidR="002E2A7D" w:rsidRPr="00983670">
        <w:trPr>
          <w:trHeight w:val="454"/>
        </w:trPr>
        <w:tc>
          <w:tcPr>
            <w:tcW w:w="3060"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pPr>
            <w:r w:rsidRPr="00983670">
              <w:rPr>
                <w:b/>
                <w:bCs/>
                <w:sz w:val="20"/>
                <w:szCs w:val="20"/>
              </w:rPr>
              <w:t>Summa administrativa kostnader, utom personalresurser och kostnader i samband därmed (som INTE ingår i referensbeloppet)</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b/>
                <w:bCs/>
                <w:sz w:val="20"/>
                <w:szCs w:val="20"/>
              </w:rPr>
            </w:pPr>
            <w:r w:rsidRPr="00983670">
              <w:rPr>
                <w:b/>
                <w:bCs/>
                <w:sz w:val="20"/>
                <w:szCs w:val="20"/>
              </w:rPr>
              <w:t>0.0115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b/>
                <w:bCs/>
                <w:sz w:val="20"/>
                <w:szCs w:val="20"/>
              </w:rPr>
            </w:pPr>
            <w:r w:rsidRPr="00983670">
              <w:rPr>
                <w:b/>
                <w:bCs/>
                <w:sz w:val="20"/>
                <w:szCs w:val="20"/>
              </w:rPr>
              <w:t>0.0115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b/>
                <w:bCs/>
                <w:sz w:val="20"/>
                <w:szCs w:val="20"/>
              </w:rPr>
            </w:pPr>
            <w:r w:rsidRPr="00983670">
              <w:rPr>
                <w:b/>
                <w:bCs/>
                <w:sz w:val="20"/>
                <w:szCs w:val="20"/>
              </w:rPr>
              <w:t>0.0115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b/>
                <w:bCs/>
                <w:sz w:val="20"/>
                <w:szCs w:val="20"/>
              </w:rPr>
            </w:pPr>
            <w:r w:rsidRPr="00983670">
              <w:rPr>
                <w:b/>
                <w:bCs/>
                <w:sz w:val="20"/>
                <w:szCs w:val="20"/>
              </w:rPr>
              <w:t>0.0115</w:t>
            </w:r>
          </w:p>
        </w:tc>
        <w:tc>
          <w:tcPr>
            <w:tcW w:w="1224" w:type="dxa"/>
            <w:tcBorders>
              <w:top w:val="single" w:sz="4" w:space="0" w:color="auto"/>
              <w:left w:val="single" w:sz="4" w:space="0" w:color="auto"/>
              <w:bottom w:val="single" w:sz="4" w:space="0" w:color="auto"/>
              <w:right w:val="single" w:sz="4" w:space="0" w:color="auto"/>
            </w:tcBorders>
            <w:vAlign w:val="center"/>
          </w:tcPr>
          <w:p w:rsidR="002E2A7D" w:rsidRPr="00983670" w:rsidRDefault="002E2A7D">
            <w:pPr>
              <w:spacing w:before="60" w:after="60"/>
              <w:jc w:val="center"/>
              <w:rPr>
                <w:b/>
                <w:bCs/>
                <w:sz w:val="20"/>
                <w:szCs w:val="20"/>
              </w:rPr>
            </w:pPr>
            <w:r w:rsidRPr="00983670">
              <w:rPr>
                <w:b/>
                <w:bCs/>
                <w:sz w:val="20"/>
                <w:szCs w:val="20"/>
              </w:rPr>
              <w:t>0.046</w:t>
            </w:r>
          </w:p>
        </w:tc>
      </w:tr>
    </w:tbl>
    <w:p w:rsidR="002E2A7D" w:rsidRPr="00983670" w:rsidRDefault="002E2A7D" w:rsidP="00527B60">
      <w:pPr>
        <w:spacing w:before="0" w:after="0"/>
      </w:pPr>
    </w:p>
    <w:sectPr w:rsidR="002E2A7D" w:rsidRPr="00983670" w:rsidSect="00B26D46">
      <w:headerReference w:type="default" r:id="rId43"/>
      <w:footerReference w:type="default" r:id="rId44"/>
      <w:headerReference w:type="first" r:id="rId45"/>
      <w:footerReference w:type="first" r:id="rId46"/>
      <w:pgSz w:w="11906" w:h="16838"/>
      <w:pgMar w:top="1134" w:right="1418" w:bottom="1134" w:left="1418"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177" w:rsidRPr="00983670" w:rsidRDefault="00EE5177">
      <w:pPr>
        <w:spacing w:before="0" w:after="0"/>
      </w:pPr>
      <w:r w:rsidRPr="00983670">
        <w:separator/>
      </w:r>
    </w:p>
  </w:endnote>
  <w:endnote w:type="continuationSeparator" w:id="0">
    <w:p w:rsidR="00EE5177" w:rsidRPr="00983670" w:rsidRDefault="00EE5177">
      <w:pPr>
        <w:spacing w:before="0" w:after="0"/>
      </w:pPr>
      <w:r w:rsidRPr="00983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FA73B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45</w:t>
    </w:r>
    <w:r w:rsidRPr="00983670">
      <w:fldChar w:fldCharType="end"/>
    </w:r>
    <w:r w:rsidRPr="00983670">
      <w:tab/>
      <w:t xml:space="preserve"> </w:t>
    </w:r>
    <w:r w:rsidRPr="00983670">
      <w:tab/>
    </w:r>
    <w:r w:rsidRPr="00983670">
      <w:rPr>
        <w:rFonts w:ascii="Arial" w:hAnsi="Arial" w:cs="Arial"/>
        <w:b/>
        <w:bCs/>
        <w:sz w:val="48"/>
        <w:szCs w:val="48"/>
      </w:rPr>
      <w:t>SV</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FooterLandscape"/>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47</w:t>
    </w:r>
    <w:r w:rsidRPr="00983670">
      <w:fldChar w:fldCharType="end"/>
    </w:r>
    <w:r w:rsidRPr="00983670">
      <w:tab/>
      <w:t xml:space="preserve"> </w:t>
    </w:r>
    <w:r w:rsidRPr="00983670">
      <w:tab/>
    </w:r>
    <w:r w:rsidRPr="00983670">
      <w:rPr>
        <w:rFonts w:ascii="Arial" w:hAnsi="Arial" w:cs="Arial"/>
        <w:b/>
        <w:bCs/>
        <w:sz w:val="48"/>
        <w:szCs w:val="48"/>
      </w:rPr>
      <w:t>SV</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FooterLandscap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61</w:t>
    </w:r>
    <w:r w:rsidRPr="00983670">
      <w:fldChar w:fldCharType="end"/>
    </w:r>
    <w:r w:rsidRPr="00983670">
      <w:tab/>
      <w:t xml:space="preserve"> </w:t>
    </w:r>
    <w:r w:rsidRPr="00983670">
      <w:tab/>
    </w:r>
    <w:r w:rsidRPr="00983670">
      <w:rPr>
        <w:rFonts w:ascii="Arial" w:hAnsi="Arial" w:cs="Arial"/>
        <w:b/>
        <w:bCs/>
        <w:sz w:val="48"/>
        <w:szCs w:val="48"/>
      </w:rPr>
      <w:t>SV</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FooterLandscape"/>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62</w:t>
    </w:r>
    <w:r w:rsidRPr="00983670">
      <w:fldChar w:fldCharType="end"/>
    </w:r>
    <w:r w:rsidRPr="00983670">
      <w:tab/>
      <w:t xml:space="preserve"> </w:t>
    </w:r>
    <w:r w:rsidRPr="00983670">
      <w:tab/>
    </w:r>
    <w:r w:rsidRPr="00983670">
      <w:rPr>
        <w:rFonts w:ascii="Arial" w:hAnsi="Arial" w:cs="Arial"/>
        <w:b/>
        <w:bCs/>
        <w:sz w:val="48"/>
        <w:szCs w:val="48"/>
      </w:rPr>
      <w:t>SV</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FooterLandscap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66</w:t>
    </w:r>
    <w:r w:rsidRPr="00983670">
      <w:fldChar w:fldCharType="end"/>
    </w:r>
    <w:r w:rsidRPr="00983670">
      <w:tab/>
      <w:t xml:space="preserve"> </w:t>
    </w:r>
    <w:r w:rsidRPr="00983670">
      <w:tab/>
    </w:r>
    <w:r w:rsidRPr="00983670">
      <w:rPr>
        <w:rFonts w:ascii="Arial" w:hAnsi="Arial" w:cs="Arial"/>
        <w:b/>
        <w:bCs/>
        <w:sz w:val="48"/>
        <w:szCs w:val="48"/>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FA73B6">
    <w:pPr>
      <w:pStyle w:val="FooterCouncil"/>
      <w:pBdr>
        <w:bottom w:val="single" w:sz="4" w:space="0" w:color="auto"/>
      </w:pBdr>
      <w:spacing w:after="60"/>
    </w:pPr>
  </w:p>
  <w:p w:rsidR="00FA73B6" w:rsidRPr="00983670" w:rsidRDefault="00FA73B6" w:rsidP="00FA73B6">
    <w:pPr>
      <w:pStyle w:val="FooterCouncil"/>
    </w:pPr>
    <w:r w:rsidRPr="00983670">
      <w:t>5152/06</w:t>
    </w:r>
    <w:r w:rsidRPr="00983670">
      <w:tab/>
    </w:r>
    <w:r w:rsidRPr="00983670">
      <w:tab/>
      <w:t>/be</w:t>
    </w:r>
    <w:r w:rsidRPr="00983670">
      <w:tab/>
    </w:r>
  </w:p>
  <w:p w:rsidR="00FA73B6" w:rsidRPr="00983670" w:rsidRDefault="00FA73B6" w:rsidP="00FA73B6">
    <w:pPr>
      <w:pStyle w:val="FooterCouncil"/>
    </w:pPr>
    <w:r w:rsidRPr="00983670">
      <w:tab/>
      <w:t>DG B III</w:t>
    </w:r>
    <w:r w:rsidRPr="00983670">
      <w:tab/>
    </w:r>
    <w:r w:rsidRPr="00983670">
      <w:rPr>
        <w:b/>
        <w:position w:val="-4"/>
        <w:sz w:val="36"/>
      </w:rPr>
      <w:tab/>
      <w:t>SV</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FA73B6">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rPr>
        <w:rFonts w:ascii="Arial" w:hAnsi="Arial" w:cs="Arial"/>
        <w:b/>
        <w:sz w:val="48"/>
      </w:rPr>
    </w:pPr>
    <w:r w:rsidRPr="00983670">
      <w:rPr>
        <w:rFonts w:ascii="Arial" w:hAnsi="Arial" w:cs="Arial"/>
        <w:b/>
        <w:sz w:val="48"/>
      </w:rPr>
      <w:t>SV</w:t>
    </w:r>
    <w:r w:rsidRPr="00983670">
      <w:rPr>
        <w:rFonts w:ascii="Arial" w:hAnsi="Arial" w:cs="Arial"/>
        <w:b/>
        <w:sz w:val="48"/>
      </w:rPr>
      <w:tab/>
    </w:r>
    <w:r w:rsidRPr="00983670">
      <w:rPr>
        <w:rFonts w:ascii="Arial" w:hAnsi="Arial" w:cs="Arial"/>
        <w:b/>
        <w:sz w:val="48"/>
      </w:rPr>
      <w:tab/>
    </w:r>
    <w:r w:rsidRPr="00983670">
      <w:t xml:space="preserve"> </w:t>
    </w:r>
    <w:r w:rsidRPr="00983670">
      <w:tab/>
    </w:r>
    <w:r w:rsidRPr="00983670">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16</w:t>
    </w:r>
    <w:r w:rsidRPr="00983670">
      <w:fldChar w:fldCharType="end"/>
    </w:r>
    <w:r w:rsidRPr="00983670">
      <w:tab/>
      <w:t xml:space="preserve"> </w:t>
    </w:r>
    <w:r w:rsidRPr="00983670">
      <w:tab/>
    </w:r>
    <w:r w:rsidRPr="00983670">
      <w:rPr>
        <w:rFonts w:ascii="Arial" w:hAnsi="Arial" w:cs="Arial"/>
        <w:b/>
        <w:bCs/>
        <w:sz w:val="48"/>
        <w:szCs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FooterLandscape"/>
      <w:rPr>
        <w:rFonts w:ascii="Arial" w:hAnsi="Arial" w:cs="Arial"/>
        <w:b/>
        <w:bCs/>
        <w:sz w:val="48"/>
        <w:szCs w:val="48"/>
      </w:rPr>
    </w:pPr>
    <w:r w:rsidRPr="00983670">
      <w:rPr>
        <w:rFonts w:ascii="Arial" w:hAnsi="Arial" w:cs="Arial"/>
        <w:b/>
        <w:sz w:val="48"/>
      </w:rPr>
      <w:t>SV</w:t>
    </w:r>
    <w:r w:rsidRPr="00983670">
      <w:rPr>
        <w:rFonts w:ascii="Arial" w:hAnsi="Arial" w:cs="Arial"/>
        <w:b/>
        <w:sz w:val="48"/>
      </w:rPr>
      <w:tab/>
    </w:r>
    <w:r w:rsidRPr="00983670">
      <w:fldChar w:fldCharType="begin" w:fldLock="1"/>
    </w:r>
    <w:r w:rsidRPr="00983670">
      <w:instrText xml:space="preserve"> PAGE  \* MERGEFORMAT </w:instrText>
    </w:r>
    <w:r w:rsidRPr="00983670">
      <w:fldChar w:fldCharType="separate"/>
    </w:r>
    <w:r w:rsidR="0029261A" w:rsidRPr="00983670">
      <w:t>17</w:t>
    </w:r>
    <w:r w:rsidRPr="00983670">
      <w:fldChar w:fldCharType="end"/>
    </w:r>
    <w:r w:rsidRPr="00983670">
      <w:tab/>
      <w:t xml:space="preserve"> </w:t>
    </w:r>
    <w:r w:rsidRPr="00983670">
      <w:tab/>
    </w:r>
    <w:r w:rsidRPr="00983670">
      <w:rPr>
        <w:rFonts w:ascii="Arial" w:hAnsi="Arial" w:cs="Arial"/>
        <w:b/>
        <w:bCs/>
        <w:sz w:val="48"/>
        <w:szCs w:val="48"/>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177" w:rsidRPr="00983670" w:rsidRDefault="00EE5177">
      <w:pPr>
        <w:spacing w:before="0" w:after="0"/>
      </w:pPr>
      <w:r w:rsidRPr="00983670">
        <w:separator/>
      </w:r>
    </w:p>
  </w:footnote>
  <w:footnote w:type="continuationSeparator" w:id="0">
    <w:p w:rsidR="00EE5177" w:rsidRPr="00983670" w:rsidRDefault="00EE5177">
      <w:pPr>
        <w:spacing w:before="0" w:after="0"/>
      </w:pPr>
      <w:r w:rsidRPr="00983670">
        <w:continuationSeparator/>
      </w:r>
    </w:p>
  </w:footnote>
  <w:footnote w:id="1">
    <w:p w:rsidR="00FA73B6" w:rsidRPr="00983670" w:rsidRDefault="00FA73B6">
      <w:pPr>
        <w:pStyle w:val="Fotnotstext"/>
      </w:pPr>
      <w:r w:rsidRPr="00983670">
        <w:rPr>
          <w:rStyle w:val="Fotnotsreferens"/>
        </w:rPr>
        <w:footnoteRef/>
      </w:r>
      <w:r w:rsidRPr="00983670">
        <w:tab/>
        <w:t>EGT L 73, 15.3.2001, s. 8.</w:t>
      </w:r>
    </w:p>
  </w:footnote>
  <w:footnote w:id="2">
    <w:p w:rsidR="00FA73B6" w:rsidRPr="00983670" w:rsidRDefault="00FA73B6">
      <w:pPr>
        <w:pStyle w:val="Fotnotstext"/>
      </w:pPr>
      <w:r w:rsidRPr="00983670">
        <w:rPr>
          <w:rStyle w:val="Fotnotsreferens"/>
        </w:rPr>
        <w:footnoteRef/>
      </w:r>
      <w:r w:rsidRPr="00983670">
        <w:tab/>
        <w:t>Utöver detta belopp tillkommer följande resurser :</w:t>
      </w:r>
    </w:p>
    <w:p w:rsidR="00FA73B6" w:rsidRPr="00983670" w:rsidRDefault="00FA73B6">
      <w:pPr>
        <w:pStyle w:val="Fotnotstext"/>
      </w:pPr>
      <w:r w:rsidRPr="00983670">
        <w:tab/>
        <w:t>- Inom ramen för pågående MEDA-program (program för stöd till företag, stöd till branschorganisationer, stöd för genomförande av associeringsavtal) kommer ett belopp på totalt cirka 3 miljoner euro (över en fyraårsperiod) att avsättas för kompletterande åtgärder för aktörer inom fiskesektorn (rådgivning till företag och sammanslutningar, tillgång till finansiering för små och medelstora företag m.m.) och för anpassning av institutionella strukturer och regelverk i partnerskap med medlemsstaternas institutioner och förvaltningar.</w:t>
      </w:r>
    </w:p>
    <w:p w:rsidR="00FA73B6" w:rsidRPr="00983670" w:rsidRDefault="00FA73B6">
      <w:pPr>
        <w:pStyle w:val="Fotnotstext"/>
      </w:pPr>
      <w:r w:rsidRPr="00983670">
        <w:tab/>
        <w:t>- De avgifter som fartygsägarna enligt kapitel I punkt 4 i bilagan skall betala direkt till Marocko på det konto som anges i kapitel I punkt 5 i bilagan och som beräknas uppgå till cirka 3 400 000 euro per år.</w:t>
      </w:r>
    </w:p>
  </w:footnote>
  <w:footnote w:id="3">
    <w:p w:rsidR="00FA73B6" w:rsidRPr="00983670" w:rsidRDefault="00FA73B6">
      <w:pPr>
        <w:pStyle w:val="Fotnotstext"/>
      </w:pPr>
      <w:r w:rsidRPr="00983670">
        <w:rPr>
          <w:rStyle w:val="Fotnotsreferens"/>
        </w:rPr>
        <w:footnoteRef/>
      </w:r>
      <w:r w:rsidRPr="00983670">
        <w:tab/>
        <w:t xml:space="preserve">Siffran angående antalet fartyg kan ändras genom överenskommelse mellan de två parterna. Det pelagiska industrifisket skall förvaltas genom att begränsa antalet fartyg som fiskar samtidigt. </w:t>
      </w:r>
    </w:p>
  </w:footnote>
  <w:footnote w:id="4">
    <w:p w:rsidR="00FA73B6" w:rsidRPr="00983670" w:rsidRDefault="00FA73B6">
      <w:pPr>
        <w:pStyle w:val="Fotnotstext"/>
      </w:pPr>
      <w:r w:rsidRPr="00983670">
        <w:rPr>
          <w:rStyle w:val="Fotnotsreferens"/>
        </w:rPr>
        <w:footnoteRef/>
      </w:r>
      <w:r w:rsidRPr="00983670">
        <w:tab/>
        <w:t>Differentierade anslag</w:t>
      </w:r>
    </w:p>
  </w:footnote>
  <w:footnote w:id="5">
    <w:p w:rsidR="00FA73B6" w:rsidRPr="00983670" w:rsidRDefault="00FA73B6">
      <w:pPr>
        <w:pStyle w:val="Fotnotstext"/>
      </w:pPr>
      <w:r w:rsidRPr="00983670">
        <w:rPr>
          <w:rStyle w:val="Fotnotsreferens"/>
        </w:rPr>
        <w:footnoteRef/>
      </w:r>
      <w:r w:rsidRPr="00983670">
        <w:tab/>
        <w:t>Icke-differentierade anslag</w:t>
      </w:r>
    </w:p>
  </w:footnote>
  <w:footnote w:id="6">
    <w:p w:rsidR="00FA73B6" w:rsidRPr="00983670" w:rsidRDefault="00FA73B6">
      <w:pPr>
        <w:pStyle w:val="Fotnotstext"/>
      </w:pPr>
      <w:r w:rsidRPr="00983670">
        <w:rPr>
          <w:rStyle w:val="Fotnotsreferens"/>
        </w:rPr>
        <w:footnoteRef/>
      </w:r>
      <w:r w:rsidRPr="00983670">
        <w:tab/>
        <w:t>För 2006.</w:t>
      </w:r>
    </w:p>
  </w:footnote>
  <w:footnote w:id="7">
    <w:p w:rsidR="00FA73B6" w:rsidRPr="00983670" w:rsidRDefault="00FA73B6">
      <w:pPr>
        <w:pStyle w:val="Fotnotstext"/>
      </w:pPr>
      <w:r w:rsidRPr="00983670">
        <w:rPr>
          <w:rStyle w:val="Fotnotsreferens"/>
        </w:rPr>
        <w:footnoteRef/>
      </w:r>
      <w:r w:rsidRPr="00983670">
        <w:tab/>
        <w:t>Utgifter som inte omfattas av kapitel 11 01 01 i avdelning 11.</w:t>
      </w:r>
    </w:p>
  </w:footnote>
  <w:footnote w:id="8">
    <w:p w:rsidR="00FA73B6" w:rsidRPr="00983670" w:rsidRDefault="00FA73B6">
      <w:pPr>
        <w:pStyle w:val="Fotnotstext"/>
      </w:pPr>
      <w:r w:rsidRPr="00983670">
        <w:rPr>
          <w:rStyle w:val="Fotnotsreferens"/>
        </w:rPr>
        <w:footnoteRef/>
      </w:r>
      <w:r w:rsidRPr="00983670">
        <w:tab/>
        <w:t>Enligt artikel 4 i protokollet kan fiskemöjligheterna ökas om parterna är överens om detta och under förutsättning att ökningen, enligt slutsatserna från det vetenskapliga mötet, inte strider mot en hållbar förvaltning av de marockanska resurserna. I ett sådant fall skall den ekonomiska ersättningen höjas tidsproportionellt. Den totala ersättning som betalas av Europeiska gemenskapen får dock inte vara mer än dubbelt så stor som det ursprungliga beloppet.</w:t>
      </w:r>
    </w:p>
  </w:footnote>
  <w:footnote w:id="9">
    <w:p w:rsidR="00FA73B6" w:rsidRPr="00983670" w:rsidRDefault="00FA73B6">
      <w:pPr>
        <w:pStyle w:val="Fotnotstext"/>
      </w:pPr>
      <w:r w:rsidRPr="00983670">
        <w:rPr>
          <w:rStyle w:val="Fotnotsreferens"/>
        </w:rPr>
        <w:footnoteRef/>
      </w:r>
      <w:r w:rsidRPr="00983670">
        <w:tab/>
        <w:t>Utgifter som omfattas av artikel 11 01 04 i avdelning 11.</w:t>
      </w:r>
    </w:p>
  </w:footnote>
  <w:footnote w:id="10">
    <w:p w:rsidR="00FA73B6" w:rsidRPr="00983670" w:rsidRDefault="00FA73B6">
      <w:pPr>
        <w:pStyle w:val="Fotnotstext"/>
      </w:pPr>
      <w:r w:rsidRPr="00983670">
        <w:rPr>
          <w:rStyle w:val="Fotnotsreferens"/>
        </w:rPr>
        <w:footnoteRef/>
      </w:r>
      <w:r w:rsidRPr="00983670">
        <w:tab/>
        <w:t>Se punkterna 19 och 24 i det interinstitutionella avtalet.</w:t>
      </w:r>
    </w:p>
  </w:footnote>
  <w:footnote w:id="11">
    <w:p w:rsidR="00FA73B6" w:rsidRPr="00983670" w:rsidRDefault="00FA73B6">
      <w:pPr>
        <w:pStyle w:val="Fotnotstext"/>
      </w:pPr>
      <w:r w:rsidRPr="00983670">
        <w:rPr>
          <w:rStyle w:val="Fotnotsreferens"/>
        </w:rPr>
        <w:footnoteRef/>
      </w:r>
      <w:r w:rsidRPr="00983670">
        <w:tab/>
        <w:t>Vid fler än en metod lämna kompletterande uppgifter i avsnittet ”Anmärkningar” i denna punkt.</w:t>
      </w:r>
    </w:p>
  </w:footnote>
  <w:footnote w:id="12">
    <w:p w:rsidR="00FA73B6" w:rsidRPr="00983670" w:rsidRDefault="00FA73B6">
      <w:pPr>
        <w:pStyle w:val="Fotnotstext"/>
      </w:pPr>
      <w:r w:rsidRPr="00983670">
        <w:rPr>
          <w:rStyle w:val="Fotnotsreferens"/>
        </w:rPr>
        <w:footnoteRef/>
      </w:r>
      <w:r w:rsidRPr="00983670">
        <w:tab/>
        <w:t>Enligt den metod som används i en studie som gjordes för GD Fiske år 2000: « Regional Socio-economic Studies on Employment and the Level of Dependency on Fishing. Lot No.23: Coordination and Consolidation Study (par Megapesca Ltd) ».</w:t>
      </w:r>
    </w:p>
  </w:footnote>
  <w:footnote w:id="13">
    <w:p w:rsidR="00FA73B6" w:rsidRPr="00983670" w:rsidRDefault="00FA73B6">
      <w:pPr>
        <w:pStyle w:val="Fotnotstext"/>
      </w:pPr>
      <w:r w:rsidRPr="00983670">
        <w:rPr>
          <w:rStyle w:val="Fotnotsreferens"/>
        </w:rPr>
        <w:footnoteRef/>
      </w:r>
      <w:r w:rsidRPr="00983670">
        <w:tab/>
        <w:t>Enligt beskrivningen i avsnitt 5.3.</w:t>
      </w:r>
    </w:p>
  </w:footnote>
  <w:footnote w:id="14">
    <w:p w:rsidR="00FA73B6" w:rsidRPr="00983670" w:rsidRDefault="00FA73B6">
      <w:pPr>
        <w:pStyle w:val="Fotnotstext"/>
      </w:pPr>
      <w:r w:rsidRPr="00983670">
        <w:rPr>
          <w:rStyle w:val="Fotnotsreferens"/>
        </w:rPr>
        <w:footnoteRef/>
      </w:r>
      <w:r w:rsidRPr="00983670">
        <w:tab/>
        <w:t>Denna kostnad ingår INTE i referensbeloppet.</w:t>
      </w:r>
    </w:p>
  </w:footnote>
  <w:footnote w:id="15">
    <w:p w:rsidR="00FA73B6" w:rsidRPr="00983670" w:rsidRDefault="00FA73B6">
      <w:pPr>
        <w:pStyle w:val="Fotnotstext"/>
      </w:pPr>
      <w:r w:rsidRPr="00983670">
        <w:rPr>
          <w:rStyle w:val="Fotnotsreferens"/>
        </w:rPr>
        <w:footnoteRef/>
      </w:r>
      <w:r w:rsidRPr="00983670">
        <w:tab/>
        <w:t>Denna kostnad ingår INTE i referensbeloppet.</w:t>
      </w:r>
    </w:p>
  </w:footnote>
  <w:footnote w:id="16">
    <w:p w:rsidR="00FA73B6" w:rsidRPr="00983670" w:rsidRDefault="00FA73B6">
      <w:pPr>
        <w:pStyle w:val="Fotnotstext"/>
      </w:pPr>
      <w:r w:rsidRPr="00983670">
        <w:rPr>
          <w:rStyle w:val="Fotnotsreferens"/>
        </w:rPr>
        <w:footnoteRef/>
      </w:r>
      <w:r w:rsidRPr="00983670">
        <w:tab/>
        <w:t>Denna kostnad ingår i referensbeloppet.</w:t>
      </w:r>
    </w:p>
  </w:footnote>
  <w:footnote w:id="17">
    <w:p w:rsidR="00FA73B6" w:rsidRPr="00983670" w:rsidRDefault="00FA73B6">
      <w:pPr>
        <w:pStyle w:val="Fotnotstext"/>
      </w:pPr>
      <w:r w:rsidRPr="00983670">
        <w:rPr>
          <w:rStyle w:val="Fotnotsreferens"/>
        </w:rPr>
        <w:footnoteRef/>
      </w:r>
      <w:r w:rsidRPr="00983670">
        <w:tab/>
        <w:t>Hänvisa till den särskilda finansieringsöversikt som gäller för de berörda genomförandeorganen.</w:t>
      </w:r>
    </w:p>
  </w:footnote>
  <w:footnote w:id="18">
    <w:p w:rsidR="00FA73B6" w:rsidRPr="00983670" w:rsidRDefault="00FA73B6">
      <w:pPr>
        <w:pStyle w:val="Fotnotstext"/>
      </w:pPr>
      <w:r w:rsidRPr="00983670">
        <w:rPr>
          <w:rStyle w:val="Fotnotsreferens"/>
        </w:rPr>
        <w:footnoteRef/>
      </w:r>
      <w:r w:rsidRPr="00983670">
        <w:tab/>
        <w:t>Ange typ av kommitté och vilken grupp den tillhör.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FA73B6">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HeaderLandscap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FA73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FA73B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3B6" w:rsidRPr="00983670" w:rsidRDefault="00FA73B6" w:rsidP="00B26D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18D3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029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967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A4565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344EF5C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95ADD4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504EE3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0C66E1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810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3"/>
    <w:multiLevelType w:val="singleLevel"/>
    <w:tmpl w:val="00000003"/>
    <w:name w:val="WW8Num6"/>
    <w:lvl w:ilvl="0">
      <w:start w:val="1"/>
      <w:numFmt w:val="decimal"/>
      <w:lvlText w:val="%1."/>
      <w:lvlJc w:val="left"/>
      <w:pPr>
        <w:tabs>
          <w:tab w:val="num" w:pos="360"/>
        </w:tabs>
        <w:ind w:left="360" w:hanging="360"/>
      </w:pPr>
    </w:lvl>
  </w:abstractNum>
  <w:abstractNum w:abstractNumId="12" w15:restartNumberingAfterBreak="0">
    <w:nsid w:val="00000008"/>
    <w:multiLevelType w:val="singleLevel"/>
    <w:tmpl w:val="00000008"/>
    <w:name w:val="WW8Num14"/>
    <w:lvl w:ilvl="0">
      <w:numFmt w:val="bullet"/>
      <w:lvlText w:val="-"/>
      <w:lvlJc w:val="left"/>
      <w:pPr>
        <w:tabs>
          <w:tab w:val="num" w:pos="720"/>
        </w:tabs>
        <w:ind w:left="720" w:hanging="360"/>
      </w:pPr>
      <w:rPr>
        <w:rFonts w:ascii="Times New Roman" w:hAnsi="Times New Roman" w:cs="Times New Roman"/>
      </w:rPr>
    </w:lvl>
  </w:abstractNum>
  <w:abstractNum w:abstractNumId="13" w15:restartNumberingAfterBreak="0">
    <w:nsid w:val="0BA90A95"/>
    <w:multiLevelType w:val="multilevel"/>
    <w:tmpl w:val="D5C8ECE6"/>
    <w:lvl w:ilvl="0">
      <w:start w:val="1"/>
      <w:numFmt w:val="decimal"/>
      <w:lvlText w:val="%1."/>
      <w:lvlJc w:val="left"/>
      <w:pPr>
        <w:tabs>
          <w:tab w:val="num" w:pos="482"/>
        </w:tabs>
        <w:ind w:left="482" w:hanging="48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FD2481"/>
    <w:multiLevelType w:val="multilevel"/>
    <w:tmpl w:val="BBAADA64"/>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1B32F07"/>
    <w:multiLevelType w:val="multilevel"/>
    <w:tmpl w:val="6734C018"/>
    <w:name w:val="List Number 3"/>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4F6DCB"/>
    <w:multiLevelType w:val="multilevel"/>
    <w:tmpl w:val="72DE2670"/>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159361D7"/>
    <w:multiLevelType w:val="singleLevel"/>
    <w:tmpl w:val="CBF86BB2"/>
    <w:name w:val="List Number 1"/>
    <w:lvl w:ilvl="0">
      <w:start w:val="1"/>
      <w:numFmt w:val="bullet"/>
      <w:pStyle w:val="Punktlista2"/>
      <w:lvlText w:val=""/>
      <w:lvlJc w:val="left"/>
      <w:pPr>
        <w:tabs>
          <w:tab w:val="num" w:pos="1134"/>
        </w:tabs>
        <w:ind w:left="1134" w:hanging="283"/>
      </w:pPr>
      <w:rPr>
        <w:rFonts w:ascii="Symbol" w:hAnsi="Symbol" w:cs="Symbol"/>
      </w:rPr>
    </w:lvl>
  </w:abstractNum>
  <w:abstractNum w:abstractNumId="18" w15:restartNumberingAfterBreak="0">
    <w:nsid w:val="15DF379E"/>
    <w:multiLevelType w:val="hybridMultilevel"/>
    <w:tmpl w:val="F2543758"/>
    <w:lvl w:ilvl="0" w:tplc="08090005">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15F636E0"/>
    <w:multiLevelType w:val="singleLevel"/>
    <w:tmpl w:val="CC96531A"/>
    <w:lvl w:ilvl="0">
      <w:numFmt w:val="bullet"/>
      <w:lvlText w:val="-"/>
      <w:lvlJc w:val="left"/>
      <w:pPr>
        <w:tabs>
          <w:tab w:val="num" w:pos="1770"/>
        </w:tabs>
        <w:ind w:left="1770" w:hanging="360"/>
      </w:pPr>
      <w:rPr>
        <w:rFonts w:ascii="Times New Roman" w:hAnsi="Times New Roman" w:cs="Times New Roman" w:hint="default"/>
      </w:rPr>
    </w:lvl>
  </w:abstractNum>
  <w:abstractNum w:abstractNumId="20" w15:restartNumberingAfterBreak="0">
    <w:nsid w:val="1710663D"/>
    <w:multiLevelType w:val="hybridMultilevel"/>
    <w:tmpl w:val="FD680C88"/>
    <w:lvl w:ilvl="0" w:tplc="08090005">
      <w:start w:val="1"/>
      <w:numFmt w:val="bullet"/>
      <w:lvlText w:val=""/>
      <w:lvlJc w:val="left"/>
      <w:pPr>
        <w:tabs>
          <w:tab w:val="num" w:pos="1570"/>
        </w:tabs>
        <w:ind w:left="1570" w:hanging="360"/>
      </w:pPr>
      <w:rPr>
        <w:rFonts w:ascii="Wingdings" w:hAnsi="Wingdings" w:cs="Wingdings" w:hint="default"/>
      </w:rPr>
    </w:lvl>
    <w:lvl w:ilvl="1" w:tplc="08090003">
      <w:start w:val="1"/>
      <w:numFmt w:val="bullet"/>
      <w:lvlText w:val="o"/>
      <w:lvlJc w:val="left"/>
      <w:pPr>
        <w:tabs>
          <w:tab w:val="num" w:pos="2290"/>
        </w:tabs>
        <w:ind w:left="2290" w:hanging="360"/>
      </w:pPr>
      <w:rPr>
        <w:rFonts w:ascii="Courier New" w:hAnsi="Courier New" w:cs="Courier New" w:hint="default"/>
      </w:rPr>
    </w:lvl>
    <w:lvl w:ilvl="2" w:tplc="08090005">
      <w:start w:val="1"/>
      <w:numFmt w:val="bullet"/>
      <w:lvlText w:val=""/>
      <w:lvlJc w:val="left"/>
      <w:pPr>
        <w:tabs>
          <w:tab w:val="num" w:pos="3010"/>
        </w:tabs>
        <w:ind w:left="3010" w:hanging="360"/>
      </w:pPr>
      <w:rPr>
        <w:rFonts w:ascii="Wingdings" w:hAnsi="Wingdings" w:cs="Wingdings" w:hint="default"/>
      </w:rPr>
    </w:lvl>
    <w:lvl w:ilvl="3" w:tplc="08090001">
      <w:start w:val="1"/>
      <w:numFmt w:val="bullet"/>
      <w:lvlText w:val=""/>
      <w:lvlJc w:val="left"/>
      <w:pPr>
        <w:tabs>
          <w:tab w:val="num" w:pos="3730"/>
        </w:tabs>
        <w:ind w:left="3730" w:hanging="360"/>
      </w:pPr>
      <w:rPr>
        <w:rFonts w:ascii="Symbol" w:hAnsi="Symbol" w:cs="Symbol" w:hint="default"/>
      </w:rPr>
    </w:lvl>
    <w:lvl w:ilvl="4" w:tplc="08090003">
      <w:start w:val="1"/>
      <w:numFmt w:val="bullet"/>
      <w:lvlText w:val="o"/>
      <w:lvlJc w:val="left"/>
      <w:pPr>
        <w:tabs>
          <w:tab w:val="num" w:pos="4450"/>
        </w:tabs>
        <w:ind w:left="4450" w:hanging="360"/>
      </w:pPr>
      <w:rPr>
        <w:rFonts w:ascii="Courier New" w:hAnsi="Courier New" w:cs="Courier New" w:hint="default"/>
      </w:rPr>
    </w:lvl>
    <w:lvl w:ilvl="5" w:tplc="08090005">
      <w:start w:val="1"/>
      <w:numFmt w:val="bullet"/>
      <w:lvlText w:val=""/>
      <w:lvlJc w:val="left"/>
      <w:pPr>
        <w:tabs>
          <w:tab w:val="num" w:pos="5170"/>
        </w:tabs>
        <w:ind w:left="5170" w:hanging="360"/>
      </w:pPr>
      <w:rPr>
        <w:rFonts w:ascii="Wingdings" w:hAnsi="Wingdings" w:cs="Wingdings" w:hint="default"/>
      </w:rPr>
    </w:lvl>
    <w:lvl w:ilvl="6" w:tplc="08090001">
      <w:start w:val="1"/>
      <w:numFmt w:val="bullet"/>
      <w:lvlText w:val=""/>
      <w:lvlJc w:val="left"/>
      <w:pPr>
        <w:tabs>
          <w:tab w:val="num" w:pos="5890"/>
        </w:tabs>
        <w:ind w:left="5890" w:hanging="360"/>
      </w:pPr>
      <w:rPr>
        <w:rFonts w:ascii="Symbol" w:hAnsi="Symbol" w:cs="Symbol" w:hint="default"/>
      </w:rPr>
    </w:lvl>
    <w:lvl w:ilvl="7" w:tplc="08090003">
      <w:start w:val="1"/>
      <w:numFmt w:val="bullet"/>
      <w:lvlText w:val="o"/>
      <w:lvlJc w:val="left"/>
      <w:pPr>
        <w:tabs>
          <w:tab w:val="num" w:pos="6610"/>
        </w:tabs>
        <w:ind w:left="6610" w:hanging="360"/>
      </w:pPr>
      <w:rPr>
        <w:rFonts w:ascii="Courier New" w:hAnsi="Courier New" w:cs="Courier New" w:hint="default"/>
      </w:rPr>
    </w:lvl>
    <w:lvl w:ilvl="8" w:tplc="08090005">
      <w:start w:val="1"/>
      <w:numFmt w:val="bullet"/>
      <w:lvlText w:val=""/>
      <w:lvlJc w:val="left"/>
      <w:pPr>
        <w:tabs>
          <w:tab w:val="num" w:pos="7330"/>
        </w:tabs>
        <w:ind w:left="7330" w:hanging="360"/>
      </w:pPr>
      <w:rPr>
        <w:rFonts w:ascii="Wingdings" w:hAnsi="Wingdings" w:cs="Wingdings" w:hint="default"/>
      </w:rPr>
    </w:lvl>
  </w:abstractNum>
  <w:abstractNum w:abstractNumId="21" w15:restartNumberingAfterBreak="0">
    <w:nsid w:val="1BF65019"/>
    <w:multiLevelType w:val="hybridMultilevel"/>
    <w:tmpl w:val="85BCF9C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C46720C"/>
    <w:multiLevelType w:val="hybridMultilevel"/>
    <w:tmpl w:val="E57C683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1C7C7D0C"/>
    <w:multiLevelType w:val="hybridMultilevel"/>
    <w:tmpl w:val="5650AD4A"/>
    <w:lvl w:ilvl="0" w:tplc="D9C0478C">
      <w:numFmt w:val="bullet"/>
      <w:lvlText w:val="-"/>
      <w:lvlJc w:val="left"/>
      <w:pPr>
        <w:tabs>
          <w:tab w:val="num" w:pos="1210"/>
        </w:tabs>
        <w:ind w:left="1210" w:hanging="360"/>
      </w:pPr>
      <w:rPr>
        <w:rFonts w:ascii="Times New Roman" w:eastAsia="Times New Roman" w:hAnsi="Times New Roman" w:hint="default"/>
      </w:rPr>
    </w:lvl>
    <w:lvl w:ilvl="1" w:tplc="08090003">
      <w:start w:val="1"/>
      <w:numFmt w:val="bullet"/>
      <w:lvlText w:val="o"/>
      <w:lvlJc w:val="left"/>
      <w:pPr>
        <w:tabs>
          <w:tab w:val="num" w:pos="1930"/>
        </w:tabs>
        <w:ind w:left="1930" w:hanging="360"/>
      </w:pPr>
      <w:rPr>
        <w:rFonts w:ascii="Courier New" w:hAnsi="Courier New" w:cs="Courier New" w:hint="default"/>
      </w:rPr>
    </w:lvl>
    <w:lvl w:ilvl="2" w:tplc="08090005">
      <w:start w:val="1"/>
      <w:numFmt w:val="bullet"/>
      <w:lvlText w:val=""/>
      <w:lvlJc w:val="left"/>
      <w:pPr>
        <w:tabs>
          <w:tab w:val="num" w:pos="2650"/>
        </w:tabs>
        <w:ind w:left="2650" w:hanging="360"/>
      </w:pPr>
      <w:rPr>
        <w:rFonts w:ascii="Wingdings" w:hAnsi="Wingdings" w:cs="Wingdings" w:hint="default"/>
      </w:rPr>
    </w:lvl>
    <w:lvl w:ilvl="3" w:tplc="08090001">
      <w:start w:val="1"/>
      <w:numFmt w:val="bullet"/>
      <w:lvlText w:val=""/>
      <w:lvlJc w:val="left"/>
      <w:pPr>
        <w:tabs>
          <w:tab w:val="num" w:pos="3370"/>
        </w:tabs>
        <w:ind w:left="3370" w:hanging="360"/>
      </w:pPr>
      <w:rPr>
        <w:rFonts w:ascii="Symbol" w:hAnsi="Symbol" w:cs="Symbol" w:hint="default"/>
      </w:rPr>
    </w:lvl>
    <w:lvl w:ilvl="4" w:tplc="08090003">
      <w:start w:val="1"/>
      <w:numFmt w:val="bullet"/>
      <w:lvlText w:val="o"/>
      <w:lvlJc w:val="left"/>
      <w:pPr>
        <w:tabs>
          <w:tab w:val="num" w:pos="4090"/>
        </w:tabs>
        <w:ind w:left="4090" w:hanging="360"/>
      </w:pPr>
      <w:rPr>
        <w:rFonts w:ascii="Courier New" w:hAnsi="Courier New" w:cs="Courier New" w:hint="default"/>
      </w:rPr>
    </w:lvl>
    <w:lvl w:ilvl="5" w:tplc="08090005">
      <w:start w:val="1"/>
      <w:numFmt w:val="bullet"/>
      <w:lvlText w:val=""/>
      <w:lvlJc w:val="left"/>
      <w:pPr>
        <w:tabs>
          <w:tab w:val="num" w:pos="4810"/>
        </w:tabs>
        <w:ind w:left="4810" w:hanging="360"/>
      </w:pPr>
      <w:rPr>
        <w:rFonts w:ascii="Wingdings" w:hAnsi="Wingdings" w:cs="Wingdings" w:hint="default"/>
      </w:rPr>
    </w:lvl>
    <w:lvl w:ilvl="6" w:tplc="08090001">
      <w:start w:val="1"/>
      <w:numFmt w:val="bullet"/>
      <w:lvlText w:val=""/>
      <w:lvlJc w:val="left"/>
      <w:pPr>
        <w:tabs>
          <w:tab w:val="num" w:pos="5530"/>
        </w:tabs>
        <w:ind w:left="5530" w:hanging="360"/>
      </w:pPr>
      <w:rPr>
        <w:rFonts w:ascii="Symbol" w:hAnsi="Symbol" w:cs="Symbol" w:hint="default"/>
      </w:rPr>
    </w:lvl>
    <w:lvl w:ilvl="7" w:tplc="08090003">
      <w:start w:val="1"/>
      <w:numFmt w:val="bullet"/>
      <w:lvlText w:val="o"/>
      <w:lvlJc w:val="left"/>
      <w:pPr>
        <w:tabs>
          <w:tab w:val="num" w:pos="6250"/>
        </w:tabs>
        <w:ind w:left="6250" w:hanging="360"/>
      </w:pPr>
      <w:rPr>
        <w:rFonts w:ascii="Courier New" w:hAnsi="Courier New" w:cs="Courier New" w:hint="default"/>
      </w:rPr>
    </w:lvl>
    <w:lvl w:ilvl="8" w:tplc="08090005">
      <w:start w:val="1"/>
      <w:numFmt w:val="bullet"/>
      <w:lvlText w:val=""/>
      <w:lvlJc w:val="left"/>
      <w:pPr>
        <w:tabs>
          <w:tab w:val="num" w:pos="6970"/>
        </w:tabs>
        <w:ind w:left="6970" w:hanging="360"/>
      </w:pPr>
      <w:rPr>
        <w:rFonts w:ascii="Wingdings" w:hAnsi="Wingdings" w:cs="Wingdings" w:hint="default"/>
      </w:rPr>
    </w:lvl>
  </w:abstractNum>
  <w:abstractNum w:abstractNumId="24" w15:restartNumberingAfterBreak="0">
    <w:nsid w:val="1E346EC6"/>
    <w:multiLevelType w:val="singleLevel"/>
    <w:tmpl w:val="EAA2D466"/>
    <w:name w:val="List Bullet 2"/>
    <w:lvl w:ilvl="0">
      <w:start w:val="1"/>
      <w:numFmt w:val="bullet"/>
      <w:pStyle w:val="Punktlista"/>
      <w:lvlText w:val=""/>
      <w:lvlJc w:val="left"/>
      <w:pPr>
        <w:tabs>
          <w:tab w:val="num" w:pos="283"/>
        </w:tabs>
        <w:ind w:left="283" w:hanging="283"/>
      </w:pPr>
      <w:rPr>
        <w:rFonts w:ascii="Symbol" w:hAnsi="Symbol" w:cs="Symbol"/>
      </w:rPr>
    </w:lvl>
  </w:abstractNum>
  <w:abstractNum w:abstractNumId="25" w15:restartNumberingAfterBreak="0">
    <w:nsid w:val="243F42D7"/>
    <w:multiLevelType w:val="hybridMultilevel"/>
    <w:tmpl w:val="FC6E9EE8"/>
    <w:lvl w:ilvl="0" w:tplc="FFFFFFFF">
      <w:start w:val="1"/>
      <w:numFmt w:val="bullet"/>
      <w:lvlText w:val=""/>
      <w:lvlJc w:val="left"/>
      <w:pPr>
        <w:tabs>
          <w:tab w:val="num" w:pos="1077"/>
        </w:tabs>
        <w:ind w:left="1077" w:hanging="360"/>
      </w:pPr>
      <w:rPr>
        <w:rFonts w:ascii="Symbol" w:hAnsi="Symbol" w:cs="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start w:val="1"/>
      <w:numFmt w:val="bullet"/>
      <w:lvlText w:val=""/>
      <w:lvlJc w:val="left"/>
      <w:pPr>
        <w:tabs>
          <w:tab w:val="num" w:pos="2517"/>
        </w:tabs>
        <w:ind w:left="2517" w:hanging="360"/>
      </w:pPr>
      <w:rPr>
        <w:rFonts w:ascii="Wingdings" w:hAnsi="Wingdings" w:cs="Wingdings" w:hint="default"/>
      </w:rPr>
    </w:lvl>
    <w:lvl w:ilvl="3" w:tplc="FFFFFFFF">
      <w:start w:val="1"/>
      <w:numFmt w:val="bullet"/>
      <w:lvlText w:val=""/>
      <w:lvlJc w:val="left"/>
      <w:pPr>
        <w:tabs>
          <w:tab w:val="num" w:pos="3237"/>
        </w:tabs>
        <w:ind w:left="3237" w:hanging="360"/>
      </w:pPr>
      <w:rPr>
        <w:rFonts w:ascii="Symbol" w:hAnsi="Symbol" w:cs="Symbol" w:hint="default"/>
      </w:rPr>
    </w:lvl>
    <w:lvl w:ilvl="4" w:tplc="FFFFFFFF">
      <w:start w:val="1"/>
      <w:numFmt w:val="bullet"/>
      <w:lvlText w:val="o"/>
      <w:lvlJc w:val="left"/>
      <w:pPr>
        <w:tabs>
          <w:tab w:val="num" w:pos="3957"/>
        </w:tabs>
        <w:ind w:left="3957" w:hanging="360"/>
      </w:pPr>
      <w:rPr>
        <w:rFonts w:ascii="Courier New" w:hAnsi="Courier New" w:cs="Courier New" w:hint="default"/>
      </w:rPr>
    </w:lvl>
    <w:lvl w:ilvl="5" w:tplc="FFFFFFFF">
      <w:start w:val="1"/>
      <w:numFmt w:val="bullet"/>
      <w:lvlText w:val=""/>
      <w:lvlJc w:val="left"/>
      <w:pPr>
        <w:tabs>
          <w:tab w:val="num" w:pos="4677"/>
        </w:tabs>
        <w:ind w:left="4677" w:hanging="360"/>
      </w:pPr>
      <w:rPr>
        <w:rFonts w:ascii="Wingdings" w:hAnsi="Wingdings" w:cs="Wingdings" w:hint="default"/>
      </w:rPr>
    </w:lvl>
    <w:lvl w:ilvl="6" w:tplc="FFFFFFFF">
      <w:start w:val="1"/>
      <w:numFmt w:val="bullet"/>
      <w:lvlText w:val=""/>
      <w:lvlJc w:val="left"/>
      <w:pPr>
        <w:tabs>
          <w:tab w:val="num" w:pos="5397"/>
        </w:tabs>
        <w:ind w:left="5397" w:hanging="360"/>
      </w:pPr>
      <w:rPr>
        <w:rFonts w:ascii="Symbol" w:hAnsi="Symbol" w:cs="Symbol" w:hint="default"/>
      </w:rPr>
    </w:lvl>
    <w:lvl w:ilvl="7" w:tplc="FFFFFFFF">
      <w:start w:val="1"/>
      <w:numFmt w:val="bullet"/>
      <w:lvlText w:val="o"/>
      <w:lvlJc w:val="left"/>
      <w:pPr>
        <w:tabs>
          <w:tab w:val="num" w:pos="6117"/>
        </w:tabs>
        <w:ind w:left="6117" w:hanging="360"/>
      </w:pPr>
      <w:rPr>
        <w:rFonts w:ascii="Courier New" w:hAnsi="Courier New" w:cs="Courier New" w:hint="default"/>
      </w:rPr>
    </w:lvl>
    <w:lvl w:ilvl="8" w:tplc="FFFFFFFF">
      <w:start w:val="1"/>
      <w:numFmt w:val="bullet"/>
      <w:lvlText w:val=""/>
      <w:lvlJc w:val="left"/>
      <w:pPr>
        <w:tabs>
          <w:tab w:val="num" w:pos="6837"/>
        </w:tabs>
        <w:ind w:left="6837" w:hanging="360"/>
      </w:pPr>
      <w:rPr>
        <w:rFonts w:ascii="Wingdings" w:hAnsi="Wingdings" w:cs="Wingdings" w:hint="default"/>
      </w:rPr>
    </w:lvl>
  </w:abstractNum>
  <w:abstractNum w:abstractNumId="26" w15:restartNumberingAfterBreak="0">
    <w:nsid w:val="24FA442C"/>
    <w:multiLevelType w:val="hybridMultilevel"/>
    <w:tmpl w:val="2BB41834"/>
    <w:lvl w:ilvl="0" w:tplc="08090001">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27" w15:restartNumberingAfterBreak="0">
    <w:nsid w:val="2733065B"/>
    <w:multiLevelType w:val="singleLevel"/>
    <w:tmpl w:val="51A0C2B8"/>
    <w:name w:val="List Bullet"/>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8" w15:restartNumberingAfterBreak="0">
    <w:nsid w:val="2A443375"/>
    <w:multiLevelType w:val="hybridMultilevel"/>
    <w:tmpl w:val="B2E44D82"/>
    <w:lvl w:ilvl="0" w:tplc="0809000F">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2B0236CA"/>
    <w:multiLevelType w:val="multilevel"/>
    <w:tmpl w:val="D5C8ECE6"/>
    <w:lvl w:ilvl="0">
      <w:start w:val="1"/>
      <w:numFmt w:val="decimal"/>
      <w:lvlText w:val="%1."/>
      <w:lvlJc w:val="left"/>
      <w:pPr>
        <w:tabs>
          <w:tab w:val="num" w:pos="482"/>
        </w:tabs>
        <w:ind w:left="482" w:hanging="48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2A342A"/>
    <w:multiLevelType w:val="singleLevel"/>
    <w:tmpl w:val="6F184F36"/>
    <w:lvl w:ilvl="0">
      <w:start w:val="1"/>
      <w:numFmt w:val="bullet"/>
      <w:lvlText w:val=""/>
      <w:lvlJc w:val="left"/>
      <w:pPr>
        <w:tabs>
          <w:tab w:val="num" w:pos="283"/>
        </w:tabs>
        <w:ind w:left="283" w:hanging="283"/>
      </w:pPr>
      <w:rPr>
        <w:rFonts w:ascii="Symbol" w:hAnsi="Symbol" w:cs="Symbol"/>
      </w:rPr>
    </w:lvl>
  </w:abstractNum>
  <w:abstractNum w:abstractNumId="31" w15:restartNumberingAfterBreak="0">
    <w:nsid w:val="2F127EB8"/>
    <w:multiLevelType w:val="hybridMultilevel"/>
    <w:tmpl w:val="6EC62C60"/>
    <w:lvl w:ilvl="0" w:tplc="08090001">
      <w:start w:val="1"/>
      <w:numFmt w:val="bullet"/>
      <w:lvlText w:val=""/>
      <w:lvlJc w:val="left"/>
      <w:pPr>
        <w:tabs>
          <w:tab w:val="num" w:pos="1446"/>
        </w:tabs>
        <w:ind w:left="1446" w:hanging="360"/>
      </w:pPr>
      <w:rPr>
        <w:rFonts w:ascii="Symbol" w:hAnsi="Symbol" w:cs="Symbol" w:hint="default"/>
      </w:rPr>
    </w:lvl>
    <w:lvl w:ilvl="1" w:tplc="08090003">
      <w:start w:val="1"/>
      <w:numFmt w:val="bullet"/>
      <w:lvlText w:val="o"/>
      <w:lvlJc w:val="left"/>
      <w:pPr>
        <w:tabs>
          <w:tab w:val="num" w:pos="2166"/>
        </w:tabs>
        <w:ind w:left="2166" w:hanging="360"/>
      </w:pPr>
      <w:rPr>
        <w:rFonts w:ascii="Courier New" w:hAnsi="Courier New" w:cs="Courier New" w:hint="default"/>
      </w:rPr>
    </w:lvl>
    <w:lvl w:ilvl="2" w:tplc="08090005">
      <w:start w:val="1"/>
      <w:numFmt w:val="bullet"/>
      <w:lvlText w:val=""/>
      <w:lvlJc w:val="left"/>
      <w:pPr>
        <w:tabs>
          <w:tab w:val="num" w:pos="2886"/>
        </w:tabs>
        <w:ind w:left="2886" w:hanging="360"/>
      </w:pPr>
      <w:rPr>
        <w:rFonts w:ascii="Wingdings" w:hAnsi="Wingdings" w:cs="Wingdings" w:hint="default"/>
      </w:rPr>
    </w:lvl>
    <w:lvl w:ilvl="3" w:tplc="08090001">
      <w:start w:val="1"/>
      <w:numFmt w:val="bullet"/>
      <w:lvlText w:val=""/>
      <w:lvlJc w:val="left"/>
      <w:pPr>
        <w:tabs>
          <w:tab w:val="num" w:pos="3606"/>
        </w:tabs>
        <w:ind w:left="3606" w:hanging="360"/>
      </w:pPr>
      <w:rPr>
        <w:rFonts w:ascii="Symbol" w:hAnsi="Symbol" w:cs="Symbol" w:hint="default"/>
      </w:rPr>
    </w:lvl>
    <w:lvl w:ilvl="4" w:tplc="08090003">
      <w:start w:val="1"/>
      <w:numFmt w:val="bullet"/>
      <w:lvlText w:val="o"/>
      <w:lvlJc w:val="left"/>
      <w:pPr>
        <w:tabs>
          <w:tab w:val="num" w:pos="4326"/>
        </w:tabs>
        <w:ind w:left="4326" w:hanging="360"/>
      </w:pPr>
      <w:rPr>
        <w:rFonts w:ascii="Courier New" w:hAnsi="Courier New" w:cs="Courier New" w:hint="default"/>
      </w:rPr>
    </w:lvl>
    <w:lvl w:ilvl="5" w:tplc="08090005">
      <w:start w:val="1"/>
      <w:numFmt w:val="bullet"/>
      <w:lvlText w:val=""/>
      <w:lvlJc w:val="left"/>
      <w:pPr>
        <w:tabs>
          <w:tab w:val="num" w:pos="5046"/>
        </w:tabs>
        <w:ind w:left="5046" w:hanging="360"/>
      </w:pPr>
      <w:rPr>
        <w:rFonts w:ascii="Wingdings" w:hAnsi="Wingdings" w:cs="Wingdings" w:hint="default"/>
      </w:rPr>
    </w:lvl>
    <w:lvl w:ilvl="6" w:tplc="08090001">
      <w:start w:val="1"/>
      <w:numFmt w:val="bullet"/>
      <w:lvlText w:val=""/>
      <w:lvlJc w:val="left"/>
      <w:pPr>
        <w:tabs>
          <w:tab w:val="num" w:pos="5766"/>
        </w:tabs>
        <w:ind w:left="5766" w:hanging="360"/>
      </w:pPr>
      <w:rPr>
        <w:rFonts w:ascii="Symbol" w:hAnsi="Symbol" w:cs="Symbol" w:hint="default"/>
      </w:rPr>
    </w:lvl>
    <w:lvl w:ilvl="7" w:tplc="08090003">
      <w:start w:val="1"/>
      <w:numFmt w:val="bullet"/>
      <w:lvlText w:val="o"/>
      <w:lvlJc w:val="left"/>
      <w:pPr>
        <w:tabs>
          <w:tab w:val="num" w:pos="6486"/>
        </w:tabs>
        <w:ind w:left="6486" w:hanging="360"/>
      </w:pPr>
      <w:rPr>
        <w:rFonts w:ascii="Courier New" w:hAnsi="Courier New" w:cs="Courier New" w:hint="default"/>
      </w:rPr>
    </w:lvl>
    <w:lvl w:ilvl="8" w:tplc="08090005">
      <w:start w:val="1"/>
      <w:numFmt w:val="bullet"/>
      <w:lvlText w:val=""/>
      <w:lvlJc w:val="left"/>
      <w:pPr>
        <w:tabs>
          <w:tab w:val="num" w:pos="7206"/>
        </w:tabs>
        <w:ind w:left="7206" w:hanging="360"/>
      </w:pPr>
      <w:rPr>
        <w:rFonts w:ascii="Wingdings" w:hAnsi="Wingdings" w:cs="Wingdings" w:hint="default"/>
      </w:rPr>
    </w:lvl>
  </w:abstractNum>
  <w:abstractNum w:abstractNumId="32" w15:restartNumberingAfterBreak="0">
    <w:nsid w:val="305F6EE0"/>
    <w:multiLevelType w:val="singleLevel"/>
    <w:tmpl w:val="4B6018F6"/>
    <w:lvl w:ilvl="0">
      <w:start w:val="1"/>
      <w:numFmt w:val="decimal"/>
      <w:pStyle w:val="Considrant"/>
      <w:lvlText w:val="(%1)"/>
      <w:lvlJc w:val="left"/>
      <w:pPr>
        <w:tabs>
          <w:tab w:val="num" w:pos="709"/>
        </w:tabs>
        <w:ind w:left="709" w:hanging="709"/>
      </w:pPr>
    </w:lvl>
  </w:abstractNum>
  <w:abstractNum w:abstractNumId="33" w15:restartNumberingAfterBreak="0">
    <w:nsid w:val="317D3603"/>
    <w:multiLevelType w:val="multilevel"/>
    <w:tmpl w:val="80D28A6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33BD273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36B27D51"/>
    <w:multiLevelType w:val="hybridMultilevel"/>
    <w:tmpl w:val="B4E2E03C"/>
    <w:lvl w:ilvl="0" w:tplc="08090017">
      <w:start w:val="1"/>
      <w:numFmt w:val="decimal"/>
      <w:lvlText w:val="%1."/>
      <w:lvlJc w:val="left"/>
      <w:pPr>
        <w:tabs>
          <w:tab w:val="num" w:pos="360"/>
        </w:tabs>
        <w:ind w:left="360" w:hanging="360"/>
      </w:pPr>
    </w:lvl>
    <w:lvl w:ilvl="1" w:tplc="9B8EFCEC">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6" w15:restartNumberingAfterBreak="0">
    <w:nsid w:val="374B6994"/>
    <w:multiLevelType w:val="hybridMultilevel"/>
    <w:tmpl w:val="5444124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39AA7C40"/>
    <w:multiLevelType w:val="multilevel"/>
    <w:tmpl w:val="D20A8792"/>
    <w:name w:val="Heading__1"/>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9CE48B3"/>
    <w:multiLevelType w:val="hybridMultilevel"/>
    <w:tmpl w:val="15A836C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39E30B6A"/>
    <w:multiLevelType w:val="hybridMultilevel"/>
    <w:tmpl w:val="8A986584"/>
    <w:lvl w:ilvl="0" w:tplc="FFFFFFFF">
      <w:start w:val="1"/>
      <w:numFmt w:val="decimal"/>
      <w:pStyle w:val="Punktlista5"/>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0" w15:restartNumberingAfterBreak="0">
    <w:nsid w:val="3DB50C47"/>
    <w:multiLevelType w:val="hybridMultilevel"/>
    <w:tmpl w:val="48C2ABC0"/>
    <w:lvl w:ilvl="0" w:tplc="08090001">
      <w:start w:val="1"/>
      <w:numFmt w:val="bullet"/>
      <w:lvlText w:val=""/>
      <w:lvlJc w:val="left"/>
      <w:pPr>
        <w:tabs>
          <w:tab w:val="num" w:pos="1077"/>
        </w:tabs>
        <w:ind w:left="1077" w:hanging="360"/>
      </w:pPr>
      <w:rPr>
        <w:rFonts w:ascii="Symbol" w:hAnsi="Symbol" w:cs="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start w:val="1"/>
      <w:numFmt w:val="bullet"/>
      <w:lvlText w:val=""/>
      <w:lvlJc w:val="left"/>
      <w:pPr>
        <w:tabs>
          <w:tab w:val="num" w:pos="2517"/>
        </w:tabs>
        <w:ind w:left="2517" w:hanging="360"/>
      </w:pPr>
      <w:rPr>
        <w:rFonts w:ascii="Wingdings" w:hAnsi="Wingdings" w:cs="Wingdings" w:hint="default"/>
      </w:rPr>
    </w:lvl>
    <w:lvl w:ilvl="3" w:tplc="08090001">
      <w:start w:val="1"/>
      <w:numFmt w:val="bullet"/>
      <w:lvlText w:val=""/>
      <w:lvlJc w:val="left"/>
      <w:pPr>
        <w:tabs>
          <w:tab w:val="num" w:pos="3237"/>
        </w:tabs>
        <w:ind w:left="3237" w:hanging="360"/>
      </w:pPr>
      <w:rPr>
        <w:rFonts w:ascii="Symbol" w:hAnsi="Symbol" w:cs="Symbol" w:hint="default"/>
      </w:rPr>
    </w:lvl>
    <w:lvl w:ilvl="4" w:tplc="08090003">
      <w:start w:val="1"/>
      <w:numFmt w:val="bullet"/>
      <w:lvlText w:val="o"/>
      <w:lvlJc w:val="left"/>
      <w:pPr>
        <w:tabs>
          <w:tab w:val="num" w:pos="3957"/>
        </w:tabs>
        <w:ind w:left="3957" w:hanging="360"/>
      </w:pPr>
      <w:rPr>
        <w:rFonts w:ascii="Courier New" w:hAnsi="Courier New" w:cs="Courier New" w:hint="default"/>
      </w:rPr>
    </w:lvl>
    <w:lvl w:ilvl="5" w:tplc="08090005">
      <w:start w:val="1"/>
      <w:numFmt w:val="bullet"/>
      <w:lvlText w:val=""/>
      <w:lvlJc w:val="left"/>
      <w:pPr>
        <w:tabs>
          <w:tab w:val="num" w:pos="4677"/>
        </w:tabs>
        <w:ind w:left="4677" w:hanging="360"/>
      </w:pPr>
      <w:rPr>
        <w:rFonts w:ascii="Wingdings" w:hAnsi="Wingdings" w:cs="Wingdings" w:hint="default"/>
      </w:rPr>
    </w:lvl>
    <w:lvl w:ilvl="6" w:tplc="08090001">
      <w:start w:val="1"/>
      <w:numFmt w:val="bullet"/>
      <w:lvlText w:val=""/>
      <w:lvlJc w:val="left"/>
      <w:pPr>
        <w:tabs>
          <w:tab w:val="num" w:pos="5397"/>
        </w:tabs>
        <w:ind w:left="5397" w:hanging="360"/>
      </w:pPr>
      <w:rPr>
        <w:rFonts w:ascii="Symbol" w:hAnsi="Symbol" w:cs="Symbol" w:hint="default"/>
      </w:rPr>
    </w:lvl>
    <w:lvl w:ilvl="7" w:tplc="08090003">
      <w:start w:val="1"/>
      <w:numFmt w:val="bullet"/>
      <w:lvlText w:val="o"/>
      <w:lvlJc w:val="left"/>
      <w:pPr>
        <w:tabs>
          <w:tab w:val="num" w:pos="6117"/>
        </w:tabs>
        <w:ind w:left="6117" w:hanging="360"/>
      </w:pPr>
      <w:rPr>
        <w:rFonts w:ascii="Courier New" w:hAnsi="Courier New" w:cs="Courier New" w:hint="default"/>
      </w:rPr>
    </w:lvl>
    <w:lvl w:ilvl="8" w:tplc="08090005">
      <w:start w:val="1"/>
      <w:numFmt w:val="bullet"/>
      <w:lvlText w:val=""/>
      <w:lvlJc w:val="left"/>
      <w:pPr>
        <w:tabs>
          <w:tab w:val="num" w:pos="6837"/>
        </w:tabs>
        <w:ind w:left="6837" w:hanging="360"/>
      </w:pPr>
      <w:rPr>
        <w:rFonts w:ascii="Wingdings" w:hAnsi="Wingdings" w:cs="Wingdings" w:hint="default"/>
      </w:rPr>
    </w:lvl>
  </w:abstractNum>
  <w:abstractNum w:abstractNumId="41" w15:restartNumberingAfterBreak="0">
    <w:nsid w:val="402E6DF6"/>
    <w:multiLevelType w:val="hybridMultilevel"/>
    <w:tmpl w:val="912A9A7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2" w15:restartNumberingAfterBreak="0">
    <w:nsid w:val="40E72584"/>
    <w:multiLevelType w:val="multilevel"/>
    <w:tmpl w:val="A4B8AD78"/>
    <w:name w:val="List Dash"/>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22E10EC"/>
    <w:multiLevelType w:val="singleLevel"/>
    <w:tmpl w:val="8648E354"/>
    <w:name w:val="Considérant"/>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44" w15:restartNumberingAfterBreak="0">
    <w:nsid w:val="43CA4FEE"/>
    <w:multiLevelType w:val="hybridMultilevel"/>
    <w:tmpl w:val="50CCF456"/>
    <w:lvl w:ilvl="0" w:tplc="FFFFFFFF">
      <w:start w:val="1"/>
      <w:numFmt w:val="bullet"/>
      <w:lvlText w:val=""/>
      <w:lvlJc w:val="left"/>
      <w:pPr>
        <w:tabs>
          <w:tab w:val="num" w:pos="2276"/>
        </w:tabs>
        <w:ind w:left="2276" w:hanging="360"/>
      </w:pPr>
      <w:rPr>
        <w:rFonts w:ascii="Symbol" w:hAnsi="Symbol" w:cs="Symbol" w:hint="default"/>
      </w:rPr>
    </w:lvl>
    <w:lvl w:ilvl="1" w:tplc="FFFFFFFF">
      <w:start w:val="1"/>
      <w:numFmt w:val="bullet"/>
      <w:lvlText w:val="o"/>
      <w:lvlJc w:val="left"/>
      <w:pPr>
        <w:tabs>
          <w:tab w:val="num" w:pos="2996"/>
        </w:tabs>
        <w:ind w:left="2996" w:hanging="360"/>
      </w:pPr>
      <w:rPr>
        <w:rFonts w:ascii="Courier New" w:hAnsi="Courier New" w:cs="Courier New" w:hint="default"/>
      </w:rPr>
    </w:lvl>
    <w:lvl w:ilvl="2" w:tplc="FFFFFFFF">
      <w:start w:val="1"/>
      <w:numFmt w:val="bullet"/>
      <w:lvlText w:val=""/>
      <w:lvlJc w:val="left"/>
      <w:pPr>
        <w:tabs>
          <w:tab w:val="num" w:pos="3716"/>
        </w:tabs>
        <w:ind w:left="3716" w:hanging="360"/>
      </w:pPr>
      <w:rPr>
        <w:rFonts w:ascii="Wingdings" w:hAnsi="Wingdings" w:cs="Wingdings" w:hint="default"/>
      </w:rPr>
    </w:lvl>
    <w:lvl w:ilvl="3" w:tplc="FFFFFFFF">
      <w:start w:val="1"/>
      <w:numFmt w:val="bullet"/>
      <w:lvlText w:val=""/>
      <w:lvlJc w:val="left"/>
      <w:pPr>
        <w:tabs>
          <w:tab w:val="num" w:pos="4436"/>
        </w:tabs>
        <w:ind w:left="4436" w:hanging="360"/>
      </w:pPr>
      <w:rPr>
        <w:rFonts w:ascii="Symbol" w:hAnsi="Symbol" w:cs="Symbol" w:hint="default"/>
      </w:rPr>
    </w:lvl>
    <w:lvl w:ilvl="4" w:tplc="FFFFFFFF">
      <w:start w:val="1"/>
      <w:numFmt w:val="bullet"/>
      <w:lvlText w:val="o"/>
      <w:lvlJc w:val="left"/>
      <w:pPr>
        <w:tabs>
          <w:tab w:val="num" w:pos="5156"/>
        </w:tabs>
        <w:ind w:left="5156" w:hanging="360"/>
      </w:pPr>
      <w:rPr>
        <w:rFonts w:ascii="Courier New" w:hAnsi="Courier New" w:cs="Courier New" w:hint="default"/>
      </w:rPr>
    </w:lvl>
    <w:lvl w:ilvl="5" w:tplc="FFFFFFFF">
      <w:start w:val="1"/>
      <w:numFmt w:val="bullet"/>
      <w:lvlText w:val=""/>
      <w:lvlJc w:val="left"/>
      <w:pPr>
        <w:tabs>
          <w:tab w:val="num" w:pos="5876"/>
        </w:tabs>
        <w:ind w:left="5876" w:hanging="360"/>
      </w:pPr>
      <w:rPr>
        <w:rFonts w:ascii="Wingdings" w:hAnsi="Wingdings" w:cs="Wingdings" w:hint="default"/>
      </w:rPr>
    </w:lvl>
    <w:lvl w:ilvl="6" w:tplc="FFFFFFFF">
      <w:start w:val="1"/>
      <w:numFmt w:val="bullet"/>
      <w:lvlText w:val=""/>
      <w:lvlJc w:val="left"/>
      <w:pPr>
        <w:tabs>
          <w:tab w:val="num" w:pos="6596"/>
        </w:tabs>
        <w:ind w:left="6596" w:hanging="360"/>
      </w:pPr>
      <w:rPr>
        <w:rFonts w:ascii="Symbol" w:hAnsi="Symbol" w:cs="Symbol" w:hint="default"/>
      </w:rPr>
    </w:lvl>
    <w:lvl w:ilvl="7" w:tplc="FFFFFFFF">
      <w:start w:val="1"/>
      <w:numFmt w:val="bullet"/>
      <w:lvlText w:val="o"/>
      <w:lvlJc w:val="left"/>
      <w:pPr>
        <w:tabs>
          <w:tab w:val="num" w:pos="7316"/>
        </w:tabs>
        <w:ind w:left="7316" w:hanging="360"/>
      </w:pPr>
      <w:rPr>
        <w:rFonts w:ascii="Courier New" w:hAnsi="Courier New" w:cs="Courier New" w:hint="default"/>
      </w:rPr>
    </w:lvl>
    <w:lvl w:ilvl="8" w:tplc="FFFFFFFF">
      <w:start w:val="1"/>
      <w:numFmt w:val="bullet"/>
      <w:lvlText w:val=""/>
      <w:lvlJc w:val="left"/>
      <w:pPr>
        <w:tabs>
          <w:tab w:val="num" w:pos="8036"/>
        </w:tabs>
        <w:ind w:left="8036" w:hanging="360"/>
      </w:pPr>
      <w:rPr>
        <w:rFonts w:ascii="Wingdings" w:hAnsi="Wingdings" w:cs="Wingdings" w:hint="default"/>
      </w:rPr>
    </w:lvl>
  </w:abstractNum>
  <w:abstractNum w:abstractNumId="45" w15:restartNumberingAfterBreak="0">
    <w:nsid w:val="43D4693B"/>
    <w:multiLevelType w:val="multilevel"/>
    <w:tmpl w:val="0A9A1464"/>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5C02279"/>
    <w:multiLevelType w:val="singleLevel"/>
    <w:tmpl w:val="EBAEF04A"/>
    <w:name w:val="List Dash 3"/>
    <w:lvl w:ilvl="0">
      <w:start w:val="1"/>
      <w:numFmt w:val="bullet"/>
      <w:pStyle w:val="Tiret2"/>
      <w:lvlText w:val="–"/>
      <w:lvlJc w:val="left"/>
      <w:pPr>
        <w:tabs>
          <w:tab w:val="num" w:pos="1984"/>
        </w:tabs>
        <w:ind w:left="1984" w:hanging="567"/>
      </w:pPr>
    </w:lvl>
  </w:abstractNum>
  <w:abstractNum w:abstractNumId="47" w15:restartNumberingAfterBreak="0">
    <w:nsid w:val="467832C7"/>
    <w:multiLevelType w:val="hybridMultilevel"/>
    <w:tmpl w:val="50C031E2"/>
    <w:lvl w:ilvl="0" w:tplc="FFFFFFFF">
      <w:start w:val="1"/>
      <w:numFmt w:val="lowerLetter"/>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48" w15:restartNumberingAfterBreak="0">
    <w:nsid w:val="489956A0"/>
    <w:multiLevelType w:val="singleLevel"/>
    <w:tmpl w:val="6520E3F6"/>
    <w:name w:val="Heading"/>
    <w:lvl w:ilvl="0">
      <w:start w:val="1"/>
      <w:numFmt w:val="bullet"/>
      <w:pStyle w:val="Tiret0"/>
      <w:lvlText w:val="–"/>
      <w:lvlJc w:val="left"/>
      <w:pPr>
        <w:tabs>
          <w:tab w:val="num" w:pos="850"/>
        </w:tabs>
        <w:ind w:left="850" w:hanging="850"/>
      </w:pPr>
    </w:lvl>
  </w:abstractNum>
  <w:abstractNum w:abstractNumId="49" w15:restartNumberingAfterBreak="0">
    <w:nsid w:val="4C6F0385"/>
    <w:multiLevelType w:val="singleLevel"/>
    <w:tmpl w:val="5D5AB896"/>
    <w:name w:val="Tiret 2"/>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50" w15:restartNumberingAfterBreak="0">
    <w:nsid w:val="4DAA498A"/>
    <w:multiLevelType w:val="singleLevel"/>
    <w:tmpl w:val="0450B560"/>
    <w:lvl w:ilvl="0">
      <w:start w:val="1"/>
      <w:numFmt w:val="bullet"/>
      <w:lvlText w:val="–"/>
      <w:lvlJc w:val="left"/>
      <w:pPr>
        <w:tabs>
          <w:tab w:val="num" w:pos="283"/>
        </w:tabs>
        <w:ind w:left="283" w:hanging="283"/>
      </w:pPr>
      <w:rPr>
        <w:rFonts w:ascii="Times New Roman" w:hAnsi="Times New Roman" w:cs="Times New Roman"/>
      </w:rPr>
    </w:lvl>
  </w:abstractNum>
  <w:abstractNum w:abstractNumId="51" w15:restartNumberingAfterBreak="0">
    <w:nsid w:val="4E945993"/>
    <w:multiLevelType w:val="singleLevel"/>
    <w:tmpl w:val="286E58FA"/>
    <w:name w:val="Tiret 0"/>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52" w15:restartNumberingAfterBreak="0">
    <w:nsid w:val="52E02228"/>
    <w:multiLevelType w:val="hybridMultilevel"/>
    <w:tmpl w:val="FED245F2"/>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53" w15:restartNumberingAfterBreak="0">
    <w:nsid w:val="53FB1D40"/>
    <w:multiLevelType w:val="hybridMultilevel"/>
    <w:tmpl w:val="BC824898"/>
    <w:lvl w:ilvl="0" w:tplc="0809000F">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4" w15:restartNumberingAfterBreak="0">
    <w:nsid w:val="57E10A37"/>
    <w:multiLevelType w:val="hybridMultilevel"/>
    <w:tmpl w:val="6410523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5" w15:restartNumberingAfterBreak="0">
    <w:nsid w:val="5C1D0CE2"/>
    <w:multiLevelType w:val="hybridMultilevel"/>
    <w:tmpl w:val="F63E5C4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5FE10F6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2756836"/>
    <w:multiLevelType w:val="hybridMultilevel"/>
    <w:tmpl w:val="6BE6D5A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8" w15:restartNumberingAfterBreak="0">
    <w:nsid w:val="633372D0"/>
    <w:multiLevelType w:val="multilevel"/>
    <w:tmpl w:val="5A8C11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3DF2932"/>
    <w:multiLevelType w:val="hybridMultilevel"/>
    <w:tmpl w:val="AACCC398"/>
    <w:lvl w:ilvl="0" w:tplc="6BD8B6C2">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60" w15:restartNumberingAfterBreak="0">
    <w:nsid w:val="64100014"/>
    <w:multiLevelType w:val="hybridMultilevel"/>
    <w:tmpl w:val="57BAF4BA"/>
    <w:lvl w:ilvl="0" w:tplc="FFFFFFFF">
      <w:start w:val="1"/>
      <w:numFmt w:val="decimal"/>
      <w:pStyle w:val="Numreradlista5"/>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1" w15:restartNumberingAfterBreak="0">
    <w:nsid w:val="64BF4267"/>
    <w:multiLevelType w:val="multilevel"/>
    <w:tmpl w:val="6C2A1A20"/>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bC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6B0444FA"/>
    <w:multiLevelType w:val="hybridMultilevel"/>
    <w:tmpl w:val="3C5281BA"/>
    <w:lvl w:ilvl="0" w:tplc="FFFFFFFF">
      <w:start w:val="1"/>
      <w:numFmt w:val="decimal"/>
      <w:lvlText w:val="%1."/>
      <w:lvlJc w:val="left"/>
      <w:pPr>
        <w:tabs>
          <w:tab w:val="num" w:pos="2160"/>
        </w:tabs>
        <w:ind w:left="2160" w:hanging="360"/>
      </w:pPr>
    </w:lvl>
    <w:lvl w:ilvl="1" w:tplc="FFFFFFFF">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lvl>
    <w:lvl w:ilvl="4" w:tplc="FFFFFFFF">
      <w:start w:val="1"/>
      <w:numFmt w:val="lowerLetter"/>
      <w:lvlText w:val="%5."/>
      <w:lvlJc w:val="left"/>
      <w:pPr>
        <w:tabs>
          <w:tab w:val="num" w:pos="5040"/>
        </w:tabs>
        <w:ind w:left="5040" w:hanging="360"/>
      </w:pPr>
    </w:lvl>
    <w:lvl w:ilvl="5" w:tplc="FFFFFFFF">
      <w:start w:val="1"/>
      <w:numFmt w:val="lowerRoman"/>
      <w:lvlText w:val="%6."/>
      <w:lvlJc w:val="right"/>
      <w:pPr>
        <w:tabs>
          <w:tab w:val="num" w:pos="5760"/>
        </w:tabs>
        <w:ind w:left="5760" w:hanging="180"/>
      </w:pPr>
    </w:lvl>
    <w:lvl w:ilvl="6" w:tplc="FFFFFFFF">
      <w:start w:val="1"/>
      <w:numFmt w:val="decimal"/>
      <w:lvlText w:val="%7."/>
      <w:lvlJc w:val="left"/>
      <w:pPr>
        <w:tabs>
          <w:tab w:val="num" w:pos="6480"/>
        </w:tabs>
        <w:ind w:left="6480" w:hanging="360"/>
      </w:pPr>
    </w:lvl>
    <w:lvl w:ilvl="7" w:tplc="FFFFFFFF">
      <w:start w:val="1"/>
      <w:numFmt w:val="lowerLetter"/>
      <w:lvlText w:val="%8."/>
      <w:lvlJc w:val="left"/>
      <w:pPr>
        <w:tabs>
          <w:tab w:val="num" w:pos="7200"/>
        </w:tabs>
        <w:ind w:left="7200" w:hanging="360"/>
      </w:pPr>
    </w:lvl>
    <w:lvl w:ilvl="8" w:tplc="FFFFFFFF">
      <w:start w:val="1"/>
      <w:numFmt w:val="lowerRoman"/>
      <w:lvlText w:val="%9."/>
      <w:lvlJc w:val="right"/>
      <w:pPr>
        <w:tabs>
          <w:tab w:val="num" w:pos="7920"/>
        </w:tabs>
        <w:ind w:left="7920" w:hanging="180"/>
      </w:pPr>
    </w:lvl>
  </w:abstractNum>
  <w:abstractNum w:abstractNumId="63" w15:restartNumberingAfterBreak="0">
    <w:nsid w:val="6D0E0429"/>
    <w:multiLevelType w:val="multilevel"/>
    <w:tmpl w:val="28B89D12"/>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F4B4EDC"/>
    <w:multiLevelType w:val="singleLevel"/>
    <w:tmpl w:val="14F4473E"/>
    <w:name w:val="List Dash 4"/>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65" w15:restartNumberingAfterBreak="0">
    <w:nsid w:val="72DA713D"/>
    <w:multiLevelType w:val="singleLevel"/>
    <w:tmpl w:val="933A8986"/>
    <w:name w:val="List Dash 1"/>
    <w:lvl w:ilvl="0">
      <w:start w:val="1"/>
      <w:numFmt w:val="bullet"/>
      <w:pStyle w:val="Tiret4"/>
      <w:lvlText w:val="–"/>
      <w:lvlJc w:val="left"/>
      <w:pPr>
        <w:tabs>
          <w:tab w:val="num" w:pos="3118"/>
        </w:tabs>
        <w:ind w:left="3118" w:hanging="567"/>
      </w:pPr>
    </w:lvl>
  </w:abstractNum>
  <w:abstractNum w:abstractNumId="66" w15:restartNumberingAfterBreak="0">
    <w:nsid w:val="72E2065F"/>
    <w:multiLevelType w:val="multilevel"/>
    <w:tmpl w:val="3550BE30"/>
    <w:name w:val="List Numb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3196307"/>
    <w:multiLevelType w:val="multilevel"/>
    <w:tmpl w:val="8C62F5FE"/>
    <w:name w:val="List Dash 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73B83116"/>
    <w:multiLevelType w:val="singleLevel"/>
    <w:tmpl w:val="C818BC58"/>
    <w:name w:val="Tiret 4"/>
    <w:lvl w:ilvl="0">
      <w:start w:val="1"/>
      <w:numFmt w:val="bullet"/>
      <w:pStyle w:val="Style1"/>
      <w:lvlText w:val=""/>
      <w:lvlJc w:val="left"/>
      <w:pPr>
        <w:tabs>
          <w:tab w:val="num" w:pos="1134"/>
        </w:tabs>
        <w:ind w:left="1134" w:hanging="283"/>
      </w:pPr>
      <w:rPr>
        <w:rFonts w:ascii="Symbol" w:hAnsi="Symbol" w:cs="Symbol"/>
      </w:rPr>
    </w:lvl>
  </w:abstractNum>
  <w:abstractNum w:abstractNumId="69" w15:restartNumberingAfterBreak="0">
    <w:nsid w:val="742A4FC9"/>
    <w:multiLevelType w:val="multilevel"/>
    <w:tmpl w:val="F5C052DE"/>
    <w:name w:val="Default"/>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4D6F2F"/>
    <w:multiLevelType w:val="singleLevel"/>
    <w:tmpl w:val="F94A0F7A"/>
    <w:name w:val="LegalNumbering"/>
    <w:lvl w:ilvl="0">
      <w:start w:val="1"/>
      <w:numFmt w:val="bullet"/>
      <w:pStyle w:val="ListBullet1"/>
      <w:lvlText w:val=""/>
      <w:lvlJc w:val="left"/>
      <w:pPr>
        <w:tabs>
          <w:tab w:val="num" w:pos="1134"/>
        </w:tabs>
        <w:ind w:left="1134" w:hanging="283"/>
      </w:pPr>
      <w:rPr>
        <w:rFonts w:ascii="Symbol" w:hAnsi="Symbol" w:cs="Symbol"/>
      </w:rPr>
    </w:lvl>
  </w:abstractNum>
  <w:abstractNum w:abstractNumId="71" w15:restartNumberingAfterBreak="0">
    <w:nsid w:val="74CA3D43"/>
    <w:multiLevelType w:val="multilevel"/>
    <w:tmpl w:val="EFE4A31E"/>
    <w:name w:val="List Bullet 3"/>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80A79D1"/>
    <w:multiLevelType w:val="singleLevel"/>
    <w:tmpl w:val="C7A22D12"/>
    <w:name w:val="List Number 4"/>
    <w:lvl w:ilvl="0">
      <w:start w:val="1"/>
      <w:numFmt w:val="bullet"/>
      <w:pStyle w:val="Tiret1"/>
      <w:lvlText w:val="–"/>
      <w:lvlJc w:val="left"/>
      <w:pPr>
        <w:tabs>
          <w:tab w:val="num" w:pos="1417"/>
        </w:tabs>
        <w:ind w:left="1417" w:hanging="567"/>
      </w:pPr>
    </w:lvl>
  </w:abstractNum>
  <w:abstractNum w:abstractNumId="73" w15:restartNumberingAfterBreak="0">
    <w:nsid w:val="786F14AB"/>
    <w:multiLevelType w:val="hybridMultilevel"/>
    <w:tmpl w:val="434AC18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79614094"/>
    <w:multiLevelType w:val="singleLevel"/>
    <w:tmpl w:val="28D00D3C"/>
    <w:lvl w:ilvl="0">
      <w:start w:val="1"/>
      <w:numFmt w:val="bullet"/>
      <w:lvlText w:val=""/>
      <w:lvlJc w:val="left"/>
      <w:pPr>
        <w:tabs>
          <w:tab w:val="num" w:pos="283"/>
        </w:tabs>
        <w:ind w:left="283" w:hanging="283"/>
      </w:pPr>
      <w:rPr>
        <w:rFonts w:ascii="Symbol" w:hAnsi="Symbol" w:cs="Symbol"/>
      </w:rPr>
    </w:lvl>
  </w:abstractNum>
  <w:abstractNum w:abstractNumId="75" w15:restartNumberingAfterBreak="0">
    <w:nsid w:val="7C0A4D02"/>
    <w:multiLevelType w:val="singleLevel"/>
    <w:tmpl w:val="FF865FDC"/>
    <w:name w:val="List Bullet 1"/>
    <w:lvl w:ilvl="0">
      <w:start w:val="1"/>
      <w:numFmt w:val="bullet"/>
      <w:pStyle w:val="Tiret3"/>
      <w:lvlText w:val="–"/>
      <w:lvlJc w:val="left"/>
      <w:pPr>
        <w:tabs>
          <w:tab w:val="num" w:pos="2551"/>
        </w:tabs>
        <w:ind w:left="2551" w:hanging="567"/>
      </w:pPr>
    </w:lvl>
  </w:abstractNum>
  <w:abstractNum w:abstractNumId="76" w15:restartNumberingAfterBreak="0">
    <w:nsid w:val="7CB17551"/>
    <w:multiLevelType w:val="singleLevel"/>
    <w:tmpl w:val="C8863DE8"/>
    <w:name w:val="List Number 2"/>
    <w:lvl w:ilvl="0">
      <w:start w:val="1"/>
      <w:numFmt w:val="bullet"/>
      <w:pStyle w:val="Punktlista4"/>
      <w:lvlText w:val=""/>
      <w:lvlJc w:val="left"/>
      <w:pPr>
        <w:tabs>
          <w:tab w:val="num" w:pos="1134"/>
        </w:tabs>
        <w:ind w:left="1134" w:hanging="283"/>
      </w:pPr>
      <w:rPr>
        <w:rFonts w:ascii="Symbol" w:hAnsi="Symbol" w:cs="Symbol"/>
      </w:rPr>
    </w:lvl>
  </w:abstractNum>
  <w:abstractNum w:abstractNumId="77" w15:restartNumberingAfterBreak="0">
    <w:nsid w:val="7D3D7311"/>
    <w:multiLevelType w:val="hybridMultilevel"/>
    <w:tmpl w:val="5384801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938483696">
    <w:abstractNumId w:val="9"/>
  </w:num>
  <w:num w:numId="2" w16cid:durableId="1618684092">
    <w:abstractNumId w:val="7"/>
  </w:num>
  <w:num w:numId="3" w16cid:durableId="1565405552">
    <w:abstractNumId w:val="6"/>
  </w:num>
  <w:num w:numId="4" w16cid:durableId="1509172085">
    <w:abstractNumId w:val="5"/>
  </w:num>
  <w:num w:numId="5" w16cid:durableId="1887373464">
    <w:abstractNumId w:val="8"/>
  </w:num>
  <w:num w:numId="6" w16cid:durableId="1596288066">
    <w:abstractNumId w:val="3"/>
  </w:num>
  <w:num w:numId="7" w16cid:durableId="1563055432">
    <w:abstractNumId w:val="2"/>
  </w:num>
  <w:num w:numId="8" w16cid:durableId="1938248624">
    <w:abstractNumId w:val="1"/>
  </w:num>
  <w:num w:numId="9" w16cid:durableId="1235553424">
    <w:abstractNumId w:val="4"/>
  </w:num>
  <w:num w:numId="10" w16cid:durableId="533738274">
    <w:abstractNumId w:val="0"/>
  </w:num>
  <w:num w:numId="11" w16cid:durableId="1243221927">
    <w:abstractNumId w:val="9"/>
  </w:num>
  <w:num w:numId="12" w16cid:durableId="866262104">
    <w:abstractNumId w:val="7"/>
  </w:num>
  <w:num w:numId="13" w16cid:durableId="184947124">
    <w:abstractNumId w:val="6"/>
  </w:num>
  <w:num w:numId="14" w16cid:durableId="1422682703">
    <w:abstractNumId w:val="5"/>
  </w:num>
  <w:num w:numId="15" w16cid:durableId="428309856">
    <w:abstractNumId w:val="8"/>
  </w:num>
  <w:num w:numId="16" w16cid:durableId="666635217">
    <w:abstractNumId w:val="3"/>
  </w:num>
  <w:num w:numId="17" w16cid:durableId="1958901516">
    <w:abstractNumId w:val="2"/>
  </w:num>
  <w:num w:numId="18" w16cid:durableId="1711342750">
    <w:abstractNumId w:val="1"/>
  </w:num>
  <w:num w:numId="19" w16cid:durableId="1076249133">
    <w:abstractNumId w:val="4"/>
  </w:num>
  <w:num w:numId="20" w16cid:durableId="102070305">
    <w:abstractNumId w:val="0"/>
  </w:num>
  <w:num w:numId="21" w16cid:durableId="1762674489">
    <w:abstractNumId w:val="9"/>
  </w:num>
  <w:num w:numId="22" w16cid:durableId="230234403">
    <w:abstractNumId w:val="7"/>
  </w:num>
  <w:num w:numId="23" w16cid:durableId="2146660051">
    <w:abstractNumId w:val="6"/>
  </w:num>
  <w:num w:numId="24" w16cid:durableId="1548565000">
    <w:abstractNumId w:val="5"/>
  </w:num>
  <w:num w:numId="25" w16cid:durableId="157160193">
    <w:abstractNumId w:val="8"/>
  </w:num>
  <w:num w:numId="26" w16cid:durableId="784544669">
    <w:abstractNumId w:val="3"/>
  </w:num>
  <w:num w:numId="27" w16cid:durableId="1248073336">
    <w:abstractNumId w:val="2"/>
  </w:num>
  <w:num w:numId="28" w16cid:durableId="1049690543">
    <w:abstractNumId w:val="1"/>
  </w:num>
  <w:num w:numId="29" w16cid:durableId="1410690450">
    <w:abstractNumId w:val="48"/>
  </w:num>
  <w:num w:numId="30" w16cid:durableId="928807426">
    <w:abstractNumId w:val="72"/>
  </w:num>
  <w:num w:numId="31" w16cid:durableId="2103380195">
    <w:abstractNumId w:val="46"/>
  </w:num>
  <w:num w:numId="32" w16cid:durableId="358745591">
    <w:abstractNumId w:val="75"/>
  </w:num>
  <w:num w:numId="33" w16cid:durableId="1969048668">
    <w:abstractNumId w:val="65"/>
  </w:num>
  <w:num w:numId="34" w16cid:durableId="659508401">
    <w:abstractNumId w:val="42"/>
  </w:num>
  <w:num w:numId="35" w16cid:durableId="1743873045">
    <w:abstractNumId w:val="45"/>
  </w:num>
  <w:num w:numId="36" w16cid:durableId="1270312232">
    <w:abstractNumId w:val="24"/>
  </w:num>
  <w:num w:numId="37" w16cid:durableId="1702587605">
    <w:abstractNumId w:val="70"/>
  </w:num>
  <w:num w:numId="38" w16cid:durableId="2009094188">
    <w:abstractNumId w:val="17"/>
  </w:num>
  <w:num w:numId="39" w16cid:durableId="1324116788">
    <w:abstractNumId w:val="68"/>
  </w:num>
  <w:num w:numId="40" w16cid:durableId="1874341586">
    <w:abstractNumId w:val="76"/>
  </w:num>
  <w:num w:numId="41" w16cid:durableId="1502116849">
    <w:abstractNumId w:val="27"/>
  </w:num>
  <w:num w:numId="42" w16cid:durableId="685208378">
    <w:abstractNumId w:val="51"/>
  </w:num>
  <w:num w:numId="43" w16cid:durableId="1403412670">
    <w:abstractNumId w:val="64"/>
  </w:num>
  <w:num w:numId="44" w16cid:durableId="581794467">
    <w:abstractNumId w:val="43"/>
  </w:num>
  <w:num w:numId="45" w16cid:durableId="10886699">
    <w:abstractNumId w:val="49"/>
  </w:num>
  <w:num w:numId="46" w16cid:durableId="285817668">
    <w:abstractNumId w:val="63"/>
  </w:num>
  <w:num w:numId="47" w16cid:durableId="1921256088">
    <w:abstractNumId w:val="15"/>
  </w:num>
  <w:num w:numId="48" w16cid:durableId="197787966">
    <w:abstractNumId w:val="71"/>
  </w:num>
  <w:num w:numId="49" w16cid:durableId="1149594084">
    <w:abstractNumId w:val="14"/>
  </w:num>
  <w:num w:numId="50" w16cid:durableId="491289705">
    <w:abstractNumId w:val="69"/>
  </w:num>
  <w:num w:numId="51" w16cid:durableId="373429224">
    <w:abstractNumId w:val="32"/>
  </w:num>
  <w:num w:numId="52" w16cid:durableId="1822382644">
    <w:abstractNumId w:val="10"/>
    <w:lvlOverride w:ilvl="0">
      <w:lvl w:ilvl="0">
        <w:start w:val="1"/>
        <w:numFmt w:val="bullet"/>
        <w:lvlText w:val="–"/>
        <w:lvlJc w:val="left"/>
        <w:pPr>
          <w:ind w:left="283" w:hanging="283"/>
        </w:pPr>
        <w:rPr>
          <w:rFonts w:ascii="Times New Roman" w:hAnsi="Times New Roman" w:cs="Times New Roman" w:hint="default"/>
        </w:rPr>
      </w:lvl>
    </w:lvlOverride>
  </w:num>
  <w:num w:numId="53" w16cid:durableId="1302341626">
    <w:abstractNumId w:val="74"/>
  </w:num>
  <w:num w:numId="54" w16cid:durableId="1567183618">
    <w:abstractNumId w:val="30"/>
  </w:num>
  <w:num w:numId="55" w16cid:durableId="1075319137">
    <w:abstractNumId w:val="61"/>
  </w:num>
  <w:num w:numId="56" w16cid:durableId="1904245934">
    <w:abstractNumId w:val="58"/>
  </w:num>
  <w:num w:numId="57" w16cid:durableId="1839733267">
    <w:abstractNumId w:val="56"/>
  </w:num>
  <w:num w:numId="58" w16cid:durableId="2115008273">
    <w:abstractNumId w:val="62"/>
  </w:num>
  <w:num w:numId="59" w16cid:durableId="209004561">
    <w:abstractNumId w:val="34"/>
  </w:num>
  <w:num w:numId="60" w16cid:durableId="1471285470">
    <w:abstractNumId w:val="40"/>
  </w:num>
  <w:num w:numId="61" w16cid:durableId="1659722094">
    <w:abstractNumId w:val="31"/>
  </w:num>
  <w:num w:numId="62" w16cid:durableId="210460580">
    <w:abstractNumId w:val="52"/>
  </w:num>
  <w:num w:numId="63" w16cid:durableId="1633637779">
    <w:abstractNumId w:val="55"/>
  </w:num>
  <w:num w:numId="64" w16cid:durableId="668097175">
    <w:abstractNumId w:val="25"/>
  </w:num>
  <w:num w:numId="65" w16cid:durableId="629825298">
    <w:abstractNumId w:val="21"/>
  </w:num>
  <w:num w:numId="66" w16cid:durableId="2126121966">
    <w:abstractNumId w:val="54"/>
  </w:num>
  <w:num w:numId="67" w16cid:durableId="1225986964">
    <w:abstractNumId w:val="50"/>
  </w:num>
  <w:num w:numId="68" w16cid:durableId="1254240698">
    <w:abstractNumId w:val="38"/>
  </w:num>
  <w:num w:numId="69" w16cid:durableId="1770738377">
    <w:abstractNumId w:val="28"/>
  </w:num>
  <w:num w:numId="70" w16cid:durableId="724258799">
    <w:abstractNumId w:val="59"/>
  </w:num>
  <w:num w:numId="71" w16cid:durableId="1157838449">
    <w:abstractNumId w:val="36"/>
  </w:num>
  <w:num w:numId="72" w16cid:durableId="1266233137">
    <w:abstractNumId w:val="73"/>
  </w:num>
  <w:num w:numId="73" w16cid:durableId="370036869">
    <w:abstractNumId w:val="22"/>
  </w:num>
  <w:num w:numId="74" w16cid:durableId="1434133491">
    <w:abstractNumId w:val="39"/>
  </w:num>
  <w:num w:numId="75" w16cid:durableId="1782258580">
    <w:abstractNumId w:val="60"/>
  </w:num>
  <w:num w:numId="76" w16cid:durableId="999966932">
    <w:abstractNumId w:val="35"/>
  </w:num>
  <w:num w:numId="77" w16cid:durableId="677587142">
    <w:abstractNumId w:val="77"/>
  </w:num>
  <w:num w:numId="78" w16cid:durableId="1536698120">
    <w:abstractNumId w:val="26"/>
  </w:num>
  <w:num w:numId="79" w16cid:durableId="174737648">
    <w:abstractNumId w:val="57"/>
  </w:num>
  <w:num w:numId="80" w16cid:durableId="1960409321">
    <w:abstractNumId w:val="41"/>
  </w:num>
  <w:num w:numId="81" w16cid:durableId="1394817098">
    <w:abstractNumId w:val="11"/>
  </w:num>
  <w:num w:numId="82" w16cid:durableId="985937703">
    <w:abstractNumId w:val="12"/>
  </w:num>
  <w:num w:numId="83" w16cid:durableId="113791020">
    <w:abstractNumId w:val="44"/>
  </w:num>
  <w:num w:numId="84" w16cid:durableId="1947348196">
    <w:abstractNumId w:val="4"/>
  </w:num>
  <w:num w:numId="85" w16cid:durableId="1523936855">
    <w:abstractNumId w:val="0"/>
  </w:num>
  <w:num w:numId="86" w16cid:durableId="1270433241">
    <w:abstractNumId w:val="13"/>
    <w:lvlOverride w:ilvl="0">
      <w:startOverride w:val="1"/>
    </w:lvlOverride>
    <w:lvlOverride w:ilvl="1"/>
    <w:lvlOverride w:ilvl="2"/>
    <w:lvlOverride w:ilvl="3"/>
    <w:lvlOverride w:ilvl="4"/>
    <w:lvlOverride w:ilvl="5"/>
    <w:lvlOverride w:ilvl="6"/>
    <w:lvlOverride w:ilvl="7"/>
    <w:lvlOverride w:ilvl="8"/>
  </w:num>
  <w:num w:numId="87" w16cid:durableId="1212575314">
    <w:abstractNumId w:val="29"/>
    <w:lvlOverride w:ilvl="0">
      <w:startOverride w:val="1"/>
    </w:lvlOverride>
    <w:lvlOverride w:ilvl="1"/>
    <w:lvlOverride w:ilvl="2"/>
    <w:lvlOverride w:ilvl="3"/>
    <w:lvlOverride w:ilvl="4"/>
    <w:lvlOverride w:ilvl="5"/>
    <w:lvlOverride w:ilvl="6"/>
    <w:lvlOverride w:ilvl="7"/>
    <w:lvlOverride w:ilvl="8"/>
  </w:num>
  <w:num w:numId="88" w16cid:durableId="2113160139">
    <w:abstractNumId w:val="53"/>
  </w:num>
  <w:num w:numId="89" w16cid:durableId="3288302">
    <w:abstractNumId w:val="33"/>
  </w:num>
  <w:num w:numId="90" w16cid:durableId="1492330226">
    <w:abstractNumId w:val="18"/>
  </w:num>
  <w:num w:numId="91" w16cid:durableId="1124232810">
    <w:abstractNumId w:val="16"/>
  </w:num>
  <w:num w:numId="92" w16cid:durableId="549347788">
    <w:abstractNumId w:val="47"/>
  </w:num>
  <w:num w:numId="93" w16cid:durableId="417557025">
    <w:abstractNumId w:val="20"/>
  </w:num>
  <w:num w:numId="94" w16cid:durableId="1407000467">
    <w:abstractNumId w:val="23"/>
  </w:num>
  <w:num w:numId="95" w16cid:durableId="2076050718">
    <w:abstractNumId w:val="37"/>
  </w:num>
  <w:num w:numId="96" w16cid:durableId="282153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Council" w:val="True"/>
    <w:docVar w:name="Heading" w:val="Heading__1"/>
    <w:docVar w:name="LW_DocType" w:val="COM"/>
    <w:docVar w:name="LWCons_Cote" w:val="5152/06"/>
    <w:docVar w:name="LWCons_CoteSec" w:val=" "/>
    <w:docVar w:name="LWCons_Date" w:val="9 januari 2006"/>
    <w:docVar w:name="LWCons_DateEntree" w:val="(27.1)"/>
    <w:docVar w:name="LWCons_DG" w:val="DG B III"/>
    <w:docVar w:name="LWCons_DossierInterInst" w:val="2005/0280 (CNS)"/>
    <w:docVar w:name="LWCons_DossierInterInstTitle" w:val="Interinstitutionellt ärende:"/>
    <w:docVar w:name="LWCons_Init" w:val="/be"/>
    <w:docVar w:name="LWCons_Langue" w:val="SV"/>
    <w:docVar w:name="LWCons_Lieu" w:val="Bryssel den"/>
    <w:docVar w:name="LWCons_RefInstCEC" w:val="KOM(2005) 692 slutlig"/>
    <w:docVar w:name="LWCons_Sigle" w:val="ST"/>
    <w:docVar w:name="LWCons_Subject" w:val="Förslag till RÅDETS FÖRORDNING om ingående av avtalet om fiskepartnerskap mellan Europeiska gemenskapen och Konungariket Marocko"/>
    <w:docVar w:name="VSSDB_IniPath" w:val="\\at100\user\wovo\SEILEG\vss\srcsafe.ini"/>
    <w:docVar w:name="VSSDB_ProjectPath" w:val="$/LegisWrite/DOT/COM"/>
  </w:docVars>
  <w:rsids>
    <w:rsidRoot w:val="002351AB"/>
    <w:rsid w:val="00011C99"/>
    <w:rsid w:val="00021355"/>
    <w:rsid w:val="00036F75"/>
    <w:rsid w:val="00040E74"/>
    <w:rsid w:val="000528CA"/>
    <w:rsid w:val="00054EBF"/>
    <w:rsid w:val="00057197"/>
    <w:rsid w:val="00057E10"/>
    <w:rsid w:val="00063F68"/>
    <w:rsid w:val="00067A6B"/>
    <w:rsid w:val="00092F35"/>
    <w:rsid w:val="00094FD3"/>
    <w:rsid w:val="00095841"/>
    <w:rsid w:val="000A76D5"/>
    <w:rsid w:val="000B0B33"/>
    <w:rsid w:val="000B56EF"/>
    <w:rsid w:val="000B6CE6"/>
    <w:rsid w:val="000C62E0"/>
    <w:rsid w:val="000C69C7"/>
    <w:rsid w:val="000E2595"/>
    <w:rsid w:val="000E3BDC"/>
    <w:rsid w:val="00103096"/>
    <w:rsid w:val="00113BA1"/>
    <w:rsid w:val="001268DB"/>
    <w:rsid w:val="001332D1"/>
    <w:rsid w:val="0013797B"/>
    <w:rsid w:val="0014211D"/>
    <w:rsid w:val="00145864"/>
    <w:rsid w:val="001565B6"/>
    <w:rsid w:val="00160EA4"/>
    <w:rsid w:val="00174B54"/>
    <w:rsid w:val="001945DB"/>
    <w:rsid w:val="001B41D2"/>
    <w:rsid w:val="001E17D0"/>
    <w:rsid w:val="001F0FB0"/>
    <w:rsid w:val="001F16CB"/>
    <w:rsid w:val="001F2C5C"/>
    <w:rsid w:val="002067CC"/>
    <w:rsid w:val="00206891"/>
    <w:rsid w:val="00210D3A"/>
    <w:rsid w:val="00212F36"/>
    <w:rsid w:val="00215301"/>
    <w:rsid w:val="0021693E"/>
    <w:rsid w:val="002179F9"/>
    <w:rsid w:val="00221E6E"/>
    <w:rsid w:val="00222129"/>
    <w:rsid w:val="002351AB"/>
    <w:rsid w:val="00246B29"/>
    <w:rsid w:val="00251DFF"/>
    <w:rsid w:val="002544E6"/>
    <w:rsid w:val="00255296"/>
    <w:rsid w:val="00257E3C"/>
    <w:rsid w:val="00262CAA"/>
    <w:rsid w:val="00263B6D"/>
    <w:rsid w:val="00266717"/>
    <w:rsid w:val="0026773B"/>
    <w:rsid w:val="00271A28"/>
    <w:rsid w:val="00271C4D"/>
    <w:rsid w:val="002906E8"/>
    <w:rsid w:val="00290858"/>
    <w:rsid w:val="0029261A"/>
    <w:rsid w:val="00294246"/>
    <w:rsid w:val="002956FB"/>
    <w:rsid w:val="00295937"/>
    <w:rsid w:val="002A24B1"/>
    <w:rsid w:val="002A7A19"/>
    <w:rsid w:val="002C74AD"/>
    <w:rsid w:val="002E2A7D"/>
    <w:rsid w:val="002F1D97"/>
    <w:rsid w:val="002F48EF"/>
    <w:rsid w:val="00302D36"/>
    <w:rsid w:val="0031263B"/>
    <w:rsid w:val="00315589"/>
    <w:rsid w:val="00315CA4"/>
    <w:rsid w:val="00326986"/>
    <w:rsid w:val="00340269"/>
    <w:rsid w:val="003519F1"/>
    <w:rsid w:val="00351D85"/>
    <w:rsid w:val="003542E7"/>
    <w:rsid w:val="00357A8F"/>
    <w:rsid w:val="00361D75"/>
    <w:rsid w:val="00366699"/>
    <w:rsid w:val="00370A06"/>
    <w:rsid w:val="0038359B"/>
    <w:rsid w:val="003835A8"/>
    <w:rsid w:val="00384B58"/>
    <w:rsid w:val="003955CE"/>
    <w:rsid w:val="00396F09"/>
    <w:rsid w:val="003A15AC"/>
    <w:rsid w:val="003A4C9B"/>
    <w:rsid w:val="003A574A"/>
    <w:rsid w:val="003A698F"/>
    <w:rsid w:val="003B5C51"/>
    <w:rsid w:val="003B632C"/>
    <w:rsid w:val="003C68F2"/>
    <w:rsid w:val="003D0754"/>
    <w:rsid w:val="003D4F86"/>
    <w:rsid w:val="003D78A7"/>
    <w:rsid w:val="003D7D51"/>
    <w:rsid w:val="003E05AE"/>
    <w:rsid w:val="003E54CE"/>
    <w:rsid w:val="003F3843"/>
    <w:rsid w:val="004021BD"/>
    <w:rsid w:val="0041240F"/>
    <w:rsid w:val="004157CE"/>
    <w:rsid w:val="0042151A"/>
    <w:rsid w:val="00421869"/>
    <w:rsid w:val="004248D2"/>
    <w:rsid w:val="00425BD5"/>
    <w:rsid w:val="0043500D"/>
    <w:rsid w:val="0045223B"/>
    <w:rsid w:val="004533AA"/>
    <w:rsid w:val="00455649"/>
    <w:rsid w:val="0046016E"/>
    <w:rsid w:val="00460171"/>
    <w:rsid w:val="00460892"/>
    <w:rsid w:val="004717DE"/>
    <w:rsid w:val="00484F15"/>
    <w:rsid w:val="00487691"/>
    <w:rsid w:val="004939AA"/>
    <w:rsid w:val="004A38EC"/>
    <w:rsid w:val="004B1472"/>
    <w:rsid w:val="004D590B"/>
    <w:rsid w:val="004D7521"/>
    <w:rsid w:val="004E0E55"/>
    <w:rsid w:val="004E3D2A"/>
    <w:rsid w:val="004E78B3"/>
    <w:rsid w:val="004F35F5"/>
    <w:rsid w:val="00505A50"/>
    <w:rsid w:val="00514C1E"/>
    <w:rsid w:val="00520F6F"/>
    <w:rsid w:val="0052505A"/>
    <w:rsid w:val="00527B60"/>
    <w:rsid w:val="00531AF8"/>
    <w:rsid w:val="005330F4"/>
    <w:rsid w:val="005369EB"/>
    <w:rsid w:val="00541601"/>
    <w:rsid w:val="005449B1"/>
    <w:rsid w:val="005512E0"/>
    <w:rsid w:val="005754E4"/>
    <w:rsid w:val="00576DB8"/>
    <w:rsid w:val="00577769"/>
    <w:rsid w:val="00582EC4"/>
    <w:rsid w:val="00584764"/>
    <w:rsid w:val="00592E3E"/>
    <w:rsid w:val="005943B1"/>
    <w:rsid w:val="005B0FFA"/>
    <w:rsid w:val="005B331B"/>
    <w:rsid w:val="005B7A46"/>
    <w:rsid w:val="005C00CA"/>
    <w:rsid w:val="005C3755"/>
    <w:rsid w:val="005C6D0C"/>
    <w:rsid w:val="005D2DAD"/>
    <w:rsid w:val="005D5883"/>
    <w:rsid w:val="005E200E"/>
    <w:rsid w:val="005E2EF2"/>
    <w:rsid w:val="005E37E0"/>
    <w:rsid w:val="005F692A"/>
    <w:rsid w:val="005F777B"/>
    <w:rsid w:val="0060197C"/>
    <w:rsid w:val="006078E3"/>
    <w:rsid w:val="00610A90"/>
    <w:rsid w:val="006168AE"/>
    <w:rsid w:val="00616A6C"/>
    <w:rsid w:val="0063295C"/>
    <w:rsid w:val="0063628E"/>
    <w:rsid w:val="00637891"/>
    <w:rsid w:val="0064026D"/>
    <w:rsid w:val="00642A6D"/>
    <w:rsid w:val="0064336F"/>
    <w:rsid w:val="00656BBD"/>
    <w:rsid w:val="00662CDE"/>
    <w:rsid w:val="00664BD1"/>
    <w:rsid w:val="00667D0F"/>
    <w:rsid w:val="00674BD4"/>
    <w:rsid w:val="00682E75"/>
    <w:rsid w:val="00683AA9"/>
    <w:rsid w:val="00690E99"/>
    <w:rsid w:val="00696E94"/>
    <w:rsid w:val="006A4450"/>
    <w:rsid w:val="006B36B3"/>
    <w:rsid w:val="006B36EF"/>
    <w:rsid w:val="006B6530"/>
    <w:rsid w:val="006C59CC"/>
    <w:rsid w:val="006C7B96"/>
    <w:rsid w:val="006D090B"/>
    <w:rsid w:val="006D4D66"/>
    <w:rsid w:val="006F0A2B"/>
    <w:rsid w:val="006F1E3F"/>
    <w:rsid w:val="007003DF"/>
    <w:rsid w:val="00712611"/>
    <w:rsid w:val="0072184C"/>
    <w:rsid w:val="00721AF9"/>
    <w:rsid w:val="007246E6"/>
    <w:rsid w:val="00737582"/>
    <w:rsid w:val="00740726"/>
    <w:rsid w:val="00752145"/>
    <w:rsid w:val="007568E3"/>
    <w:rsid w:val="00765ABD"/>
    <w:rsid w:val="00766451"/>
    <w:rsid w:val="007742C2"/>
    <w:rsid w:val="00775ADA"/>
    <w:rsid w:val="00776258"/>
    <w:rsid w:val="007768BD"/>
    <w:rsid w:val="00782F7F"/>
    <w:rsid w:val="007A0064"/>
    <w:rsid w:val="007B5A1D"/>
    <w:rsid w:val="007C1BD3"/>
    <w:rsid w:val="007C2638"/>
    <w:rsid w:val="007D35E7"/>
    <w:rsid w:val="007D3E8B"/>
    <w:rsid w:val="007D5B91"/>
    <w:rsid w:val="007D75ED"/>
    <w:rsid w:val="007D7B86"/>
    <w:rsid w:val="00802617"/>
    <w:rsid w:val="0080474B"/>
    <w:rsid w:val="00810091"/>
    <w:rsid w:val="00813664"/>
    <w:rsid w:val="00815539"/>
    <w:rsid w:val="00826B18"/>
    <w:rsid w:val="00830D25"/>
    <w:rsid w:val="0083246F"/>
    <w:rsid w:val="008406EA"/>
    <w:rsid w:val="00840AD4"/>
    <w:rsid w:val="00852D69"/>
    <w:rsid w:val="008565BB"/>
    <w:rsid w:val="008623A8"/>
    <w:rsid w:val="0087171D"/>
    <w:rsid w:val="00874C6F"/>
    <w:rsid w:val="0087541B"/>
    <w:rsid w:val="008A205B"/>
    <w:rsid w:val="008A588A"/>
    <w:rsid w:val="008D0B72"/>
    <w:rsid w:val="008E6929"/>
    <w:rsid w:val="008F0FCC"/>
    <w:rsid w:val="008F3C62"/>
    <w:rsid w:val="008F43BD"/>
    <w:rsid w:val="008F5EE3"/>
    <w:rsid w:val="00903A4B"/>
    <w:rsid w:val="00916EEE"/>
    <w:rsid w:val="009249CA"/>
    <w:rsid w:val="00932A87"/>
    <w:rsid w:val="00932EAB"/>
    <w:rsid w:val="00933778"/>
    <w:rsid w:val="00936229"/>
    <w:rsid w:val="00962BD1"/>
    <w:rsid w:val="0097149D"/>
    <w:rsid w:val="00981914"/>
    <w:rsid w:val="009835B7"/>
    <w:rsid w:val="00983670"/>
    <w:rsid w:val="0098438A"/>
    <w:rsid w:val="009912A1"/>
    <w:rsid w:val="00995F11"/>
    <w:rsid w:val="009A14FB"/>
    <w:rsid w:val="009A6E3D"/>
    <w:rsid w:val="009B0F7B"/>
    <w:rsid w:val="009B2535"/>
    <w:rsid w:val="009B27C0"/>
    <w:rsid w:val="009B5416"/>
    <w:rsid w:val="009C03C6"/>
    <w:rsid w:val="009D11E8"/>
    <w:rsid w:val="009D22BD"/>
    <w:rsid w:val="009D72EE"/>
    <w:rsid w:val="009E2E5F"/>
    <w:rsid w:val="009E475F"/>
    <w:rsid w:val="009F1583"/>
    <w:rsid w:val="009F1CFD"/>
    <w:rsid w:val="009F251E"/>
    <w:rsid w:val="009F2762"/>
    <w:rsid w:val="009F34DE"/>
    <w:rsid w:val="00A31028"/>
    <w:rsid w:val="00A501FA"/>
    <w:rsid w:val="00A55293"/>
    <w:rsid w:val="00A56860"/>
    <w:rsid w:val="00A57655"/>
    <w:rsid w:val="00A6301D"/>
    <w:rsid w:val="00A7230E"/>
    <w:rsid w:val="00A91D05"/>
    <w:rsid w:val="00A926C5"/>
    <w:rsid w:val="00AA3CB0"/>
    <w:rsid w:val="00AB52AD"/>
    <w:rsid w:val="00AC0A38"/>
    <w:rsid w:val="00AC2A60"/>
    <w:rsid w:val="00AD395D"/>
    <w:rsid w:val="00AD42A0"/>
    <w:rsid w:val="00AE2363"/>
    <w:rsid w:val="00AE3C26"/>
    <w:rsid w:val="00AE6A2E"/>
    <w:rsid w:val="00AF7114"/>
    <w:rsid w:val="00B0128B"/>
    <w:rsid w:val="00B03CF3"/>
    <w:rsid w:val="00B05F20"/>
    <w:rsid w:val="00B11514"/>
    <w:rsid w:val="00B17CD2"/>
    <w:rsid w:val="00B25CA7"/>
    <w:rsid w:val="00B26D46"/>
    <w:rsid w:val="00B3583B"/>
    <w:rsid w:val="00B4267A"/>
    <w:rsid w:val="00B4697E"/>
    <w:rsid w:val="00B47533"/>
    <w:rsid w:val="00B51CBC"/>
    <w:rsid w:val="00B5470D"/>
    <w:rsid w:val="00B566E5"/>
    <w:rsid w:val="00B5670C"/>
    <w:rsid w:val="00B675A8"/>
    <w:rsid w:val="00B70CC2"/>
    <w:rsid w:val="00B806C4"/>
    <w:rsid w:val="00B876CF"/>
    <w:rsid w:val="00B96417"/>
    <w:rsid w:val="00B97A76"/>
    <w:rsid w:val="00B97DAC"/>
    <w:rsid w:val="00BA0AF9"/>
    <w:rsid w:val="00BA2D6E"/>
    <w:rsid w:val="00BA669A"/>
    <w:rsid w:val="00BA7148"/>
    <w:rsid w:val="00BB59BD"/>
    <w:rsid w:val="00BC3C02"/>
    <w:rsid w:val="00BD62ED"/>
    <w:rsid w:val="00BE0007"/>
    <w:rsid w:val="00BE53F7"/>
    <w:rsid w:val="00BE6B1B"/>
    <w:rsid w:val="00BF0718"/>
    <w:rsid w:val="00BF1036"/>
    <w:rsid w:val="00C01A29"/>
    <w:rsid w:val="00C06698"/>
    <w:rsid w:val="00C14E1D"/>
    <w:rsid w:val="00C15E02"/>
    <w:rsid w:val="00C163C4"/>
    <w:rsid w:val="00C2480C"/>
    <w:rsid w:val="00C2547F"/>
    <w:rsid w:val="00C2611B"/>
    <w:rsid w:val="00C32157"/>
    <w:rsid w:val="00C40D1F"/>
    <w:rsid w:val="00C414EE"/>
    <w:rsid w:val="00C426A0"/>
    <w:rsid w:val="00C47EF1"/>
    <w:rsid w:val="00C578EA"/>
    <w:rsid w:val="00C60694"/>
    <w:rsid w:val="00C74405"/>
    <w:rsid w:val="00C7450F"/>
    <w:rsid w:val="00C767A0"/>
    <w:rsid w:val="00C76EA9"/>
    <w:rsid w:val="00C80EC7"/>
    <w:rsid w:val="00C82789"/>
    <w:rsid w:val="00C83C68"/>
    <w:rsid w:val="00C83E92"/>
    <w:rsid w:val="00C94272"/>
    <w:rsid w:val="00CB0ADE"/>
    <w:rsid w:val="00CB42F6"/>
    <w:rsid w:val="00CB5661"/>
    <w:rsid w:val="00CC26FF"/>
    <w:rsid w:val="00CD6DF3"/>
    <w:rsid w:val="00CD7A47"/>
    <w:rsid w:val="00CF4362"/>
    <w:rsid w:val="00D06599"/>
    <w:rsid w:val="00D07662"/>
    <w:rsid w:val="00D121CA"/>
    <w:rsid w:val="00D12B49"/>
    <w:rsid w:val="00D135B4"/>
    <w:rsid w:val="00D14670"/>
    <w:rsid w:val="00D225C8"/>
    <w:rsid w:val="00D239A1"/>
    <w:rsid w:val="00D25B06"/>
    <w:rsid w:val="00D30D3B"/>
    <w:rsid w:val="00D32107"/>
    <w:rsid w:val="00D41620"/>
    <w:rsid w:val="00D42B39"/>
    <w:rsid w:val="00D47852"/>
    <w:rsid w:val="00D5339B"/>
    <w:rsid w:val="00D61689"/>
    <w:rsid w:val="00D6730B"/>
    <w:rsid w:val="00D71995"/>
    <w:rsid w:val="00D76449"/>
    <w:rsid w:val="00D83A6D"/>
    <w:rsid w:val="00D92EF7"/>
    <w:rsid w:val="00D939A2"/>
    <w:rsid w:val="00D94300"/>
    <w:rsid w:val="00D960FF"/>
    <w:rsid w:val="00DA72D5"/>
    <w:rsid w:val="00DC332E"/>
    <w:rsid w:val="00DD5090"/>
    <w:rsid w:val="00DE7ACA"/>
    <w:rsid w:val="00DE7C8C"/>
    <w:rsid w:val="00DF14BD"/>
    <w:rsid w:val="00DF2B11"/>
    <w:rsid w:val="00DF30B3"/>
    <w:rsid w:val="00DF37DF"/>
    <w:rsid w:val="00E00DD6"/>
    <w:rsid w:val="00E01CC1"/>
    <w:rsid w:val="00E05733"/>
    <w:rsid w:val="00E10BE8"/>
    <w:rsid w:val="00E130C7"/>
    <w:rsid w:val="00E14BA3"/>
    <w:rsid w:val="00E15B4C"/>
    <w:rsid w:val="00E40F34"/>
    <w:rsid w:val="00E4579C"/>
    <w:rsid w:val="00E51F81"/>
    <w:rsid w:val="00E612BA"/>
    <w:rsid w:val="00E67B54"/>
    <w:rsid w:val="00E705D3"/>
    <w:rsid w:val="00E77C0E"/>
    <w:rsid w:val="00E86B33"/>
    <w:rsid w:val="00E951A4"/>
    <w:rsid w:val="00E95FAB"/>
    <w:rsid w:val="00EA0B24"/>
    <w:rsid w:val="00EA2AC7"/>
    <w:rsid w:val="00EA40A4"/>
    <w:rsid w:val="00EA580F"/>
    <w:rsid w:val="00EA6948"/>
    <w:rsid w:val="00EA71A9"/>
    <w:rsid w:val="00ED1AFB"/>
    <w:rsid w:val="00ED52B5"/>
    <w:rsid w:val="00ED6376"/>
    <w:rsid w:val="00EE2C5C"/>
    <w:rsid w:val="00EE33FD"/>
    <w:rsid w:val="00EE4F73"/>
    <w:rsid w:val="00EE5177"/>
    <w:rsid w:val="00EE6191"/>
    <w:rsid w:val="00EF3119"/>
    <w:rsid w:val="00EF6DBE"/>
    <w:rsid w:val="00F0018D"/>
    <w:rsid w:val="00F0109E"/>
    <w:rsid w:val="00F12ECE"/>
    <w:rsid w:val="00F14C9E"/>
    <w:rsid w:val="00F26EB5"/>
    <w:rsid w:val="00F33796"/>
    <w:rsid w:val="00F35A27"/>
    <w:rsid w:val="00F40EFE"/>
    <w:rsid w:val="00F41BDC"/>
    <w:rsid w:val="00F427DB"/>
    <w:rsid w:val="00F47118"/>
    <w:rsid w:val="00F620A7"/>
    <w:rsid w:val="00F63388"/>
    <w:rsid w:val="00F72572"/>
    <w:rsid w:val="00F741DB"/>
    <w:rsid w:val="00F76595"/>
    <w:rsid w:val="00F90093"/>
    <w:rsid w:val="00F95E4E"/>
    <w:rsid w:val="00F965E9"/>
    <w:rsid w:val="00FA171F"/>
    <w:rsid w:val="00FA529F"/>
    <w:rsid w:val="00FA59CC"/>
    <w:rsid w:val="00FA73B6"/>
    <w:rsid w:val="00FB3353"/>
    <w:rsid w:val="00FB74C0"/>
    <w:rsid w:val="00FB76F5"/>
    <w:rsid w:val="00FC1571"/>
    <w:rsid w:val="00FC5784"/>
    <w:rsid w:val="00FE1562"/>
    <w:rsid w:val="00FE571F"/>
    <w:rsid w:val="00FF49A3"/>
    <w:rsid w:val="00FF4E47"/>
    <w:rsid w:val="00FF5F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C401F7D-90DC-4376-A9D4-3B1BAE22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szCs w:val="24"/>
      <w:lang w:val="sv-SE" w:eastAsia="en-GB"/>
    </w:rPr>
  </w:style>
  <w:style w:type="paragraph" w:styleId="Rubrik1">
    <w:name w:val="heading 1"/>
    <w:basedOn w:val="Normal"/>
    <w:next w:val="Text1"/>
    <w:qFormat/>
    <w:pPr>
      <w:keepNext/>
      <w:numPr>
        <w:numId w:val="95"/>
      </w:numPr>
      <w:spacing w:before="360"/>
      <w:outlineLvl w:val="0"/>
    </w:pPr>
    <w:rPr>
      <w:b/>
      <w:bCs/>
      <w:smallCaps/>
    </w:rPr>
  </w:style>
  <w:style w:type="paragraph" w:styleId="Rubrik2">
    <w:name w:val="heading 2"/>
    <w:basedOn w:val="Normal"/>
    <w:next w:val="Text2"/>
    <w:qFormat/>
    <w:pPr>
      <w:keepNext/>
      <w:numPr>
        <w:ilvl w:val="1"/>
        <w:numId w:val="95"/>
      </w:numPr>
      <w:outlineLvl w:val="1"/>
    </w:pPr>
    <w:rPr>
      <w:b/>
      <w:bCs/>
    </w:rPr>
  </w:style>
  <w:style w:type="paragraph" w:styleId="Rubrik3">
    <w:name w:val="heading 3"/>
    <w:basedOn w:val="Normal"/>
    <w:next w:val="Text3"/>
    <w:qFormat/>
    <w:pPr>
      <w:keepNext/>
      <w:numPr>
        <w:ilvl w:val="2"/>
        <w:numId w:val="95"/>
      </w:numPr>
      <w:outlineLvl w:val="2"/>
    </w:pPr>
    <w:rPr>
      <w:i/>
      <w:iCs/>
    </w:rPr>
  </w:style>
  <w:style w:type="paragraph" w:styleId="Rubrik4">
    <w:name w:val="heading 4"/>
    <w:basedOn w:val="Normal"/>
    <w:next w:val="Text4"/>
    <w:qFormat/>
    <w:pPr>
      <w:keepNext/>
      <w:numPr>
        <w:ilvl w:val="3"/>
        <w:numId w:val="95"/>
      </w:numPr>
      <w:outlineLvl w:val="3"/>
    </w:pPr>
  </w:style>
  <w:style w:type="paragraph" w:styleId="Rubrik5">
    <w:name w:val="heading 5"/>
    <w:basedOn w:val="Normal"/>
    <w:next w:val="Normal"/>
    <w:qFormat/>
    <w:pPr>
      <w:spacing w:before="240" w:after="60"/>
      <w:ind w:left="3332" w:hanging="708"/>
      <w:outlineLvl w:val="4"/>
    </w:pPr>
    <w:rPr>
      <w:rFonts w:ascii="Arial" w:hAnsi="Arial" w:cs="Arial"/>
      <w:sz w:val="22"/>
      <w:szCs w:val="22"/>
    </w:rPr>
  </w:style>
  <w:style w:type="paragraph" w:styleId="Rubrik6">
    <w:name w:val="heading 6"/>
    <w:basedOn w:val="Normal"/>
    <w:next w:val="Normal"/>
    <w:qFormat/>
    <w:pPr>
      <w:spacing w:before="240" w:after="60"/>
      <w:ind w:left="4040" w:hanging="708"/>
      <w:outlineLvl w:val="5"/>
    </w:pPr>
    <w:rPr>
      <w:rFonts w:ascii="Arial" w:hAnsi="Arial" w:cs="Arial"/>
      <w:i/>
      <w:iCs/>
      <w:sz w:val="22"/>
      <w:szCs w:val="22"/>
    </w:rPr>
  </w:style>
  <w:style w:type="paragraph" w:styleId="Rubrik7">
    <w:name w:val="heading 7"/>
    <w:basedOn w:val="Normal"/>
    <w:next w:val="Normal"/>
    <w:qFormat/>
    <w:pPr>
      <w:spacing w:before="240" w:after="60"/>
      <w:ind w:left="4748" w:hanging="708"/>
      <w:outlineLvl w:val="6"/>
    </w:pPr>
    <w:rPr>
      <w:rFonts w:ascii="Arial" w:hAnsi="Arial" w:cs="Arial"/>
      <w:sz w:val="20"/>
      <w:szCs w:val="20"/>
    </w:rPr>
  </w:style>
  <w:style w:type="paragraph" w:styleId="Rubrik8">
    <w:name w:val="heading 8"/>
    <w:basedOn w:val="Normal"/>
    <w:next w:val="Normal"/>
    <w:qFormat/>
    <w:pPr>
      <w:spacing w:before="240" w:after="60"/>
      <w:ind w:left="5456" w:hanging="708"/>
      <w:outlineLvl w:val="7"/>
    </w:pPr>
    <w:rPr>
      <w:rFonts w:ascii="Arial" w:hAnsi="Arial" w:cs="Arial"/>
      <w:i/>
      <w:iCs/>
      <w:sz w:val="20"/>
      <w:szCs w:val="20"/>
    </w:rPr>
  </w:style>
  <w:style w:type="paragraph" w:styleId="Rubrik9">
    <w:name w:val="heading 9"/>
    <w:basedOn w:val="Normal"/>
    <w:next w:val="Normal"/>
    <w:qFormat/>
    <w:pPr>
      <w:spacing w:before="240" w:after="60"/>
      <w:ind w:left="6164" w:hanging="708"/>
      <w:outlineLvl w:val="8"/>
    </w:pPr>
    <w:rPr>
      <w:rFonts w:ascii="Arial" w:hAnsi="Arial" w:cs="Arial"/>
      <w:i/>
      <w:iCs/>
      <w:sz w:val="18"/>
      <w:szCs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F5EE3"/>
    <w:pPr>
      <w:tabs>
        <w:tab w:val="center" w:pos="7285"/>
        <w:tab w:val="center" w:pos="10913"/>
        <w:tab w:val="right" w:pos="15137"/>
      </w:tabs>
      <w:spacing w:before="360" w:after="0"/>
      <w:ind w:left="-567" w:right="-567"/>
      <w:jc w:val="left"/>
    </w:pPr>
    <w:rPr>
      <w:szCs w:val="20"/>
      <w:lang w:eastAsia="en-US"/>
    </w:rPr>
  </w:style>
  <w:style w:type="paragraph" w:styleId="Fotnotstext">
    <w:name w:val="footnote text"/>
    <w:basedOn w:val="Normal"/>
    <w:semiHidden/>
    <w:pPr>
      <w:spacing w:before="0" w:after="0"/>
      <w:ind w:left="720" w:hanging="720"/>
    </w:pPr>
    <w:rPr>
      <w:sz w:val="20"/>
      <w:szCs w:val="20"/>
    </w:r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2"/>
    <w:pPr>
      <w:numPr>
        <w:ilvl w:val="1"/>
        <w:numId w:val="34"/>
      </w:numPr>
    </w:pPr>
  </w:style>
  <w:style w:type="paragraph" w:customStyle="1" w:styleId="NumPar3">
    <w:name w:val="NumPar 3"/>
    <w:basedOn w:val="Normal"/>
    <w:next w:val="Text3"/>
    <w:pPr>
      <w:numPr>
        <w:ilvl w:val="2"/>
        <w:numId w:val="34"/>
      </w:numPr>
    </w:pPr>
  </w:style>
  <w:style w:type="paragraph" w:customStyle="1" w:styleId="NumPar4">
    <w:name w:val="NumPar 4"/>
    <w:basedOn w:val="Normal"/>
    <w:next w:val="Text4"/>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Objetexterne">
    <w:name w:val="Objet externe"/>
    <w:basedOn w:val="Normal"/>
    <w:next w:val="Normal"/>
    <w:rPr>
      <w:i/>
      <w:iCs/>
      <w:caps/>
    </w:rPr>
  </w:style>
  <w:style w:type="paragraph" w:customStyle="1" w:styleId="TOCHeading">
    <w:name w:val="TOC Heading"/>
    <w:basedOn w:val="Normal"/>
    <w:next w:val="Normal"/>
    <w:pPr>
      <w:spacing w:after="240"/>
      <w:jc w:val="center"/>
    </w:pPr>
    <w:rPr>
      <w:b/>
      <w:bCs/>
      <w:sz w:val="28"/>
      <w:szCs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pPr>
      <w:numPr>
        <w:numId w:val="36"/>
      </w:numPr>
    </w:pPr>
  </w:style>
  <w:style w:type="paragraph" w:customStyle="1" w:styleId="ListBullet1">
    <w:name w:val="List Bullet 1"/>
    <w:basedOn w:val="Normal"/>
    <w:pPr>
      <w:numPr>
        <w:numId w:val="37"/>
      </w:numPr>
    </w:pPr>
  </w:style>
  <w:style w:type="paragraph" w:styleId="Punktlista2">
    <w:name w:val="List Bullet 2"/>
    <w:basedOn w:val="Normal"/>
    <w:pPr>
      <w:numPr>
        <w:numId w:val="38"/>
      </w:numPr>
    </w:pPr>
  </w:style>
  <w:style w:type="paragraph" w:styleId="Punktlista3">
    <w:name w:val="List Bullet 3"/>
    <w:basedOn w:val="Normal"/>
    <w:pPr>
      <w:numPr>
        <w:numId w:val="39"/>
      </w:numPr>
    </w:pPr>
  </w:style>
  <w:style w:type="paragraph" w:styleId="Punktlista4">
    <w:name w:val="List Bullet 4"/>
    <w:basedOn w:val="Normal"/>
    <w:pPr>
      <w:numPr>
        <w:numId w:val="40"/>
      </w:numPr>
    </w:pPr>
  </w:style>
  <w:style w:type="paragraph" w:customStyle="1" w:styleId="ListDash">
    <w:name w:val="List Dash"/>
    <w:basedOn w:val="Normal"/>
    <w:pPr>
      <w:numPr>
        <w:numId w:val="41"/>
      </w:numPr>
    </w:pPr>
  </w:style>
  <w:style w:type="paragraph" w:customStyle="1" w:styleId="ListDash1">
    <w:name w:val="List Dash 1"/>
    <w:basedOn w:val="Normal"/>
    <w:pPr>
      <w:numPr>
        <w:numId w:val="42"/>
      </w:numPr>
    </w:pPr>
  </w:style>
  <w:style w:type="paragraph" w:customStyle="1" w:styleId="ListDash2">
    <w:name w:val="List Dash 2"/>
    <w:basedOn w:val="Normal"/>
    <w:pPr>
      <w:numPr>
        <w:numId w:val="43"/>
      </w:numPr>
    </w:pPr>
  </w:style>
  <w:style w:type="paragraph" w:customStyle="1" w:styleId="ListDash3">
    <w:name w:val="List Dash 3"/>
    <w:basedOn w:val="Normal"/>
    <w:pPr>
      <w:numPr>
        <w:numId w:val="44"/>
      </w:numPr>
    </w:pPr>
  </w:style>
  <w:style w:type="paragraph" w:customStyle="1" w:styleId="ListDash4">
    <w:name w:val="List Dash 4"/>
    <w:basedOn w:val="Normal"/>
    <w:pPr>
      <w:numPr>
        <w:numId w:val="45"/>
      </w:numPr>
    </w:pPr>
  </w:style>
  <w:style w:type="paragraph" w:styleId="Numreradlista">
    <w:name w:val="List Number"/>
    <w:basedOn w:val="Normal"/>
    <w:pPr>
      <w:numPr>
        <w:numId w:val="46"/>
      </w:numPr>
    </w:pPr>
  </w:style>
  <w:style w:type="paragraph" w:customStyle="1" w:styleId="ListNumber1">
    <w:name w:val="List Number 1"/>
    <w:basedOn w:val="Text1"/>
    <w:pPr>
      <w:numPr>
        <w:numId w:val="47"/>
      </w:numPr>
    </w:pPr>
  </w:style>
  <w:style w:type="paragraph" w:styleId="Numreradlista2">
    <w:name w:val="List Number 2"/>
    <w:basedOn w:val="Normal"/>
    <w:pPr>
      <w:numPr>
        <w:numId w:val="48"/>
      </w:numPr>
    </w:pPr>
  </w:style>
  <w:style w:type="paragraph" w:styleId="Numreradlista3">
    <w:name w:val="List Number 3"/>
    <w:basedOn w:val="Normal"/>
    <w:pPr>
      <w:numPr>
        <w:numId w:val="49"/>
      </w:numPr>
    </w:pPr>
  </w:style>
  <w:style w:type="paragraph" w:styleId="Numreradlista4">
    <w:name w:val="List Number 4"/>
    <w:basedOn w:val="Normal"/>
    <w:pPr>
      <w:numPr>
        <w:numId w:val="50"/>
      </w:numPr>
    </w:pPr>
  </w:style>
  <w:style w:type="paragraph" w:customStyle="1" w:styleId="ListNumberLevel2">
    <w:name w:val="List Number (Level 2)"/>
    <w:basedOn w:val="Normal"/>
    <w:pPr>
      <w:numPr>
        <w:ilvl w:val="1"/>
        <w:numId w:val="46"/>
      </w:numPr>
    </w:pPr>
  </w:style>
  <w:style w:type="paragraph" w:customStyle="1" w:styleId="ListNumber1Level2">
    <w:name w:val="List Number 1 (Level 2)"/>
    <w:basedOn w:val="Text1"/>
    <w:pPr>
      <w:numPr>
        <w:ilvl w:val="1"/>
        <w:numId w:val="47"/>
      </w:numPr>
    </w:pPr>
  </w:style>
  <w:style w:type="paragraph" w:customStyle="1" w:styleId="ListNumber2Level2">
    <w:name w:val="List Number 2 (Level 2)"/>
    <w:basedOn w:val="Text2"/>
    <w:pPr>
      <w:numPr>
        <w:ilvl w:val="1"/>
        <w:numId w:val="48"/>
      </w:numPr>
    </w:pPr>
  </w:style>
  <w:style w:type="paragraph" w:customStyle="1" w:styleId="ListNumber3Level2">
    <w:name w:val="List Number 3 (Level 2)"/>
    <w:basedOn w:val="Text3"/>
    <w:pPr>
      <w:numPr>
        <w:ilvl w:val="1"/>
        <w:numId w:val="49"/>
      </w:numPr>
    </w:pPr>
  </w:style>
  <w:style w:type="paragraph" w:customStyle="1" w:styleId="ListNumber4Level2">
    <w:name w:val="List Number 4 (Level 2)"/>
    <w:basedOn w:val="Text4"/>
    <w:pPr>
      <w:numPr>
        <w:ilvl w:val="1"/>
        <w:numId w:val="50"/>
      </w:numPr>
    </w:pPr>
  </w:style>
  <w:style w:type="paragraph" w:customStyle="1" w:styleId="ListNumberLevel3">
    <w:name w:val="List Number (Level 3)"/>
    <w:basedOn w:val="Normal"/>
    <w:pPr>
      <w:numPr>
        <w:ilvl w:val="2"/>
        <w:numId w:val="46"/>
      </w:numPr>
    </w:pPr>
  </w:style>
  <w:style w:type="paragraph" w:customStyle="1" w:styleId="ListNumber1Level3">
    <w:name w:val="List Number 1 (Level 3)"/>
    <w:basedOn w:val="Text1"/>
    <w:pPr>
      <w:numPr>
        <w:ilvl w:val="2"/>
        <w:numId w:val="47"/>
      </w:numPr>
    </w:pPr>
  </w:style>
  <w:style w:type="paragraph" w:customStyle="1" w:styleId="ListNumber2Level3">
    <w:name w:val="List Number 2 (Level 3)"/>
    <w:basedOn w:val="Text2"/>
    <w:pPr>
      <w:numPr>
        <w:ilvl w:val="2"/>
        <w:numId w:val="48"/>
      </w:numPr>
    </w:pPr>
  </w:style>
  <w:style w:type="paragraph" w:customStyle="1" w:styleId="ListNumber3Level3">
    <w:name w:val="List Number 3 (Level 3)"/>
    <w:basedOn w:val="Text3"/>
    <w:pPr>
      <w:numPr>
        <w:ilvl w:val="2"/>
        <w:numId w:val="49"/>
      </w:numPr>
    </w:pPr>
  </w:style>
  <w:style w:type="paragraph" w:customStyle="1" w:styleId="ListNumber4Level3">
    <w:name w:val="List Number 4 (Level 3)"/>
    <w:basedOn w:val="Text4"/>
    <w:pPr>
      <w:numPr>
        <w:ilvl w:val="2"/>
        <w:numId w:val="50"/>
      </w:numPr>
    </w:pPr>
  </w:style>
  <w:style w:type="paragraph" w:customStyle="1" w:styleId="ListNumberLevel4">
    <w:name w:val="List Number (Level 4)"/>
    <w:basedOn w:val="Normal"/>
    <w:pPr>
      <w:numPr>
        <w:ilvl w:val="3"/>
        <w:numId w:val="46"/>
      </w:numPr>
    </w:pPr>
  </w:style>
  <w:style w:type="paragraph" w:customStyle="1" w:styleId="ListNumber1Level4">
    <w:name w:val="List Number 1 (Level 4)"/>
    <w:basedOn w:val="Text1"/>
    <w:pPr>
      <w:numPr>
        <w:ilvl w:val="3"/>
        <w:numId w:val="47"/>
      </w:numPr>
    </w:pPr>
  </w:style>
  <w:style w:type="paragraph" w:customStyle="1" w:styleId="ListNumber2Level4">
    <w:name w:val="List Number 2 (Level 4)"/>
    <w:basedOn w:val="Text2"/>
    <w:pPr>
      <w:numPr>
        <w:ilvl w:val="3"/>
        <w:numId w:val="48"/>
      </w:numPr>
    </w:pPr>
  </w:style>
  <w:style w:type="paragraph" w:customStyle="1" w:styleId="ListNumber3Level4">
    <w:name w:val="List Number 3 (Level 4)"/>
    <w:basedOn w:val="Text3"/>
    <w:pPr>
      <w:numPr>
        <w:ilvl w:val="3"/>
        <w:numId w:val="49"/>
      </w:numPr>
    </w:pPr>
  </w:style>
  <w:style w:type="paragraph" w:customStyle="1" w:styleId="ListNumber4Level4">
    <w:name w:val="List Number 4 (Level 4)"/>
    <w:basedOn w:val="Text4"/>
    <w:pPr>
      <w:numPr>
        <w:ilvl w:val="3"/>
        <w:numId w:val="50"/>
      </w:numPr>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5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bCs/>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Langue">
    <w:name w:val="Langue"/>
    <w:basedOn w:val="Normal"/>
    <w:next w:val="Rfrenceinterne"/>
    <w:pPr>
      <w:spacing w:before="0" w:after="600"/>
      <w:jc w:val="center"/>
    </w:pPr>
    <w:rPr>
      <w:b/>
      <w:bCs/>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bCs/>
    </w:rPr>
  </w:style>
  <w:style w:type="paragraph" w:customStyle="1" w:styleId="Sous-titreobjet">
    <w:name w:val="Sous-titre objet"/>
    <w:basedOn w:val="Normal"/>
    <w:pPr>
      <w:spacing w:before="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iCs/>
    </w:rPr>
  </w:style>
  <w:style w:type="paragraph" w:customStyle="1" w:styleId="Titreobjet">
    <w:name w:val="Titre objet"/>
    <w:basedOn w:val="Normal"/>
    <w:next w:val="Sous-titreobjet"/>
    <w:pPr>
      <w:spacing w:before="360" w:after="360"/>
      <w:jc w:val="center"/>
    </w:pPr>
    <w:rPr>
      <w:b/>
      <w:bCs/>
    </w:r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
    <w:name w:val="Type du document"/>
    <w:basedOn w:val="Normal"/>
    <w:next w:val="Datedadoption"/>
    <w:pPr>
      <w:spacing w:before="360" w:after="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character" w:styleId="Sidnummer">
    <w:name w:val="page number"/>
    <w:basedOn w:val="Standardstycketeckensnitt"/>
  </w:style>
  <w:style w:type="table" w:styleId="Tabellrutnt">
    <w:name w:val="Table Grid"/>
    <w:basedOn w:val="Normaltabell"/>
    <w:rPr>
      <w:snapToGrid w:val="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Ballongtext">
    <w:name w:val="Balloon Text"/>
    <w:basedOn w:val="Normal"/>
    <w:semiHidden/>
    <w:pPr>
      <w:spacing w:before="0" w:after="0"/>
      <w:jc w:val="left"/>
    </w:pPr>
    <w:rPr>
      <w:snapToGrid w:val="0"/>
      <w:sz w:val="16"/>
      <w:szCs w:val="16"/>
      <w:lang w:val="en-GB"/>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rFonts w:ascii="Times New Roman" w:hAnsi="Times New Roman" w:cs="Times New Roman"/>
      <w:color w:val="00FF00"/>
      <w:sz w:val="40"/>
      <w:szCs w:val="40"/>
    </w:rPr>
  </w:style>
  <w:style w:type="character" w:customStyle="1" w:styleId="tw4winTerm">
    <w:name w:val="tw4winTerm"/>
    <w:rPr>
      <w:color w:val="0000FF"/>
    </w:rPr>
  </w:style>
  <w:style w:type="character" w:customStyle="1" w:styleId="tw4winPopup">
    <w:name w:val="tw4winPopup"/>
    <w:rPr>
      <w:rFonts w:ascii="Times New Roman" w:hAnsi="Times New Roman" w:cs="Times New Roman"/>
      <w:noProof/>
      <w:color w:val="008000"/>
    </w:rPr>
  </w:style>
  <w:style w:type="character" w:customStyle="1" w:styleId="tw4winJump">
    <w:name w:val="tw4winJump"/>
    <w:rPr>
      <w:rFonts w:ascii="Times New Roman" w:hAnsi="Times New Roman" w:cs="Times New Roman"/>
      <w:noProof/>
      <w:color w:val="008080"/>
    </w:rPr>
  </w:style>
  <w:style w:type="character" w:customStyle="1" w:styleId="tw4winExternal">
    <w:name w:val="tw4winExternal"/>
    <w:rPr>
      <w:rFonts w:ascii="Times New Roman" w:hAnsi="Times New Roman" w:cs="Times New Roman"/>
      <w:noProof/>
      <w:color w:val="808080"/>
    </w:rPr>
  </w:style>
  <w:style w:type="character" w:customStyle="1" w:styleId="tw4winInternal">
    <w:name w:val="tw4winInternal"/>
    <w:rPr>
      <w:rFonts w:ascii="Times New Roman" w:hAnsi="Times New Roman" w:cs="Times New Roman"/>
      <w:noProof/>
      <w:color w:val="FF0000"/>
    </w:rPr>
  </w:style>
  <w:style w:type="character" w:customStyle="1" w:styleId="DONOTTRANSLATE">
    <w:name w:val="DO_NOT_TRANSLATE"/>
    <w:rPr>
      <w:rFonts w:ascii="Times New Roman" w:hAnsi="Times New Roman" w:cs="Times New Roman"/>
      <w:noProof/>
      <w:color w:val="800000"/>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auto"/>
      <w:u w:val="single"/>
    </w:rPr>
  </w:style>
  <w:style w:type="paragraph" w:customStyle="1" w:styleId="Corpsdetexte3">
    <w:name w:val="Corps de texte 3"/>
    <w:basedOn w:val="Normal"/>
    <w:pPr>
      <w:suppressAutoHyphens/>
      <w:spacing w:before="0" w:after="0"/>
    </w:pPr>
    <w:rPr>
      <w:b/>
      <w:bCs/>
      <w:color w:val="333399"/>
    </w:rPr>
  </w:style>
  <w:style w:type="paragraph" w:customStyle="1" w:styleId="AddressTL">
    <w:name w:val="AddressTL"/>
    <w:basedOn w:val="Normal"/>
    <w:next w:val="Normal"/>
    <w:pPr>
      <w:spacing w:before="0" w:after="720"/>
      <w:jc w:val="left"/>
    </w:pPr>
  </w:style>
  <w:style w:type="paragraph" w:customStyle="1" w:styleId="AddressTR">
    <w:name w:val="AddressTR"/>
    <w:basedOn w:val="Normal"/>
    <w:next w:val="Normal"/>
    <w:pPr>
      <w:spacing w:before="0" w:after="720"/>
      <w:ind w:left="5103"/>
      <w:jc w:val="left"/>
    </w:pPr>
  </w:style>
  <w:style w:type="paragraph" w:styleId="Indragetstycke">
    <w:name w:val="Block Text"/>
    <w:basedOn w:val="Normal"/>
    <w:pPr>
      <w:spacing w:before="0"/>
      <w:ind w:left="1440" w:right="1440"/>
    </w:pPr>
  </w:style>
  <w:style w:type="paragraph" w:styleId="Brdtext">
    <w:name w:val="Body Text"/>
    <w:basedOn w:val="Normal"/>
    <w:pPr>
      <w:spacing w:before="0"/>
    </w:pPr>
  </w:style>
  <w:style w:type="paragraph" w:styleId="Brdtextmedindrag">
    <w:name w:val="Body Text Indent"/>
    <w:basedOn w:val="Normal"/>
    <w:pPr>
      <w:spacing w:before="0"/>
      <w:ind w:left="283"/>
    </w:pPr>
  </w:style>
  <w:style w:type="paragraph" w:styleId="Brdtext3">
    <w:name w:val="Body Text 3"/>
    <w:basedOn w:val="Normal"/>
    <w:pPr>
      <w:spacing w:before="0"/>
    </w:pPr>
    <w:rPr>
      <w:sz w:val="16"/>
      <w:szCs w:val="16"/>
    </w:rPr>
  </w:style>
  <w:style w:type="paragraph" w:styleId="Brdtextmedfrstaindrag">
    <w:name w:val="Body Text First Indent"/>
    <w:basedOn w:val="Brdtext"/>
    <w:pPr>
      <w:ind w:firstLine="210"/>
    </w:pPr>
  </w:style>
  <w:style w:type="paragraph" w:styleId="Brdtextmedfrstaindrag2">
    <w:name w:val="Body Text First Indent 2"/>
    <w:basedOn w:val="Brdtextmedindrag"/>
    <w:pPr>
      <w:ind w:firstLine="210"/>
    </w:pPr>
  </w:style>
  <w:style w:type="paragraph" w:styleId="Brdtextmedindrag2">
    <w:name w:val="Body Text Indent 2"/>
    <w:basedOn w:val="Normal"/>
    <w:pPr>
      <w:spacing w:before="0" w:line="480" w:lineRule="auto"/>
      <w:ind w:left="283"/>
    </w:pPr>
  </w:style>
  <w:style w:type="paragraph" w:styleId="Brdtextmedindrag3">
    <w:name w:val="Body Text Indent 3"/>
    <w:basedOn w:val="Normal"/>
    <w:pPr>
      <w:spacing w:before="0"/>
      <w:ind w:left="283"/>
    </w:pPr>
    <w:rPr>
      <w:sz w:val="16"/>
      <w:szCs w:val="16"/>
    </w:rPr>
  </w:style>
  <w:style w:type="paragraph" w:styleId="Beskrivning">
    <w:name w:val="caption"/>
    <w:basedOn w:val="Normal"/>
    <w:next w:val="Normal"/>
    <w:qFormat/>
    <w:rPr>
      <w:b/>
      <w:bCs/>
    </w:rPr>
  </w:style>
  <w:style w:type="paragraph" w:styleId="Avslutandetext">
    <w:name w:val="Closing"/>
    <w:basedOn w:val="Normal"/>
    <w:next w:val="Signatur"/>
    <w:pPr>
      <w:tabs>
        <w:tab w:val="left" w:pos="5103"/>
      </w:tabs>
      <w:spacing w:before="240" w:after="240"/>
      <w:ind w:left="5103"/>
      <w:jc w:val="left"/>
    </w:pPr>
  </w:style>
  <w:style w:type="paragraph" w:styleId="Signatur">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um">
    <w:name w:val="Date"/>
    <w:basedOn w:val="Normal"/>
    <w:next w:val="References"/>
    <w:pPr>
      <w:spacing w:before="0" w:after="0"/>
      <w:ind w:left="5103" w:right="-567"/>
      <w:jc w:val="left"/>
    </w:pPr>
  </w:style>
  <w:style w:type="paragraph" w:customStyle="1" w:styleId="References">
    <w:name w:val="References"/>
    <w:basedOn w:val="Normal"/>
    <w:next w:val="AddressTR"/>
    <w:pPr>
      <w:spacing w:before="0" w:after="240"/>
      <w:ind w:left="5103"/>
      <w:jc w:val="left"/>
    </w:pPr>
    <w:rPr>
      <w:sz w:val="20"/>
      <w:szCs w:val="20"/>
    </w:rPr>
  </w:style>
  <w:style w:type="paragraph" w:styleId="Dokumentversikt">
    <w:name w:val="Document Map"/>
    <w:basedOn w:val="Normal"/>
    <w:semiHidden/>
    <w:pPr>
      <w:shd w:val="clear" w:color="auto" w:fill="000080"/>
      <w:spacing w:before="0" w:after="240"/>
    </w:pPr>
  </w:style>
  <w:style w:type="paragraph" w:customStyle="1" w:styleId="DoubSign">
    <w:name w:val="DoubSign"/>
    <w:basedOn w:val="Normal"/>
    <w:next w:val="Contact"/>
    <w:pPr>
      <w:tabs>
        <w:tab w:val="left" w:pos="5103"/>
      </w:tabs>
      <w:spacing w:before="1200" w:after="0"/>
      <w:jc w:val="left"/>
    </w:pPr>
  </w:style>
  <w:style w:type="paragraph" w:styleId="Slutnotstext">
    <w:name w:val="endnote text"/>
    <w:basedOn w:val="Normal"/>
    <w:semiHidden/>
    <w:pPr>
      <w:spacing w:before="0" w:after="240"/>
    </w:pPr>
    <w:rPr>
      <w:sz w:val="20"/>
      <w:szCs w:val="20"/>
    </w:rPr>
  </w:style>
  <w:style w:type="paragraph" w:styleId="Adress-brev">
    <w:name w:val="envelope address"/>
    <w:basedOn w:val="Normal"/>
    <w:pPr>
      <w:framePr w:w="7920" w:h="1980" w:hRule="exact" w:hSpace="180" w:wrap="auto" w:hAnchor="page" w:xAlign="center" w:yAlign="bottom"/>
      <w:spacing w:before="0" w:after="0"/>
    </w:pPr>
  </w:style>
  <w:style w:type="paragraph" w:styleId="Avsndaradress-brev">
    <w:name w:val="envelope return"/>
    <w:basedOn w:val="Normal"/>
    <w:pPr>
      <w:spacing w:before="0" w:after="0"/>
    </w:pPr>
    <w:rPr>
      <w:sz w:val="20"/>
      <w:szCs w:val="20"/>
    </w:rPr>
  </w:style>
  <w:style w:type="paragraph" w:styleId="Index1">
    <w:name w:val="index 1"/>
    <w:basedOn w:val="Normal"/>
    <w:next w:val="Normal"/>
    <w:autoRedefine/>
    <w:semiHidden/>
    <w:pPr>
      <w:spacing w:before="0" w:after="240"/>
      <w:ind w:left="240" w:hanging="240"/>
    </w:pPr>
  </w:style>
  <w:style w:type="paragraph" w:styleId="Index2">
    <w:name w:val="index 2"/>
    <w:basedOn w:val="Normal"/>
    <w:next w:val="Normal"/>
    <w:autoRedefine/>
    <w:semiHidden/>
    <w:pPr>
      <w:spacing w:before="0" w:after="240"/>
      <w:ind w:left="480" w:hanging="240"/>
    </w:pPr>
  </w:style>
  <w:style w:type="paragraph" w:styleId="Index3">
    <w:name w:val="index 3"/>
    <w:basedOn w:val="Normal"/>
    <w:next w:val="Normal"/>
    <w:autoRedefine/>
    <w:semiHidden/>
    <w:pPr>
      <w:spacing w:before="0" w:after="240"/>
      <w:ind w:left="720" w:hanging="240"/>
    </w:pPr>
  </w:style>
  <w:style w:type="paragraph" w:styleId="Index4">
    <w:name w:val="index 4"/>
    <w:basedOn w:val="Normal"/>
    <w:next w:val="Normal"/>
    <w:autoRedefine/>
    <w:semiHidden/>
    <w:pPr>
      <w:spacing w:before="0" w:after="240"/>
      <w:ind w:left="960" w:hanging="240"/>
    </w:pPr>
  </w:style>
  <w:style w:type="paragraph" w:styleId="Index5">
    <w:name w:val="index 5"/>
    <w:basedOn w:val="Normal"/>
    <w:next w:val="Normal"/>
    <w:autoRedefine/>
    <w:semiHidden/>
    <w:pPr>
      <w:spacing w:before="0" w:after="240"/>
      <w:ind w:left="1200" w:hanging="240"/>
    </w:pPr>
  </w:style>
  <w:style w:type="paragraph" w:styleId="Index6">
    <w:name w:val="index 6"/>
    <w:basedOn w:val="Normal"/>
    <w:next w:val="Normal"/>
    <w:autoRedefine/>
    <w:semiHidden/>
    <w:pPr>
      <w:spacing w:before="0" w:after="240"/>
      <w:ind w:left="1440" w:hanging="240"/>
    </w:pPr>
  </w:style>
  <w:style w:type="paragraph" w:styleId="Index7">
    <w:name w:val="index 7"/>
    <w:basedOn w:val="Normal"/>
    <w:next w:val="Normal"/>
    <w:autoRedefine/>
    <w:semiHidden/>
    <w:pPr>
      <w:spacing w:before="0" w:after="240"/>
      <w:ind w:left="1680" w:hanging="240"/>
    </w:pPr>
  </w:style>
  <w:style w:type="paragraph" w:styleId="Index8">
    <w:name w:val="index 8"/>
    <w:basedOn w:val="Normal"/>
    <w:next w:val="Normal"/>
    <w:autoRedefine/>
    <w:semiHidden/>
    <w:pPr>
      <w:spacing w:before="0" w:after="240"/>
      <w:ind w:left="1920" w:hanging="240"/>
    </w:pPr>
  </w:style>
  <w:style w:type="paragraph" w:styleId="Index9">
    <w:name w:val="index 9"/>
    <w:basedOn w:val="Normal"/>
    <w:next w:val="Normal"/>
    <w:autoRedefine/>
    <w:semiHidden/>
    <w:pPr>
      <w:spacing w:before="0" w:after="240"/>
      <w:ind w:left="2160" w:hanging="240"/>
    </w:pPr>
  </w:style>
  <w:style w:type="paragraph" w:styleId="Indexrubrik">
    <w:name w:val="index heading"/>
    <w:basedOn w:val="Normal"/>
    <w:next w:val="Index1"/>
    <w:semiHidden/>
    <w:pPr>
      <w:spacing w:before="0" w:after="240"/>
    </w:pPr>
    <w:rPr>
      <w:rFonts w:ascii="Arial" w:hAnsi="Arial" w:cs="Arial"/>
      <w:b/>
      <w:bCs/>
    </w:rPr>
  </w:style>
  <w:style w:type="paragraph" w:styleId="Lista">
    <w:name w:val="List"/>
    <w:basedOn w:val="Normal"/>
    <w:pPr>
      <w:spacing w:before="0" w:after="240"/>
      <w:ind w:left="283" w:hanging="283"/>
    </w:pPr>
  </w:style>
  <w:style w:type="paragraph" w:styleId="Lista2">
    <w:name w:val="List 2"/>
    <w:basedOn w:val="Normal"/>
    <w:pPr>
      <w:spacing w:before="0" w:after="240"/>
      <w:ind w:left="566" w:hanging="283"/>
    </w:pPr>
  </w:style>
  <w:style w:type="paragraph" w:styleId="Lista3">
    <w:name w:val="List 3"/>
    <w:basedOn w:val="Normal"/>
    <w:pPr>
      <w:spacing w:before="0" w:after="240"/>
      <w:ind w:left="849" w:hanging="283"/>
    </w:pPr>
  </w:style>
  <w:style w:type="paragraph" w:styleId="Lista4">
    <w:name w:val="List 4"/>
    <w:basedOn w:val="Normal"/>
    <w:pPr>
      <w:spacing w:before="0" w:after="240"/>
      <w:ind w:left="1132" w:hanging="283"/>
    </w:pPr>
  </w:style>
  <w:style w:type="paragraph" w:styleId="Lista5">
    <w:name w:val="List 5"/>
    <w:basedOn w:val="Normal"/>
    <w:pPr>
      <w:spacing w:before="0" w:after="240"/>
      <w:ind w:left="1415" w:hanging="283"/>
    </w:pPr>
  </w:style>
  <w:style w:type="paragraph" w:styleId="Punktlista5">
    <w:name w:val="List Bullet 5"/>
    <w:basedOn w:val="Normal"/>
    <w:autoRedefine/>
    <w:pPr>
      <w:numPr>
        <w:numId w:val="74"/>
      </w:numPr>
      <w:tabs>
        <w:tab w:val="clear" w:pos="360"/>
        <w:tab w:val="num" w:pos="1492"/>
      </w:tabs>
      <w:spacing w:before="0" w:after="240"/>
      <w:ind w:left="1492"/>
    </w:pPr>
  </w:style>
  <w:style w:type="paragraph" w:styleId="Listafortstt">
    <w:name w:val="List Continue"/>
    <w:basedOn w:val="Normal"/>
    <w:pPr>
      <w:spacing w:before="0"/>
      <w:ind w:left="283"/>
    </w:pPr>
  </w:style>
  <w:style w:type="paragraph" w:styleId="Listafortstt2">
    <w:name w:val="List Continue 2"/>
    <w:basedOn w:val="Normal"/>
    <w:pPr>
      <w:spacing w:before="0"/>
      <w:ind w:left="566"/>
    </w:pPr>
  </w:style>
  <w:style w:type="paragraph" w:styleId="Listafortstt3">
    <w:name w:val="List Continue 3"/>
    <w:basedOn w:val="Normal"/>
    <w:pPr>
      <w:spacing w:before="0"/>
      <w:ind w:left="849"/>
    </w:pPr>
  </w:style>
  <w:style w:type="paragraph" w:styleId="Listafortstt4">
    <w:name w:val="List Continue 4"/>
    <w:basedOn w:val="Normal"/>
    <w:pPr>
      <w:spacing w:before="0"/>
      <w:ind w:left="1132"/>
    </w:pPr>
  </w:style>
  <w:style w:type="paragraph" w:styleId="Listafortstt5">
    <w:name w:val="List Continue 5"/>
    <w:basedOn w:val="Normal"/>
    <w:pPr>
      <w:spacing w:before="0"/>
      <w:ind w:left="1415"/>
    </w:pPr>
  </w:style>
  <w:style w:type="paragraph" w:styleId="Numreradlista5">
    <w:name w:val="List Number 5"/>
    <w:basedOn w:val="Normal"/>
    <w:pPr>
      <w:numPr>
        <w:numId w:val="75"/>
      </w:numPr>
      <w:tabs>
        <w:tab w:val="clear" w:pos="360"/>
        <w:tab w:val="num" w:pos="1492"/>
      </w:tabs>
      <w:spacing w:before="0" w:after="240"/>
      <w:ind w:left="1492"/>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en-GB"/>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hAnsi="Arial" w:cs="Arial"/>
    </w:rPr>
  </w:style>
  <w:style w:type="paragraph" w:styleId="Normaltindrag">
    <w:name w:val="Normal Indent"/>
    <w:basedOn w:val="Normal"/>
    <w:pPr>
      <w:spacing w:before="0" w:after="240"/>
      <w:ind w:left="720"/>
    </w:pPr>
  </w:style>
  <w:style w:type="paragraph" w:styleId="Anteckningsrubrik">
    <w:name w:val="Note Heading"/>
    <w:basedOn w:val="Normal"/>
    <w:next w:val="Normal"/>
    <w:pPr>
      <w:spacing w:before="0" w:after="240"/>
    </w:pPr>
  </w:style>
  <w:style w:type="paragraph" w:customStyle="1" w:styleId="NoteHead">
    <w:name w:val="NoteHead"/>
    <w:basedOn w:val="Normal"/>
    <w:next w:val="Subject"/>
    <w:pPr>
      <w:spacing w:before="720" w:after="720"/>
      <w:jc w:val="center"/>
    </w:pPr>
    <w:rPr>
      <w:b/>
      <w:bCs/>
      <w:smallCaps/>
    </w:rPr>
  </w:style>
  <w:style w:type="paragraph" w:customStyle="1" w:styleId="Subject">
    <w:name w:val="Subject"/>
    <w:basedOn w:val="Normal"/>
    <w:next w:val="Normal"/>
    <w:pPr>
      <w:spacing w:before="0" w:after="480"/>
      <w:ind w:left="1191" w:hanging="1191"/>
      <w:jc w:val="left"/>
    </w:pPr>
    <w:rPr>
      <w:b/>
      <w:bCs/>
    </w:rPr>
  </w:style>
  <w:style w:type="paragraph" w:customStyle="1" w:styleId="NoteList">
    <w:name w:val="NoteList"/>
    <w:basedOn w:val="Normal"/>
    <w:next w:val="Subject"/>
    <w:pPr>
      <w:tabs>
        <w:tab w:val="left" w:pos="5823"/>
      </w:tabs>
      <w:spacing w:before="720" w:after="720"/>
      <w:ind w:left="5104" w:hanging="3119"/>
      <w:jc w:val="left"/>
    </w:pPr>
    <w:rPr>
      <w:b/>
      <w:bCs/>
      <w:smallCaps/>
    </w:rPr>
  </w:style>
  <w:style w:type="paragraph" w:styleId="Oformateradtext">
    <w:name w:val="Plain Text"/>
    <w:basedOn w:val="Normal"/>
    <w:pPr>
      <w:spacing w:before="0" w:after="240"/>
    </w:pPr>
    <w:rPr>
      <w:rFonts w:ascii="Courier New" w:hAnsi="Courier New" w:cs="Courier New"/>
      <w:sz w:val="20"/>
      <w:szCs w:val="20"/>
    </w:rPr>
  </w:style>
  <w:style w:type="paragraph" w:styleId="Inledning">
    <w:name w:val="Salutation"/>
    <w:basedOn w:val="Normal"/>
    <w:next w:val="Normal"/>
    <w:pPr>
      <w:spacing w:before="0" w:after="240"/>
    </w:pPr>
  </w:style>
  <w:style w:type="paragraph" w:styleId="Underrubrik">
    <w:name w:val="Subtitle"/>
    <w:basedOn w:val="Normal"/>
    <w:qFormat/>
    <w:pPr>
      <w:spacing w:before="0" w:after="60"/>
      <w:jc w:val="center"/>
      <w:outlineLvl w:val="1"/>
    </w:pPr>
    <w:rPr>
      <w:rFonts w:ascii="Arial" w:hAnsi="Arial" w:cs="Arial"/>
    </w:rPr>
  </w:style>
  <w:style w:type="paragraph" w:styleId="Citatfrteckning">
    <w:name w:val="table of authorities"/>
    <w:basedOn w:val="Normal"/>
    <w:next w:val="Normal"/>
    <w:semiHidden/>
    <w:pPr>
      <w:spacing w:before="0" w:after="240"/>
      <w:ind w:left="240" w:hanging="240"/>
    </w:pPr>
  </w:style>
  <w:style w:type="paragraph" w:styleId="Figurfrteckning">
    <w:name w:val="table of figures"/>
    <w:basedOn w:val="Normal"/>
    <w:next w:val="Normal"/>
    <w:semiHidden/>
    <w:pPr>
      <w:spacing w:before="0" w:after="240"/>
      <w:ind w:left="480" w:hanging="480"/>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Citatfrteckningsrubrik">
    <w:name w:val="toa heading"/>
    <w:basedOn w:val="Normal"/>
    <w:next w:val="Normal"/>
    <w:semiHidden/>
    <w:pPr>
      <w:spacing w:after="240"/>
    </w:pPr>
    <w:rPr>
      <w:rFonts w:ascii="Arial" w:hAnsi="Arial" w:cs="Arial"/>
      <w:b/>
      <w:bCs/>
    </w:rPr>
  </w:style>
  <w:style w:type="paragraph" w:customStyle="1" w:styleId="YReferences">
    <w:name w:val="YReferences"/>
    <w:basedOn w:val="Normal"/>
    <w:next w:val="Normal"/>
    <w:pPr>
      <w:spacing w:before="0" w:after="480"/>
      <w:ind w:left="1191" w:hanging="1191"/>
    </w:p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spacing w:before="0" w:after="240"/>
      <w:ind w:left="5103"/>
      <w:jc w:val="left"/>
    </w:pPr>
    <w:rPr>
      <w:b/>
      <w:bCs/>
      <w:smallCaps/>
      <w:sz w:val="20"/>
      <w:szCs w:val="20"/>
      <w:u w:val="single"/>
    </w:rPr>
  </w:style>
  <w:style w:type="paragraph" w:customStyle="1" w:styleId="Disclaimer">
    <w:name w:val="Disclaimer"/>
    <w:basedOn w:val="Normal"/>
    <w:pPr>
      <w:keepLines/>
      <w:pBdr>
        <w:top w:val="single" w:sz="4" w:space="1" w:color="auto"/>
      </w:pBdr>
      <w:spacing w:before="480" w:after="0"/>
    </w:pPr>
    <w:rPr>
      <w:i/>
      <w:iCs/>
    </w:rPr>
  </w:style>
  <w:style w:type="paragraph" w:customStyle="1" w:styleId="DisclaimerSJ">
    <w:name w:val="Disclaimer_SJ"/>
    <w:basedOn w:val="Normal"/>
    <w:next w:val="Normal"/>
    <w:pPr>
      <w:spacing w:before="0" w:after="0"/>
    </w:pPr>
    <w:rPr>
      <w:rFonts w:ascii="Arial" w:hAnsi="Arial" w:cs="Arial"/>
      <w:b/>
      <w:bCs/>
      <w:sz w:val="16"/>
      <w:szCs w:val="16"/>
    </w:rPr>
  </w:style>
  <w:style w:type="paragraph" w:customStyle="1" w:styleId="Style1">
    <w:name w:val="Style1"/>
    <w:basedOn w:val="Rubrik3"/>
    <w:pPr>
      <w:framePr w:wrap="auto" w:vAnchor="text" w:hAnchor="text" w:y="1"/>
      <w:numPr>
        <w:numId w:val="39"/>
      </w:numPr>
      <w:tabs>
        <w:tab w:val="num" w:pos="1440"/>
        <w:tab w:val="num" w:pos="2977"/>
      </w:tabs>
      <w:overflowPunct w:val="0"/>
      <w:autoSpaceDE w:val="0"/>
      <w:autoSpaceDN w:val="0"/>
      <w:adjustRightInd w:val="0"/>
      <w:spacing w:before="0" w:after="0"/>
      <w:ind w:left="1224" w:hanging="504"/>
      <w:textAlignment w:val="baseline"/>
    </w:pPr>
    <w:rPr>
      <w:i w:val="0"/>
      <w:iCs w:val="0"/>
      <w:sz w:val="22"/>
      <w:szCs w:val="22"/>
    </w:rPr>
  </w:style>
  <w:style w:type="table" w:styleId="Enkeltabell1">
    <w:name w:val="Table Simple 1"/>
    <w:basedOn w:val="Normaltabell"/>
    <w:rPr>
      <w:lang w:val="en-GB" w:eastAsia="en-GB"/>
    </w:rPr>
    <w:tblPr>
      <w:tblInd w:w="0" w:type="nil"/>
      <w:tblBorders>
        <w:top w:val="single" w:sz="12" w:space="0" w:color="008000"/>
        <w:bottom w:val="single" w:sz="12" w:space="0" w:color="008000"/>
      </w:tblBorders>
    </w:tblPr>
  </w:style>
  <w:style w:type="paragraph" w:customStyle="1" w:styleId="EntInstit">
    <w:name w:val="EntInstit"/>
    <w:basedOn w:val="Normal"/>
    <w:rsid w:val="00FA73B6"/>
    <w:pPr>
      <w:spacing w:before="0" w:after="0"/>
      <w:jc w:val="right"/>
    </w:pPr>
    <w:rPr>
      <w:b/>
      <w:szCs w:val="20"/>
      <w:lang w:eastAsia="en-US"/>
    </w:rPr>
  </w:style>
  <w:style w:type="paragraph" w:customStyle="1" w:styleId="EntRefer">
    <w:name w:val="EntRefer"/>
    <w:basedOn w:val="Normal"/>
    <w:rsid w:val="00FA73B6"/>
    <w:pPr>
      <w:spacing w:before="0" w:after="0"/>
      <w:jc w:val="left"/>
    </w:pPr>
    <w:rPr>
      <w:b/>
      <w:szCs w:val="20"/>
      <w:lang w:eastAsia="en-US"/>
    </w:rPr>
  </w:style>
  <w:style w:type="paragraph" w:customStyle="1" w:styleId="EntEmet">
    <w:name w:val="EntEmet"/>
    <w:basedOn w:val="Normal"/>
    <w:rsid w:val="00FA73B6"/>
    <w:pPr>
      <w:spacing w:before="40" w:after="0"/>
      <w:jc w:val="left"/>
    </w:pPr>
    <w:rPr>
      <w:szCs w:val="20"/>
      <w:lang w:eastAsia="en-US"/>
    </w:rPr>
  </w:style>
  <w:style w:type="paragraph" w:customStyle="1" w:styleId="EntLogo">
    <w:name w:val="EntLogo"/>
    <w:basedOn w:val="Normal"/>
    <w:rsid w:val="00FA73B6"/>
    <w:pPr>
      <w:tabs>
        <w:tab w:val="right" w:pos="9639"/>
      </w:tabs>
      <w:spacing w:before="0" w:after="0" w:line="360" w:lineRule="auto"/>
      <w:jc w:val="left"/>
    </w:pPr>
    <w:rPr>
      <w:b/>
      <w:szCs w:val="20"/>
      <w:lang w:eastAsia="en-US"/>
    </w:rPr>
  </w:style>
  <w:style w:type="paragraph" w:customStyle="1" w:styleId="Genredudocument">
    <w:name w:val="Genre du document"/>
    <w:basedOn w:val="EntRefer"/>
    <w:next w:val="EntRefer"/>
    <w:rsid w:val="00FA73B6"/>
    <w:pPr>
      <w:spacing w:before="240"/>
    </w:pPr>
  </w:style>
  <w:style w:type="paragraph" w:customStyle="1" w:styleId="Lignefinal">
    <w:name w:val="Ligne final"/>
    <w:basedOn w:val="Normal"/>
    <w:next w:val="Normal"/>
    <w:rsid w:val="00FA73B6"/>
    <w:pPr>
      <w:pBdr>
        <w:bottom w:val="single" w:sz="4" w:space="0" w:color="000000"/>
      </w:pBdr>
      <w:spacing w:before="720" w:after="360" w:line="360" w:lineRule="auto"/>
      <w:ind w:left="3400" w:right="3400"/>
      <w:jc w:val="center"/>
    </w:pPr>
    <w:rPr>
      <w:b/>
      <w:szCs w:val="20"/>
      <w:lang w:eastAsia="en-US"/>
    </w:rPr>
  </w:style>
  <w:style w:type="paragraph" w:customStyle="1" w:styleId="pj">
    <w:name w:val="p.j."/>
    <w:basedOn w:val="Normal"/>
    <w:next w:val="Normal"/>
    <w:rsid w:val="00FA73B6"/>
    <w:pPr>
      <w:spacing w:before="1200"/>
      <w:ind w:left="1440" w:hanging="1440"/>
      <w:jc w:val="left"/>
    </w:pPr>
    <w:rPr>
      <w:szCs w:val="20"/>
      <w:lang w:eastAsia="en-US"/>
    </w:rPr>
  </w:style>
  <w:style w:type="paragraph" w:customStyle="1" w:styleId="EntText">
    <w:name w:val="EntText"/>
    <w:basedOn w:val="Normal"/>
    <w:rsid w:val="00FA73B6"/>
    <w:pPr>
      <w:spacing w:line="360" w:lineRule="auto"/>
      <w:jc w:val="left"/>
    </w:pPr>
    <w:rPr>
      <w:szCs w:val="20"/>
      <w:lang w:eastAsia="en-US"/>
    </w:rPr>
  </w:style>
  <w:style w:type="paragraph" w:customStyle="1" w:styleId="FooterCouncil">
    <w:name w:val="Footer Council"/>
    <w:basedOn w:val="Normal"/>
    <w:rsid w:val="00FA73B6"/>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4.xml"/><Relationship Id="rId40" Type="http://schemas.openxmlformats.org/officeDocument/2006/relationships/footer" Target="footer17.xml"/><Relationship Id="rId45"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footer" Target="footer6.xml"/><Relationship Id="rId41"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16506</Words>
  <Characters>100357</Characters>
  <Application>Microsoft Office Word</Application>
  <DocSecurity>4</DocSecurity>
  <Lines>4014</Lines>
  <Paragraphs>1980</Paragraphs>
  <ScaleCrop>false</ScaleCrop>
  <HeadingPairs>
    <vt:vector size="2" baseType="variant">
      <vt:variant>
        <vt:lpstr>Title</vt:lpstr>
      </vt:variant>
      <vt:variant>
        <vt:i4>1</vt:i4>
      </vt:variant>
    </vt:vector>
  </HeadingPairs>
  <TitlesOfParts>
    <vt:vector size="1" baseType="lpstr">
      <vt:lpstr>FR</vt:lpstr>
    </vt:vector>
  </TitlesOfParts>
  <Company>European Commission</Company>
  <LinksUpToDate>false</LinksUpToDate>
  <CharactersWithSpaces>114883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dc:subject>
  <dc:creator>Riksdagen</dc:creator>
  <cp:keywords>Riksdagen</cp:keywords>
  <dc:description/>
  <cp:lastModifiedBy>Lars Brink</cp:lastModifiedBy>
  <cp:revision>2</cp:revision>
  <cp:lastPrinted>2006-01-27T06:53:00Z</cp:lastPrinted>
  <dcterms:created xsi:type="dcterms:W3CDTF">2025-12-16T23:09:00Z</dcterms:created>
  <dcterms:modified xsi:type="dcterms:W3CDTF">2025-12-16T23:09:00Z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COVERNOTE/PROP</vt:lpwstr>
  </property>
  <property fmtid="{D5CDD505-2E9C-101B-9397-08002B2CF9AE}" pid="3" name="Classification">
    <vt:lpwstr> </vt:lpwstr>
  </property>
  <property fmtid="{D5CDD505-2E9C-101B-9397-08002B2CF9AE}" pid="4" name="Version">
    <vt:lpwstr>5.2.1.1</vt:lpwstr>
  </property>
  <property fmtid="{D5CDD505-2E9C-101B-9397-08002B2CF9AE}" pid="5" name="Last edited using">
    <vt:lpwstr>LW 5.3, Build 20051129</vt:lpwstr>
  </property>
  <property fmtid="{D5CDD505-2E9C-101B-9397-08002B2CF9AE}" pid="6" name="Created using">
    <vt:lpwstr>LW 5.3, Build 20051129</vt:lpwstr>
  </property>
</Properties>
</file>