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85D6A5AE02243FAAD17954E361A6907"/>
        </w:placeholder>
        <w15:appearance w15:val="hidden"/>
        <w:text/>
      </w:sdtPr>
      <w:sdtEndPr/>
      <w:sdtContent>
        <w:p w:rsidRPr="009B062B" w:rsidR="00AF30DD" w:rsidP="009B062B" w:rsidRDefault="00AF30DD" w14:paraId="3F97F30B" w14:textId="77777777">
          <w:pPr>
            <w:pStyle w:val="RubrikFrslagTIllRiksdagsbeslut"/>
          </w:pPr>
          <w:r w:rsidRPr="009B062B">
            <w:t>Förslag till riksdagsbeslut</w:t>
          </w:r>
        </w:p>
      </w:sdtContent>
    </w:sdt>
    <w:sdt>
      <w:sdtPr>
        <w:alias w:val="Yrkande 1"/>
        <w:tag w:val="0c8015b8-13be-4ecf-9bee-481f33c97dc2"/>
        <w:id w:val="217248100"/>
        <w:lock w:val="sdtLocked"/>
      </w:sdtPr>
      <w:sdtEndPr/>
      <w:sdtContent>
        <w:p w:rsidR="007258AC" w:rsidRDefault="009026BC" w14:paraId="3F97F30C" w14:textId="77777777">
          <w:pPr>
            <w:pStyle w:val="Frslagstext"/>
            <w:numPr>
              <w:ilvl w:val="0"/>
              <w:numId w:val="0"/>
            </w:numPr>
          </w:pPr>
          <w:r>
            <w:t>Riksdagen ställer sig bakom det som anförs i motionen om att i infrastrukturplaneringen studera en fortsatt utveckling av E20 samt möjligheten att bygga cykelväg i samband med dess utbyggnad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B5CED748ACD425FA853D7B83FE3366A"/>
        </w:placeholder>
        <w15:appearance w15:val="hidden"/>
        <w:text/>
      </w:sdtPr>
      <w:sdtEndPr/>
      <w:sdtContent>
        <w:p w:rsidRPr="009B062B" w:rsidR="006D79C9" w:rsidP="00333E95" w:rsidRDefault="006D79C9" w14:paraId="3F97F30D" w14:textId="77777777">
          <w:pPr>
            <w:pStyle w:val="Rubrik1"/>
          </w:pPr>
          <w:r>
            <w:t>Motivering</w:t>
          </w:r>
        </w:p>
      </w:sdtContent>
    </w:sdt>
    <w:p w:rsidRPr="003C565F" w:rsidR="00D02F3F" w:rsidP="003C565F" w:rsidRDefault="00D02F3F" w14:paraId="3F97F30E" w14:textId="23D6DA52">
      <w:pPr>
        <w:pStyle w:val="Normalutanindragellerluft"/>
      </w:pPr>
      <w:r w:rsidRPr="003C565F">
        <w:t>I den nationella pl</w:t>
      </w:r>
      <w:r w:rsidR="003C565F">
        <w:t>anen för transportsystemet 2014–</w:t>
      </w:r>
      <w:r w:rsidRPr="003C565F">
        <w:t>2025 inryms en satsning på E20 genom Västra Götaland med fem nya etapper utöver redan tidigare beslutade utbyggnader. Det är viktigt att en fortsatt utveckling av E20 finns med i framtida planer för att slutligen göra denna hårt trafikerade Europaväg till 4-fältsväg med motorvägsstandard. I samband med utbyggnaden bör också möjligheten att anlägga cykelväg parallellt med vägen undersökas.</w:t>
      </w:r>
    </w:p>
    <w:p w:rsidRPr="003C565F" w:rsidR="00D02F3F" w:rsidP="003C565F" w:rsidRDefault="00D02F3F" w14:paraId="3F97F310" w14:textId="77777777">
      <w:pPr>
        <w:pStyle w:val="Rubrik2"/>
      </w:pPr>
      <w:r w:rsidRPr="003C565F">
        <w:lastRenderedPageBreak/>
        <w:t>”Dödens väg”</w:t>
      </w:r>
    </w:p>
    <w:p w:rsidR="00D02F3F" w:rsidP="00D02F3F" w:rsidRDefault="00D02F3F" w14:paraId="3F97F311" w14:textId="7F4DEC8F">
      <w:pPr>
        <w:pStyle w:val="Normalutanindragellerluft"/>
      </w:pPr>
      <w:r>
        <w:t>För Skaraborgs del pågår arbetet med etappen förbi Hova, medan övriga etapper inleds inom några år. Detta är oerhört viktigt för att öka framkomligheten på E20 samt minska olycksrisken på vad som ofta kallats för ”dödens väg”. De investeringar som behöver göras handlar om 4-fältsväg, dvs</w:t>
      </w:r>
      <w:r w:rsidR="00144F4E">
        <w:t>.</w:t>
      </w:r>
      <w:r>
        <w:t xml:space="preserve"> minst två filer i båda riktningarna. Att en av landets större och hårt trafikerade Europavägar inte håller önskvärd standard och under en lång följd av år åsidosatts är hämmande för utvecklingen i de områden som är ber</w:t>
      </w:r>
      <w:r w:rsidR="00144F4E">
        <w:t>oende av E20 som transportled för</w:t>
      </w:r>
      <w:r>
        <w:t xml:space="preserve"> såväl människor som gods. Därför är det viktigt att man i samband med de investeringar som nu görs ser till att kunna göra hela sträckningen som en 4-fältsväg.</w:t>
      </w:r>
    </w:p>
    <w:p w:rsidRPr="00144F4E" w:rsidR="00D02F3F" w:rsidP="00144F4E" w:rsidRDefault="00D02F3F" w14:paraId="3F97F313" w14:textId="77777777">
      <w:pPr>
        <w:pStyle w:val="Rubrik2"/>
      </w:pPr>
      <w:r w:rsidRPr="00144F4E">
        <w:t>Cykelväg</w:t>
      </w:r>
    </w:p>
    <w:p w:rsidRPr="00D02F3F" w:rsidR="00652B73" w:rsidP="00D02F3F" w:rsidRDefault="00D02F3F" w14:paraId="3F97F314" w14:textId="28584D0F">
      <w:pPr>
        <w:pStyle w:val="Normalutanindragellerluft"/>
      </w:pPr>
      <w:r>
        <w:t>Vid dessa utbyggnader är det lämpligt att också undersöka möjlighet</w:t>
      </w:r>
      <w:r w:rsidR="00144F4E">
        <w:t>en</w:t>
      </w:r>
      <w:r>
        <w:t xml:space="preserve"> att anlägga cykelväg utmed de delar som nu byggs ut, för a</w:t>
      </w:r>
      <w:r w:rsidR="00144F4E">
        <w:t>tt i en förlängning komplettera</w:t>
      </w:r>
      <w:r>
        <w:t xml:space="preserve"> med möjlighet till cykelväg utmed he</w:t>
      </w:r>
      <w:r w:rsidR="00144F4E">
        <w:t xml:space="preserve">la sträckningen mellan Göteborg och </w:t>
      </w:r>
      <w:r>
        <w:t xml:space="preserve">Stockholm. För väldigt många är cykeln såväl ett viktigt transportmedel som en motionsform. För andra är det ett behagligt sätt att njuta av vårt land under semestern. När nya vägar anläggs eller rustas upp är det viktigt att man tar hänsyn också till cyklisterna och skapar en säker </w:t>
      </w:r>
      <w:r>
        <w:lastRenderedPageBreak/>
        <w:t xml:space="preserve">trafikmiljö för alla på vägen. </w:t>
      </w:r>
      <w:r w:rsidRPr="00D02F3F">
        <w:t>När nu E20 ska byggas ut under de kommande åren ser vi det som naturligt att man också tar hänsyn till cyklisterna och tittar på förutsättningarna att anlägga cyke</w:t>
      </w:r>
      <w:r w:rsidR="00144F4E">
        <w:t>lväg utmed de vägsträckor som nu</w:t>
      </w:r>
      <w:r w:rsidRPr="00D02F3F">
        <w:t xml:space="preserve"> byggs ut. I en förlängning bör ambitionen vara att man ska kunna färdas tryggt på cyke</w:t>
      </w:r>
      <w:r w:rsidR="00144F4E">
        <w:t>l hela sträckan mellan Göteborg–</w:t>
      </w:r>
      <w:r w:rsidRPr="00D02F3F">
        <w:t>Stockholm.</w:t>
      </w:r>
    </w:p>
    <w:p w:rsidRPr="00D02F3F" w:rsidR="00D02F3F" w:rsidP="00D02F3F" w:rsidRDefault="00D02F3F" w14:paraId="3F97F315" w14:textId="77777777"/>
    <w:sdt>
      <w:sdtPr>
        <w:alias w:val="CC_Underskrifter"/>
        <w:tag w:val="CC_Underskrifter"/>
        <w:id w:val="583496634"/>
        <w:lock w:val="sdtContentLocked"/>
        <w:placeholder>
          <w:docPart w:val="3EB5092C40D8460D9550342CBEA2AB4F"/>
        </w:placeholder>
        <w15:appearance w15:val="hidden"/>
      </w:sdtPr>
      <w:sdtEndPr/>
      <w:sdtContent>
        <w:p w:rsidR="004801AC" w:rsidP="00667F21" w:rsidRDefault="00F62127" w14:paraId="3F97F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E21D50" w:rsidRDefault="00E21D50" w14:paraId="3F97F320" w14:textId="77777777"/>
    <w:sectPr w:rsidR="00E21D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7F322" w14:textId="77777777" w:rsidR="00D67991" w:rsidRDefault="00D67991" w:rsidP="000C1CAD">
      <w:pPr>
        <w:spacing w:line="240" w:lineRule="auto"/>
      </w:pPr>
      <w:r>
        <w:separator/>
      </w:r>
    </w:p>
  </w:endnote>
  <w:endnote w:type="continuationSeparator" w:id="0">
    <w:p w14:paraId="3F97F323" w14:textId="77777777" w:rsidR="00D67991" w:rsidRDefault="00D67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F3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F329" w14:textId="6D6C8B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21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F320" w14:textId="77777777" w:rsidR="00D67991" w:rsidRDefault="00D67991" w:rsidP="000C1CAD">
      <w:pPr>
        <w:spacing w:line="240" w:lineRule="auto"/>
      </w:pPr>
      <w:r>
        <w:separator/>
      </w:r>
    </w:p>
  </w:footnote>
  <w:footnote w:type="continuationSeparator" w:id="0">
    <w:p w14:paraId="3F97F321" w14:textId="77777777" w:rsidR="00D67991" w:rsidRDefault="00D679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97F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7F333" wp14:anchorId="3F97F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2127" w14:paraId="3F97F334" w14:textId="77777777">
                          <w:pPr>
                            <w:jc w:val="right"/>
                          </w:pPr>
                          <w:sdt>
                            <w:sdtPr>
                              <w:alias w:val="CC_Noformat_Partikod"/>
                              <w:tag w:val="CC_Noformat_Partikod"/>
                              <w:id w:val="-53464382"/>
                              <w:placeholder>
                                <w:docPart w:val="6A68FC28B8A64812802C3F147BFE6E3B"/>
                              </w:placeholder>
                              <w:text/>
                            </w:sdtPr>
                            <w:sdtEndPr/>
                            <w:sdtContent>
                              <w:r w:rsidR="00D02F3F">
                                <w:t>S</w:t>
                              </w:r>
                            </w:sdtContent>
                          </w:sdt>
                          <w:sdt>
                            <w:sdtPr>
                              <w:alias w:val="CC_Noformat_Partinummer"/>
                              <w:tag w:val="CC_Noformat_Partinummer"/>
                              <w:id w:val="-1709555926"/>
                              <w:placeholder>
                                <w:docPart w:val="AFF6CC9F23E34328ADF12E1460CF52BB"/>
                              </w:placeholder>
                              <w:text/>
                            </w:sdtPr>
                            <w:sdtEndPr/>
                            <w:sdtContent>
                              <w:r w:rsidR="00D02F3F">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7F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2127" w14:paraId="3F97F334" w14:textId="77777777">
                    <w:pPr>
                      <w:jc w:val="right"/>
                    </w:pPr>
                    <w:sdt>
                      <w:sdtPr>
                        <w:alias w:val="CC_Noformat_Partikod"/>
                        <w:tag w:val="CC_Noformat_Partikod"/>
                        <w:id w:val="-53464382"/>
                        <w:placeholder>
                          <w:docPart w:val="6A68FC28B8A64812802C3F147BFE6E3B"/>
                        </w:placeholder>
                        <w:text/>
                      </w:sdtPr>
                      <w:sdtEndPr/>
                      <w:sdtContent>
                        <w:r w:rsidR="00D02F3F">
                          <w:t>S</w:t>
                        </w:r>
                      </w:sdtContent>
                    </w:sdt>
                    <w:sdt>
                      <w:sdtPr>
                        <w:alias w:val="CC_Noformat_Partinummer"/>
                        <w:tag w:val="CC_Noformat_Partinummer"/>
                        <w:id w:val="-1709555926"/>
                        <w:placeholder>
                          <w:docPart w:val="AFF6CC9F23E34328ADF12E1460CF52BB"/>
                        </w:placeholder>
                        <w:text/>
                      </w:sdtPr>
                      <w:sdtEndPr/>
                      <w:sdtContent>
                        <w:r w:rsidR="00D02F3F">
                          <w:t>1141</w:t>
                        </w:r>
                      </w:sdtContent>
                    </w:sdt>
                  </w:p>
                </w:txbxContent>
              </v:textbox>
              <w10:wrap anchorx="page"/>
            </v:shape>
          </w:pict>
        </mc:Fallback>
      </mc:AlternateContent>
    </w:r>
  </w:p>
  <w:p w:rsidRPr="00293C4F" w:rsidR="004F35FE" w:rsidP="00776B74" w:rsidRDefault="004F35FE" w14:paraId="3F97F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2127" w14:paraId="3F97F326" w14:textId="77777777">
    <w:pPr>
      <w:jc w:val="right"/>
    </w:pPr>
    <w:sdt>
      <w:sdtPr>
        <w:alias w:val="CC_Noformat_Partikod"/>
        <w:tag w:val="CC_Noformat_Partikod"/>
        <w:id w:val="559911109"/>
        <w:placeholder>
          <w:docPart w:val="AFF6CC9F23E34328ADF12E1460CF52BB"/>
        </w:placeholder>
        <w:text/>
      </w:sdtPr>
      <w:sdtEndPr/>
      <w:sdtContent>
        <w:r w:rsidR="00D02F3F">
          <w:t>S</w:t>
        </w:r>
      </w:sdtContent>
    </w:sdt>
    <w:sdt>
      <w:sdtPr>
        <w:alias w:val="CC_Noformat_Partinummer"/>
        <w:tag w:val="CC_Noformat_Partinummer"/>
        <w:id w:val="1197820850"/>
        <w:text/>
      </w:sdtPr>
      <w:sdtEndPr/>
      <w:sdtContent>
        <w:r w:rsidR="00D02F3F">
          <w:t>1141</w:t>
        </w:r>
      </w:sdtContent>
    </w:sdt>
  </w:p>
  <w:p w:rsidR="004F35FE" w:rsidP="00776B74" w:rsidRDefault="004F35FE" w14:paraId="3F97F3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2127" w14:paraId="3F97F32A" w14:textId="77777777">
    <w:pPr>
      <w:jc w:val="right"/>
    </w:pPr>
    <w:sdt>
      <w:sdtPr>
        <w:alias w:val="CC_Noformat_Partikod"/>
        <w:tag w:val="CC_Noformat_Partikod"/>
        <w:id w:val="1471015553"/>
        <w:text/>
      </w:sdtPr>
      <w:sdtEndPr/>
      <w:sdtContent>
        <w:r w:rsidR="00D02F3F">
          <w:t>S</w:t>
        </w:r>
      </w:sdtContent>
    </w:sdt>
    <w:sdt>
      <w:sdtPr>
        <w:alias w:val="CC_Noformat_Partinummer"/>
        <w:tag w:val="CC_Noformat_Partinummer"/>
        <w:id w:val="-2014525982"/>
        <w:text/>
      </w:sdtPr>
      <w:sdtEndPr/>
      <w:sdtContent>
        <w:r w:rsidR="00D02F3F">
          <w:t>1141</w:t>
        </w:r>
      </w:sdtContent>
    </w:sdt>
  </w:p>
  <w:p w:rsidR="004F35FE" w:rsidP="00A314CF" w:rsidRDefault="00F62127" w14:paraId="3F97F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2127" w14:paraId="3F97F3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2127" w14:paraId="3F97F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:813</w:t>
        </w:r>
      </w:sdtContent>
    </w:sdt>
  </w:p>
  <w:p w:rsidR="004F35FE" w:rsidP="00E03A3D" w:rsidRDefault="00F62127" w14:paraId="3F97F32E"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9026BC" w14:paraId="3F97F32F" w14:textId="2F2D3182">
        <w:pPr>
          <w:pStyle w:val="FSHRub2"/>
        </w:pPr>
        <w:r>
          <w:t>Investeringar i E20</w:t>
        </w:r>
      </w:p>
    </w:sdtContent>
  </w:sdt>
  <w:sdt>
    <w:sdtPr>
      <w:alias w:val="CC_Boilerplate_3"/>
      <w:tag w:val="CC_Boilerplate_3"/>
      <w:id w:val="1606463544"/>
      <w:lock w:val="sdtContentLocked"/>
      <w15:appearance w15:val="hidden"/>
      <w:text w:multiLine="1"/>
    </w:sdtPr>
    <w:sdtEndPr/>
    <w:sdtContent>
      <w:p w:rsidR="004F35FE" w:rsidP="00283E0F" w:rsidRDefault="004F35FE" w14:paraId="3F97F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747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48F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28B7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5840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1EA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067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285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0E6D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865"/>
    <w:rsid w:val="000E394D"/>
    <w:rsid w:val="000E4A72"/>
    <w:rsid w:val="000E4B2C"/>
    <w:rsid w:val="000E4CD8"/>
    <w:rsid w:val="000E4D0E"/>
    <w:rsid w:val="000E64C3"/>
    <w:rsid w:val="000E6606"/>
    <w:rsid w:val="000E712B"/>
    <w:rsid w:val="000E79FF"/>
    <w:rsid w:val="000F1549"/>
    <w:rsid w:val="000F18CF"/>
    <w:rsid w:val="000F3816"/>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F4E"/>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485"/>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65F"/>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21"/>
    <w:rsid w:val="00667F61"/>
    <w:rsid w:val="006702F1"/>
    <w:rsid w:val="006711A6"/>
    <w:rsid w:val="00671AA7"/>
    <w:rsid w:val="006720A5"/>
    <w:rsid w:val="00672B87"/>
    <w:rsid w:val="00673460"/>
    <w:rsid w:val="00673E89"/>
    <w:rsid w:val="00675AFF"/>
    <w:rsid w:val="00676000"/>
    <w:rsid w:val="006779BB"/>
    <w:rsid w:val="00677FDB"/>
    <w:rsid w:val="006802BF"/>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8AC"/>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2F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6BC"/>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CAF"/>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FF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1B"/>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2F3F"/>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991"/>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812"/>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D5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27"/>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7F30A"/>
  <w15:chartTrackingRefBased/>
  <w15:docId w15:val="{17EAA3A6-AEA5-49A9-8A97-7E6D48FA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5D6A5AE02243FAAD17954E361A6907"/>
        <w:category>
          <w:name w:val="Allmänt"/>
          <w:gallery w:val="placeholder"/>
        </w:category>
        <w:types>
          <w:type w:val="bbPlcHdr"/>
        </w:types>
        <w:behaviors>
          <w:behavior w:val="content"/>
        </w:behaviors>
        <w:guid w:val="{1DC62F84-BACB-4392-90B7-FE3F80A7F4FB}"/>
      </w:docPartPr>
      <w:docPartBody>
        <w:p w:rsidR="0069308B" w:rsidRDefault="00831D5A">
          <w:pPr>
            <w:pStyle w:val="085D6A5AE02243FAAD17954E361A6907"/>
          </w:pPr>
          <w:r w:rsidRPr="005A0A93">
            <w:rPr>
              <w:rStyle w:val="Platshllartext"/>
            </w:rPr>
            <w:t>Förslag till riksdagsbeslut</w:t>
          </w:r>
        </w:p>
      </w:docPartBody>
    </w:docPart>
    <w:docPart>
      <w:docPartPr>
        <w:name w:val="7B5CED748ACD425FA853D7B83FE3366A"/>
        <w:category>
          <w:name w:val="Allmänt"/>
          <w:gallery w:val="placeholder"/>
        </w:category>
        <w:types>
          <w:type w:val="bbPlcHdr"/>
        </w:types>
        <w:behaviors>
          <w:behavior w:val="content"/>
        </w:behaviors>
        <w:guid w:val="{528A1E74-1ECB-47FA-B714-1B872EE21BAD}"/>
      </w:docPartPr>
      <w:docPartBody>
        <w:p w:rsidR="0069308B" w:rsidRDefault="00831D5A">
          <w:pPr>
            <w:pStyle w:val="7B5CED748ACD425FA853D7B83FE3366A"/>
          </w:pPr>
          <w:r w:rsidRPr="005A0A93">
            <w:rPr>
              <w:rStyle w:val="Platshllartext"/>
            </w:rPr>
            <w:t>Motivering</w:t>
          </w:r>
        </w:p>
      </w:docPartBody>
    </w:docPart>
    <w:docPart>
      <w:docPartPr>
        <w:name w:val="3EB5092C40D8460D9550342CBEA2AB4F"/>
        <w:category>
          <w:name w:val="Allmänt"/>
          <w:gallery w:val="placeholder"/>
        </w:category>
        <w:types>
          <w:type w:val="bbPlcHdr"/>
        </w:types>
        <w:behaviors>
          <w:behavior w:val="content"/>
        </w:behaviors>
        <w:guid w:val="{7AF53E9A-A36C-446A-82BC-60940460583D}"/>
      </w:docPartPr>
      <w:docPartBody>
        <w:p w:rsidR="0069308B" w:rsidRDefault="00831D5A">
          <w:pPr>
            <w:pStyle w:val="3EB5092C40D8460D9550342CBEA2AB4F"/>
          </w:pPr>
          <w:r w:rsidRPr="00490DAC">
            <w:rPr>
              <w:rStyle w:val="Platshllartext"/>
            </w:rPr>
            <w:t>Skriv ej här, motionärer infogas via panel!</w:t>
          </w:r>
        </w:p>
      </w:docPartBody>
    </w:docPart>
    <w:docPart>
      <w:docPartPr>
        <w:name w:val="6A68FC28B8A64812802C3F147BFE6E3B"/>
        <w:category>
          <w:name w:val="Allmänt"/>
          <w:gallery w:val="placeholder"/>
        </w:category>
        <w:types>
          <w:type w:val="bbPlcHdr"/>
        </w:types>
        <w:behaviors>
          <w:behavior w:val="content"/>
        </w:behaviors>
        <w:guid w:val="{F25D42AE-DF33-4977-A224-A9E5DFD52C22}"/>
      </w:docPartPr>
      <w:docPartBody>
        <w:p w:rsidR="0069308B" w:rsidRDefault="00831D5A">
          <w:pPr>
            <w:pStyle w:val="6A68FC28B8A64812802C3F147BFE6E3B"/>
          </w:pPr>
          <w:r>
            <w:rPr>
              <w:rStyle w:val="Platshllartext"/>
            </w:rPr>
            <w:t xml:space="preserve"> </w:t>
          </w:r>
        </w:p>
      </w:docPartBody>
    </w:docPart>
    <w:docPart>
      <w:docPartPr>
        <w:name w:val="AFF6CC9F23E34328ADF12E1460CF52BB"/>
        <w:category>
          <w:name w:val="Allmänt"/>
          <w:gallery w:val="placeholder"/>
        </w:category>
        <w:types>
          <w:type w:val="bbPlcHdr"/>
        </w:types>
        <w:behaviors>
          <w:behavior w:val="content"/>
        </w:behaviors>
        <w:guid w:val="{E953E977-43BB-48C2-8BEA-3EB8EE0B9C15}"/>
      </w:docPartPr>
      <w:docPartBody>
        <w:p w:rsidR="0069308B" w:rsidRDefault="00831D5A">
          <w:pPr>
            <w:pStyle w:val="AFF6CC9F23E34328ADF12E1460CF52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8B"/>
    <w:rsid w:val="0069308B"/>
    <w:rsid w:val="00831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5D6A5AE02243FAAD17954E361A6907">
    <w:name w:val="085D6A5AE02243FAAD17954E361A6907"/>
  </w:style>
  <w:style w:type="paragraph" w:customStyle="1" w:styleId="002B421D0BC843A4B0EBF538208A2CAD">
    <w:name w:val="002B421D0BC843A4B0EBF538208A2CAD"/>
  </w:style>
  <w:style w:type="paragraph" w:customStyle="1" w:styleId="AA239518B54D44F3B7B4D58135F61E57">
    <w:name w:val="AA239518B54D44F3B7B4D58135F61E57"/>
  </w:style>
  <w:style w:type="paragraph" w:customStyle="1" w:styleId="7B5CED748ACD425FA853D7B83FE3366A">
    <w:name w:val="7B5CED748ACD425FA853D7B83FE3366A"/>
  </w:style>
  <w:style w:type="paragraph" w:customStyle="1" w:styleId="3EB5092C40D8460D9550342CBEA2AB4F">
    <w:name w:val="3EB5092C40D8460D9550342CBEA2AB4F"/>
  </w:style>
  <w:style w:type="paragraph" w:customStyle="1" w:styleId="6A68FC28B8A64812802C3F147BFE6E3B">
    <w:name w:val="6A68FC28B8A64812802C3F147BFE6E3B"/>
  </w:style>
  <w:style w:type="paragraph" w:customStyle="1" w:styleId="AFF6CC9F23E34328ADF12E1460CF52BB">
    <w:name w:val="AFF6CC9F23E34328ADF12E1460CF5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07031-B783-402C-B991-E0C4D876E7FD}"/>
</file>

<file path=customXml/itemProps2.xml><?xml version="1.0" encoding="utf-8"?>
<ds:datastoreItem xmlns:ds="http://schemas.openxmlformats.org/officeDocument/2006/customXml" ds:itemID="{091BDAAC-1B86-4F85-8C5C-DAFC57F6E596}"/>
</file>

<file path=customXml/itemProps3.xml><?xml version="1.0" encoding="utf-8"?>
<ds:datastoreItem xmlns:ds="http://schemas.openxmlformats.org/officeDocument/2006/customXml" ds:itemID="{68174955-B08A-48D3-B2FC-D3E64F7F6CBB}"/>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2015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S1141 Investeringar på E20</vt:lpstr>
      <vt:lpstr>
      </vt:lpstr>
    </vt:vector>
  </TitlesOfParts>
  <Company>Sveriges riksdag</Company>
  <LinksUpToDate>false</LinksUpToDate>
  <CharactersWithSpaces>2381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