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341843251"/>
        <w:docPartObj>
          <w:docPartGallery w:val="Table of Contents"/>
          <w:docPartUnique/>
        </w:docPartObj>
      </w:sdtPr>
      <w:sdtEndPr>
        <w:rPr>
          <w:b/>
          <w:bCs/>
        </w:rPr>
      </w:sdtEndPr>
      <w:sdtContent>
        <w:p w:rsidR="009B00B0" w:rsidRDefault="009B00B0" w14:paraId="78B35049" w14:textId="0C634964">
          <w:pPr>
            <w:pStyle w:val="Innehllsfrteckningsrubrik"/>
          </w:pPr>
          <w:r>
            <w:t>Innehållsförteckning</w:t>
          </w:r>
        </w:p>
        <w:p w:rsidR="00305D99" w:rsidRDefault="009B00B0" w14:paraId="0F48C0FC" w14:textId="15C9231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3281969">
            <w:r w:rsidRPr="00041BE9" w:rsidR="00305D99">
              <w:rPr>
                <w:rStyle w:val="Hyperlnk"/>
                <w:noProof/>
              </w:rPr>
              <w:t>Förslag till riksdagsbeslut</w:t>
            </w:r>
            <w:r w:rsidR="00305D99">
              <w:rPr>
                <w:noProof/>
                <w:webHidden/>
              </w:rPr>
              <w:tab/>
            </w:r>
            <w:r w:rsidR="00305D99">
              <w:rPr>
                <w:noProof/>
                <w:webHidden/>
              </w:rPr>
              <w:fldChar w:fldCharType="begin"/>
            </w:r>
            <w:r w:rsidR="00305D99">
              <w:rPr>
                <w:noProof/>
                <w:webHidden/>
              </w:rPr>
              <w:instrText xml:space="preserve"> PAGEREF _Toc233281969 \h </w:instrText>
            </w:r>
            <w:r w:rsidR="00305D99">
              <w:rPr>
                <w:noProof/>
                <w:webHidden/>
              </w:rPr>
            </w:r>
            <w:r w:rsidR="00305D99">
              <w:rPr>
                <w:noProof/>
                <w:webHidden/>
              </w:rPr>
              <w:fldChar w:fldCharType="separate"/>
            </w:r>
            <w:r w:rsidR="00305D99">
              <w:rPr>
                <w:noProof/>
                <w:webHidden/>
              </w:rPr>
              <w:t>4</w:t>
            </w:r>
            <w:r w:rsidR="00305D99">
              <w:rPr>
                <w:noProof/>
                <w:webHidden/>
              </w:rPr>
              <w:fldChar w:fldCharType="end"/>
            </w:r>
          </w:hyperlink>
        </w:p>
        <w:p w:rsidR="00305D99" w:rsidRDefault="00305D99" w14:paraId="75203958" w14:textId="0E9AB74F">
          <w:pPr>
            <w:pStyle w:val="Innehll1"/>
            <w:tabs>
              <w:tab w:val="right" w:leader="dot" w:pos="8494"/>
            </w:tabs>
            <w:rPr>
              <w:rFonts w:eastAsiaTheme="minorEastAsia"/>
              <w:noProof/>
              <w:kern w:val="2"/>
              <w:lang w:eastAsia="sv-SE"/>
              <w14:ligatures w14:val="standardContextual"/>
              <w14:numSpacing w14:val="default"/>
            </w:rPr>
          </w:pPr>
          <w:hyperlink w:history="1" w:anchor="_Toc233281970">
            <w:r w:rsidRPr="00041BE9">
              <w:rPr>
                <w:rStyle w:val="Hyperlnk"/>
                <w:noProof/>
              </w:rPr>
              <w:t>Barns bästa alltid i fokus</w:t>
            </w:r>
            <w:r>
              <w:rPr>
                <w:noProof/>
                <w:webHidden/>
              </w:rPr>
              <w:tab/>
            </w:r>
            <w:r>
              <w:rPr>
                <w:noProof/>
                <w:webHidden/>
              </w:rPr>
              <w:fldChar w:fldCharType="begin"/>
            </w:r>
            <w:r>
              <w:rPr>
                <w:noProof/>
                <w:webHidden/>
              </w:rPr>
              <w:instrText xml:space="preserve"> PAGEREF _Toc233281970 \h </w:instrText>
            </w:r>
            <w:r>
              <w:rPr>
                <w:noProof/>
                <w:webHidden/>
              </w:rPr>
            </w:r>
            <w:r>
              <w:rPr>
                <w:noProof/>
                <w:webHidden/>
              </w:rPr>
              <w:fldChar w:fldCharType="separate"/>
            </w:r>
            <w:r>
              <w:rPr>
                <w:noProof/>
                <w:webHidden/>
              </w:rPr>
              <w:t>9</w:t>
            </w:r>
            <w:r>
              <w:rPr>
                <w:noProof/>
                <w:webHidden/>
              </w:rPr>
              <w:fldChar w:fldCharType="end"/>
            </w:r>
          </w:hyperlink>
        </w:p>
        <w:p w:rsidR="00305D99" w:rsidRDefault="00305D99" w14:paraId="7044DA57" w14:textId="51815BD9">
          <w:pPr>
            <w:pStyle w:val="Innehll1"/>
            <w:tabs>
              <w:tab w:val="right" w:leader="dot" w:pos="8494"/>
            </w:tabs>
            <w:rPr>
              <w:rFonts w:eastAsiaTheme="minorEastAsia"/>
              <w:noProof/>
              <w:kern w:val="2"/>
              <w:lang w:eastAsia="sv-SE"/>
              <w14:ligatures w14:val="standardContextual"/>
              <w14:numSpacing w14:val="default"/>
            </w:rPr>
          </w:pPr>
          <w:hyperlink w:history="1" w:anchor="_Toc233281971">
            <w:r w:rsidRPr="00041BE9">
              <w:rPr>
                <w:rStyle w:val="Hyperlnk"/>
                <w:noProof/>
              </w:rPr>
              <w:t>Föräldraskap och adoption</w:t>
            </w:r>
            <w:r>
              <w:rPr>
                <w:noProof/>
                <w:webHidden/>
              </w:rPr>
              <w:tab/>
            </w:r>
            <w:r>
              <w:rPr>
                <w:noProof/>
                <w:webHidden/>
              </w:rPr>
              <w:fldChar w:fldCharType="begin"/>
            </w:r>
            <w:r>
              <w:rPr>
                <w:noProof/>
                <w:webHidden/>
              </w:rPr>
              <w:instrText xml:space="preserve"> PAGEREF _Toc233281971 \h </w:instrText>
            </w:r>
            <w:r>
              <w:rPr>
                <w:noProof/>
                <w:webHidden/>
              </w:rPr>
            </w:r>
            <w:r>
              <w:rPr>
                <w:noProof/>
                <w:webHidden/>
              </w:rPr>
              <w:fldChar w:fldCharType="separate"/>
            </w:r>
            <w:r>
              <w:rPr>
                <w:noProof/>
                <w:webHidden/>
              </w:rPr>
              <w:t>9</w:t>
            </w:r>
            <w:r>
              <w:rPr>
                <w:noProof/>
                <w:webHidden/>
              </w:rPr>
              <w:fldChar w:fldCharType="end"/>
            </w:r>
          </w:hyperlink>
        </w:p>
        <w:p w:rsidR="00305D99" w:rsidRDefault="00305D99" w14:paraId="1C793D75" w14:textId="188F0598">
          <w:pPr>
            <w:pStyle w:val="Innehll2"/>
            <w:tabs>
              <w:tab w:val="right" w:leader="dot" w:pos="8494"/>
            </w:tabs>
            <w:rPr>
              <w:rFonts w:eastAsiaTheme="minorEastAsia"/>
              <w:noProof/>
              <w:kern w:val="2"/>
              <w:lang w:eastAsia="sv-SE"/>
              <w14:ligatures w14:val="standardContextual"/>
              <w14:numSpacing w14:val="default"/>
            </w:rPr>
          </w:pPr>
          <w:hyperlink w:history="1" w:anchor="_Toc233281972">
            <w:r w:rsidRPr="00041BE9">
              <w:rPr>
                <w:rStyle w:val="Hyperlnk"/>
                <w:noProof/>
              </w:rPr>
              <w:t>En ny modern föräldrabalk</w:t>
            </w:r>
            <w:r>
              <w:rPr>
                <w:noProof/>
                <w:webHidden/>
              </w:rPr>
              <w:tab/>
            </w:r>
            <w:r>
              <w:rPr>
                <w:noProof/>
                <w:webHidden/>
              </w:rPr>
              <w:fldChar w:fldCharType="begin"/>
            </w:r>
            <w:r>
              <w:rPr>
                <w:noProof/>
                <w:webHidden/>
              </w:rPr>
              <w:instrText xml:space="preserve"> PAGEREF _Toc233281972 \h </w:instrText>
            </w:r>
            <w:r>
              <w:rPr>
                <w:noProof/>
                <w:webHidden/>
              </w:rPr>
            </w:r>
            <w:r>
              <w:rPr>
                <w:noProof/>
                <w:webHidden/>
              </w:rPr>
              <w:fldChar w:fldCharType="separate"/>
            </w:r>
            <w:r>
              <w:rPr>
                <w:noProof/>
                <w:webHidden/>
              </w:rPr>
              <w:t>9</w:t>
            </w:r>
            <w:r>
              <w:rPr>
                <w:noProof/>
                <w:webHidden/>
              </w:rPr>
              <w:fldChar w:fldCharType="end"/>
            </w:r>
          </w:hyperlink>
        </w:p>
        <w:p w:rsidR="00305D99" w:rsidRDefault="00305D99" w14:paraId="72378319" w14:textId="54E93FEC">
          <w:pPr>
            <w:pStyle w:val="Innehll2"/>
            <w:tabs>
              <w:tab w:val="right" w:leader="dot" w:pos="8494"/>
            </w:tabs>
            <w:rPr>
              <w:rFonts w:eastAsiaTheme="minorEastAsia"/>
              <w:noProof/>
              <w:kern w:val="2"/>
              <w:lang w:eastAsia="sv-SE"/>
              <w14:ligatures w14:val="standardContextual"/>
              <w14:numSpacing w14:val="default"/>
            </w:rPr>
          </w:pPr>
          <w:hyperlink w:history="1" w:anchor="_Toc233281973">
            <w:r w:rsidRPr="00041BE9">
              <w:rPr>
                <w:rStyle w:val="Hyperlnk"/>
                <w:noProof/>
              </w:rPr>
              <w:t>Föräldraskapspresumtion, gemensam vårdnad och genetisk dokumentation</w:t>
            </w:r>
            <w:r>
              <w:rPr>
                <w:noProof/>
                <w:webHidden/>
              </w:rPr>
              <w:tab/>
            </w:r>
            <w:r>
              <w:rPr>
                <w:noProof/>
                <w:webHidden/>
              </w:rPr>
              <w:fldChar w:fldCharType="begin"/>
            </w:r>
            <w:r>
              <w:rPr>
                <w:noProof/>
                <w:webHidden/>
              </w:rPr>
              <w:instrText xml:space="preserve"> PAGEREF _Toc233281973 \h </w:instrText>
            </w:r>
            <w:r>
              <w:rPr>
                <w:noProof/>
                <w:webHidden/>
              </w:rPr>
            </w:r>
            <w:r>
              <w:rPr>
                <w:noProof/>
                <w:webHidden/>
              </w:rPr>
              <w:fldChar w:fldCharType="separate"/>
            </w:r>
            <w:r>
              <w:rPr>
                <w:noProof/>
                <w:webHidden/>
              </w:rPr>
              <w:t>10</w:t>
            </w:r>
            <w:r>
              <w:rPr>
                <w:noProof/>
                <w:webHidden/>
              </w:rPr>
              <w:fldChar w:fldCharType="end"/>
            </w:r>
          </w:hyperlink>
        </w:p>
        <w:p w:rsidR="00305D99" w:rsidRDefault="00305D99" w14:paraId="56AD4EDE" w14:textId="043F8206">
          <w:pPr>
            <w:pStyle w:val="Innehll2"/>
            <w:tabs>
              <w:tab w:val="right" w:leader="dot" w:pos="8494"/>
            </w:tabs>
            <w:rPr>
              <w:rFonts w:eastAsiaTheme="minorEastAsia"/>
              <w:noProof/>
              <w:kern w:val="2"/>
              <w:lang w:eastAsia="sv-SE"/>
              <w14:ligatures w14:val="standardContextual"/>
              <w14:numSpacing w14:val="default"/>
            </w:rPr>
          </w:pPr>
          <w:hyperlink w:history="1" w:anchor="_Toc233281974">
            <w:r w:rsidRPr="00041BE9">
              <w:rPr>
                <w:rStyle w:val="Hyperlnk"/>
                <w:noProof/>
              </w:rPr>
              <w:t>Begränsa möjligheten att häva föräldraskap</w:t>
            </w:r>
            <w:r>
              <w:rPr>
                <w:noProof/>
                <w:webHidden/>
              </w:rPr>
              <w:tab/>
            </w:r>
            <w:r>
              <w:rPr>
                <w:noProof/>
                <w:webHidden/>
              </w:rPr>
              <w:fldChar w:fldCharType="begin"/>
            </w:r>
            <w:r>
              <w:rPr>
                <w:noProof/>
                <w:webHidden/>
              </w:rPr>
              <w:instrText xml:space="preserve"> PAGEREF _Toc233281974 \h </w:instrText>
            </w:r>
            <w:r>
              <w:rPr>
                <w:noProof/>
                <w:webHidden/>
              </w:rPr>
            </w:r>
            <w:r>
              <w:rPr>
                <w:noProof/>
                <w:webHidden/>
              </w:rPr>
              <w:fldChar w:fldCharType="separate"/>
            </w:r>
            <w:r>
              <w:rPr>
                <w:noProof/>
                <w:webHidden/>
              </w:rPr>
              <w:t>10</w:t>
            </w:r>
            <w:r>
              <w:rPr>
                <w:noProof/>
                <w:webHidden/>
              </w:rPr>
              <w:fldChar w:fldCharType="end"/>
            </w:r>
          </w:hyperlink>
        </w:p>
        <w:p w:rsidR="00305D99" w:rsidRDefault="00305D99" w14:paraId="51B76CFE" w14:textId="2D5586AB">
          <w:pPr>
            <w:pStyle w:val="Innehll2"/>
            <w:tabs>
              <w:tab w:val="right" w:leader="dot" w:pos="8494"/>
            </w:tabs>
            <w:rPr>
              <w:rFonts w:eastAsiaTheme="minorEastAsia"/>
              <w:noProof/>
              <w:kern w:val="2"/>
              <w:lang w:eastAsia="sv-SE"/>
              <w14:ligatures w14:val="standardContextual"/>
              <w14:numSpacing w14:val="default"/>
            </w:rPr>
          </w:pPr>
          <w:hyperlink w:history="1" w:anchor="_Toc233281975">
            <w:r w:rsidRPr="00041BE9">
              <w:rPr>
                <w:rStyle w:val="Hyperlnk"/>
                <w:noProof/>
              </w:rPr>
              <w:t>En mer generös och jämlik fertilitetsvård – embryodonation, befruktade ägg och IVF</w:t>
            </w:r>
            <w:r>
              <w:rPr>
                <w:noProof/>
                <w:webHidden/>
              </w:rPr>
              <w:tab/>
            </w:r>
            <w:r>
              <w:rPr>
                <w:noProof/>
                <w:webHidden/>
              </w:rPr>
              <w:fldChar w:fldCharType="begin"/>
            </w:r>
            <w:r>
              <w:rPr>
                <w:noProof/>
                <w:webHidden/>
              </w:rPr>
              <w:instrText xml:space="preserve"> PAGEREF _Toc233281975 \h </w:instrText>
            </w:r>
            <w:r>
              <w:rPr>
                <w:noProof/>
                <w:webHidden/>
              </w:rPr>
            </w:r>
            <w:r>
              <w:rPr>
                <w:noProof/>
                <w:webHidden/>
              </w:rPr>
              <w:fldChar w:fldCharType="separate"/>
            </w:r>
            <w:r>
              <w:rPr>
                <w:noProof/>
                <w:webHidden/>
              </w:rPr>
              <w:t>11</w:t>
            </w:r>
            <w:r>
              <w:rPr>
                <w:noProof/>
                <w:webHidden/>
              </w:rPr>
              <w:fldChar w:fldCharType="end"/>
            </w:r>
          </w:hyperlink>
        </w:p>
        <w:p w:rsidR="00305D99" w:rsidRDefault="00305D99" w14:paraId="04DD3E05" w14:textId="5FA6CE8B">
          <w:pPr>
            <w:pStyle w:val="Innehll2"/>
            <w:tabs>
              <w:tab w:val="right" w:leader="dot" w:pos="8494"/>
            </w:tabs>
            <w:rPr>
              <w:rFonts w:eastAsiaTheme="minorEastAsia"/>
              <w:noProof/>
              <w:kern w:val="2"/>
              <w:lang w:eastAsia="sv-SE"/>
              <w14:ligatures w14:val="standardContextual"/>
              <w14:numSpacing w14:val="default"/>
            </w:rPr>
          </w:pPr>
          <w:hyperlink w:history="1" w:anchor="_Toc233281976">
            <w:r w:rsidRPr="00041BE9">
              <w:rPr>
                <w:rStyle w:val="Hyperlnk"/>
                <w:noProof/>
              </w:rPr>
              <w:t>Altruistiskt värdmoderskap</w:t>
            </w:r>
            <w:r>
              <w:rPr>
                <w:noProof/>
                <w:webHidden/>
              </w:rPr>
              <w:tab/>
            </w:r>
            <w:r>
              <w:rPr>
                <w:noProof/>
                <w:webHidden/>
              </w:rPr>
              <w:fldChar w:fldCharType="begin"/>
            </w:r>
            <w:r>
              <w:rPr>
                <w:noProof/>
                <w:webHidden/>
              </w:rPr>
              <w:instrText xml:space="preserve"> PAGEREF _Toc233281976 \h </w:instrText>
            </w:r>
            <w:r>
              <w:rPr>
                <w:noProof/>
                <w:webHidden/>
              </w:rPr>
            </w:r>
            <w:r>
              <w:rPr>
                <w:noProof/>
                <w:webHidden/>
              </w:rPr>
              <w:fldChar w:fldCharType="separate"/>
            </w:r>
            <w:r>
              <w:rPr>
                <w:noProof/>
                <w:webHidden/>
              </w:rPr>
              <w:t>12</w:t>
            </w:r>
            <w:r>
              <w:rPr>
                <w:noProof/>
                <w:webHidden/>
              </w:rPr>
              <w:fldChar w:fldCharType="end"/>
            </w:r>
          </w:hyperlink>
        </w:p>
        <w:p w:rsidR="00305D99" w:rsidRDefault="00305D99" w14:paraId="36A0EEF4" w14:textId="6BAD0114">
          <w:pPr>
            <w:pStyle w:val="Innehll2"/>
            <w:tabs>
              <w:tab w:val="right" w:leader="dot" w:pos="8494"/>
            </w:tabs>
            <w:rPr>
              <w:rFonts w:eastAsiaTheme="minorEastAsia"/>
              <w:noProof/>
              <w:kern w:val="2"/>
              <w:lang w:eastAsia="sv-SE"/>
              <w14:ligatures w14:val="standardContextual"/>
              <w14:numSpacing w14:val="default"/>
            </w:rPr>
          </w:pPr>
          <w:hyperlink w:history="1" w:anchor="_Toc233281977">
            <w:r w:rsidRPr="00041BE9">
              <w:rPr>
                <w:rStyle w:val="Hyperlnk"/>
                <w:noProof/>
              </w:rPr>
              <w:t>Fastställelse av föräldraskap efter värdmoderarrangemang, spermadonation och embryodonation</w:t>
            </w:r>
            <w:r>
              <w:rPr>
                <w:noProof/>
                <w:webHidden/>
              </w:rPr>
              <w:tab/>
            </w:r>
            <w:r>
              <w:rPr>
                <w:noProof/>
                <w:webHidden/>
              </w:rPr>
              <w:fldChar w:fldCharType="begin"/>
            </w:r>
            <w:r>
              <w:rPr>
                <w:noProof/>
                <w:webHidden/>
              </w:rPr>
              <w:instrText xml:space="preserve"> PAGEREF _Toc233281977 \h </w:instrText>
            </w:r>
            <w:r>
              <w:rPr>
                <w:noProof/>
                <w:webHidden/>
              </w:rPr>
            </w:r>
            <w:r>
              <w:rPr>
                <w:noProof/>
                <w:webHidden/>
              </w:rPr>
              <w:fldChar w:fldCharType="separate"/>
            </w:r>
            <w:r>
              <w:rPr>
                <w:noProof/>
                <w:webHidden/>
              </w:rPr>
              <w:t>12</w:t>
            </w:r>
            <w:r>
              <w:rPr>
                <w:noProof/>
                <w:webHidden/>
              </w:rPr>
              <w:fldChar w:fldCharType="end"/>
            </w:r>
          </w:hyperlink>
        </w:p>
        <w:p w:rsidR="00305D99" w:rsidRDefault="00305D99" w14:paraId="56FBD5C4" w14:textId="52CB7FCE">
          <w:pPr>
            <w:pStyle w:val="Innehll2"/>
            <w:tabs>
              <w:tab w:val="right" w:leader="dot" w:pos="8494"/>
            </w:tabs>
            <w:rPr>
              <w:rFonts w:eastAsiaTheme="minorEastAsia"/>
              <w:noProof/>
              <w:kern w:val="2"/>
              <w:lang w:eastAsia="sv-SE"/>
              <w14:ligatures w14:val="standardContextual"/>
              <w14:numSpacing w14:val="default"/>
            </w:rPr>
          </w:pPr>
          <w:hyperlink w:history="1" w:anchor="_Toc233281978">
            <w:r w:rsidRPr="00041BE9">
              <w:rPr>
                <w:rStyle w:val="Hyperlnk"/>
                <w:noProof/>
              </w:rPr>
              <w:t>Internationellt adopterade</w:t>
            </w:r>
            <w:r>
              <w:rPr>
                <w:noProof/>
                <w:webHidden/>
              </w:rPr>
              <w:tab/>
            </w:r>
            <w:r>
              <w:rPr>
                <w:noProof/>
                <w:webHidden/>
              </w:rPr>
              <w:fldChar w:fldCharType="begin"/>
            </w:r>
            <w:r>
              <w:rPr>
                <w:noProof/>
                <w:webHidden/>
              </w:rPr>
              <w:instrText xml:space="preserve"> PAGEREF _Toc233281978 \h </w:instrText>
            </w:r>
            <w:r>
              <w:rPr>
                <w:noProof/>
                <w:webHidden/>
              </w:rPr>
            </w:r>
            <w:r>
              <w:rPr>
                <w:noProof/>
                <w:webHidden/>
              </w:rPr>
              <w:fldChar w:fldCharType="separate"/>
            </w:r>
            <w:r>
              <w:rPr>
                <w:noProof/>
                <w:webHidden/>
              </w:rPr>
              <w:t>13</w:t>
            </w:r>
            <w:r>
              <w:rPr>
                <w:noProof/>
                <w:webHidden/>
              </w:rPr>
              <w:fldChar w:fldCharType="end"/>
            </w:r>
          </w:hyperlink>
        </w:p>
        <w:p w:rsidR="00305D99" w:rsidRDefault="00305D99" w14:paraId="164492DA" w14:textId="79FE89B1">
          <w:pPr>
            <w:pStyle w:val="Innehll1"/>
            <w:tabs>
              <w:tab w:val="right" w:leader="dot" w:pos="8494"/>
            </w:tabs>
            <w:rPr>
              <w:rFonts w:eastAsiaTheme="minorEastAsia"/>
              <w:noProof/>
              <w:kern w:val="2"/>
              <w:lang w:eastAsia="sv-SE"/>
              <w14:ligatures w14:val="standardContextual"/>
              <w14:numSpacing w14:val="default"/>
            </w:rPr>
          </w:pPr>
          <w:hyperlink w:history="1" w:anchor="_Toc233281979">
            <w:r w:rsidRPr="00041BE9">
              <w:rPr>
                <w:rStyle w:val="Hyperlnk"/>
                <w:noProof/>
              </w:rPr>
              <w:t>Äktenskap, samboskap, skilsmässa och arv</w:t>
            </w:r>
            <w:r>
              <w:rPr>
                <w:noProof/>
                <w:webHidden/>
              </w:rPr>
              <w:tab/>
            </w:r>
            <w:r>
              <w:rPr>
                <w:noProof/>
                <w:webHidden/>
              </w:rPr>
              <w:fldChar w:fldCharType="begin"/>
            </w:r>
            <w:r>
              <w:rPr>
                <w:noProof/>
                <w:webHidden/>
              </w:rPr>
              <w:instrText xml:space="preserve"> PAGEREF _Toc233281979 \h </w:instrText>
            </w:r>
            <w:r>
              <w:rPr>
                <w:noProof/>
                <w:webHidden/>
              </w:rPr>
            </w:r>
            <w:r>
              <w:rPr>
                <w:noProof/>
                <w:webHidden/>
              </w:rPr>
              <w:fldChar w:fldCharType="separate"/>
            </w:r>
            <w:r>
              <w:rPr>
                <w:noProof/>
                <w:webHidden/>
              </w:rPr>
              <w:t>14</w:t>
            </w:r>
            <w:r>
              <w:rPr>
                <w:noProof/>
                <w:webHidden/>
              </w:rPr>
              <w:fldChar w:fldCharType="end"/>
            </w:r>
          </w:hyperlink>
        </w:p>
        <w:p w:rsidR="00305D99" w:rsidRDefault="00305D99" w14:paraId="5FC27615" w14:textId="42B4764C">
          <w:pPr>
            <w:pStyle w:val="Innehll2"/>
            <w:tabs>
              <w:tab w:val="right" w:leader="dot" w:pos="8494"/>
            </w:tabs>
            <w:rPr>
              <w:rFonts w:eastAsiaTheme="minorEastAsia"/>
              <w:noProof/>
              <w:kern w:val="2"/>
              <w:lang w:eastAsia="sv-SE"/>
              <w14:ligatures w14:val="standardContextual"/>
              <w14:numSpacing w14:val="default"/>
            </w:rPr>
          </w:pPr>
          <w:hyperlink w:history="1" w:anchor="_Toc233281980">
            <w:r w:rsidRPr="00041BE9">
              <w:rPr>
                <w:rStyle w:val="Hyperlnk"/>
                <w:noProof/>
              </w:rPr>
              <w:t>Sambors gemensamma bostad</w:t>
            </w:r>
            <w:r>
              <w:rPr>
                <w:noProof/>
                <w:webHidden/>
              </w:rPr>
              <w:tab/>
            </w:r>
            <w:r>
              <w:rPr>
                <w:noProof/>
                <w:webHidden/>
              </w:rPr>
              <w:fldChar w:fldCharType="begin"/>
            </w:r>
            <w:r>
              <w:rPr>
                <w:noProof/>
                <w:webHidden/>
              </w:rPr>
              <w:instrText xml:space="preserve"> PAGEREF _Toc233281980 \h </w:instrText>
            </w:r>
            <w:r>
              <w:rPr>
                <w:noProof/>
                <w:webHidden/>
              </w:rPr>
            </w:r>
            <w:r>
              <w:rPr>
                <w:noProof/>
                <w:webHidden/>
              </w:rPr>
              <w:fldChar w:fldCharType="separate"/>
            </w:r>
            <w:r>
              <w:rPr>
                <w:noProof/>
                <w:webHidden/>
              </w:rPr>
              <w:t>14</w:t>
            </w:r>
            <w:r>
              <w:rPr>
                <w:noProof/>
                <w:webHidden/>
              </w:rPr>
              <w:fldChar w:fldCharType="end"/>
            </w:r>
          </w:hyperlink>
        </w:p>
        <w:p w:rsidR="00305D99" w:rsidRDefault="00305D99" w14:paraId="4238E902" w14:textId="2E4D9908">
          <w:pPr>
            <w:pStyle w:val="Innehll2"/>
            <w:tabs>
              <w:tab w:val="right" w:leader="dot" w:pos="8494"/>
            </w:tabs>
            <w:rPr>
              <w:rFonts w:eastAsiaTheme="minorEastAsia"/>
              <w:noProof/>
              <w:kern w:val="2"/>
              <w:lang w:eastAsia="sv-SE"/>
              <w14:ligatures w14:val="standardContextual"/>
              <w14:numSpacing w14:val="default"/>
            </w:rPr>
          </w:pPr>
          <w:hyperlink w:history="1" w:anchor="_Toc233281981">
            <w:r w:rsidRPr="00041BE9">
              <w:rPr>
                <w:rStyle w:val="Hyperlnk"/>
                <w:noProof/>
              </w:rPr>
              <w:t>Avgift för ansökan om skilsmässa, betänketid och utredning om bodelningsprocesser</w:t>
            </w:r>
            <w:r>
              <w:rPr>
                <w:noProof/>
                <w:webHidden/>
              </w:rPr>
              <w:tab/>
            </w:r>
            <w:r>
              <w:rPr>
                <w:noProof/>
                <w:webHidden/>
              </w:rPr>
              <w:fldChar w:fldCharType="begin"/>
            </w:r>
            <w:r>
              <w:rPr>
                <w:noProof/>
                <w:webHidden/>
              </w:rPr>
              <w:instrText xml:space="preserve"> PAGEREF _Toc233281981 \h </w:instrText>
            </w:r>
            <w:r>
              <w:rPr>
                <w:noProof/>
                <w:webHidden/>
              </w:rPr>
            </w:r>
            <w:r>
              <w:rPr>
                <w:noProof/>
                <w:webHidden/>
              </w:rPr>
              <w:fldChar w:fldCharType="separate"/>
            </w:r>
            <w:r>
              <w:rPr>
                <w:noProof/>
                <w:webHidden/>
              </w:rPr>
              <w:t>15</w:t>
            </w:r>
            <w:r>
              <w:rPr>
                <w:noProof/>
                <w:webHidden/>
              </w:rPr>
              <w:fldChar w:fldCharType="end"/>
            </w:r>
          </w:hyperlink>
        </w:p>
        <w:p w:rsidR="00305D99" w:rsidRDefault="00305D99" w14:paraId="1C4FC25A" w14:textId="4F5E6009">
          <w:pPr>
            <w:pStyle w:val="Innehll2"/>
            <w:tabs>
              <w:tab w:val="right" w:leader="dot" w:pos="8494"/>
            </w:tabs>
            <w:rPr>
              <w:rFonts w:eastAsiaTheme="minorEastAsia"/>
              <w:noProof/>
              <w:kern w:val="2"/>
              <w:lang w:eastAsia="sv-SE"/>
              <w14:ligatures w14:val="standardContextual"/>
              <w14:numSpacing w14:val="default"/>
            </w:rPr>
          </w:pPr>
          <w:hyperlink w:history="1" w:anchor="_Toc233281982">
            <w:r w:rsidRPr="00041BE9">
              <w:rPr>
                <w:rStyle w:val="Hyperlnk"/>
                <w:noProof/>
              </w:rPr>
              <w:t>Översyn av framtidsfullmakter och digitalt register</w:t>
            </w:r>
            <w:r>
              <w:rPr>
                <w:noProof/>
                <w:webHidden/>
              </w:rPr>
              <w:tab/>
            </w:r>
            <w:r>
              <w:rPr>
                <w:noProof/>
                <w:webHidden/>
              </w:rPr>
              <w:fldChar w:fldCharType="begin"/>
            </w:r>
            <w:r>
              <w:rPr>
                <w:noProof/>
                <w:webHidden/>
              </w:rPr>
              <w:instrText xml:space="preserve"> PAGEREF _Toc233281982 \h </w:instrText>
            </w:r>
            <w:r>
              <w:rPr>
                <w:noProof/>
                <w:webHidden/>
              </w:rPr>
            </w:r>
            <w:r>
              <w:rPr>
                <w:noProof/>
                <w:webHidden/>
              </w:rPr>
              <w:fldChar w:fldCharType="separate"/>
            </w:r>
            <w:r>
              <w:rPr>
                <w:noProof/>
                <w:webHidden/>
              </w:rPr>
              <w:t>16</w:t>
            </w:r>
            <w:r>
              <w:rPr>
                <w:noProof/>
                <w:webHidden/>
              </w:rPr>
              <w:fldChar w:fldCharType="end"/>
            </w:r>
          </w:hyperlink>
        </w:p>
        <w:p w:rsidR="00305D99" w:rsidRDefault="00305D99" w14:paraId="3ADFBB41" w14:textId="2851F005">
          <w:pPr>
            <w:pStyle w:val="Innehll1"/>
            <w:tabs>
              <w:tab w:val="right" w:leader="dot" w:pos="8494"/>
            </w:tabs>
            <w:rPr>
              <w:rFonts w:eastAsiaTheme="minorEastAsia"/>
              <w:noProof/>
              <w:kern w:val="2"/>
              <w:lang w:eastAsia="sv-SE"/>
              <w14:ligatures w14:val="standardContextual"/>
              <w14:numSpacing w14:val="default"/>
            </w:rPr>
          </w:pPr>
          <w:hyperlink w:history="1" w:anchor="_Toc233281983">
            <w:r w:rsidRPr="00041BE9">
              <w:rPr>
                <w:rStyle w:val="Hyperlnk"/>
                <w:noProof/>
              </w:rPr>
              <w:t>Vårdnad om barn</w:t>
            </w:r>
            <w:r>
              <w:rPr>
                <w:noProof/>
                <w:webHidden/>
              </w:rPr>
              <w:tab/>
            </w:r>
            <w:r>
              <w:rPr>
                <w:noProof/>
                <w:webHidden/>
              </w:rPr>
              <w:fldChar w:fldCharType="begin"/>
            </w:r>
            <w:r>
              <w:rPr>
                <w:noProof/>
                <w:webHidden/>
              </w:rPr>
              <w:instrText xml:space="preserve"> PAGEREF _Toc233281983 \h </w:instrText>
            </w:r>
            <w:r>
              <w:rPr>
                <w:noProof/>
                <w:webHidden/>
              </w:rPr>
            </w:r>
            <w:r>
              <w:rPr>
                <w:noProof/>
                <w:webHidden/>
              </w:rPr>
              <w:fldChar w:fldCharType="separate"/>
            </w:r>
            <w:r>
              <w:rPr>
                <w:noProof/>
                <w:webHidden/>
              </w:rPr>
              <w:t>16</w:t>
            </w:r>
            <w:r>
              <w:rPr>
                <w:noProof/>
                <w:webHidden/>
              </w:rPr>
              <w:fldChar w:fldCharType="end"/>
            </w:r>
          </w:hyperlink>
        </w:p>
        <w:p w:rsidR="00305D99" w:rsidRDefault="00305D99" w14:paraId="341F8E2C" w14:textId="263BB2C8">
          <w:pPr>
            <w:pStyle w:val="Innehll2"/>
            <w:tabs>
              <w:tab w:val="right" w:leader="dot" w:pos="8494"/>
            </w:tabs>
            <w:rPr>
              <w:rFonts w:eastAsiaTheme="minorEastAsia"/>
              <w:noProof/>
              <w:kern w:val="2"/>
              <w:lang w:eastAsia="sv-SE"/>
              <w14:ligatures w14:val="standardContextual"/>
              <w14:numSpacing w14:val="default"/>
            </w:rPr>
          </w:pPr>
          <w:hyperlink w:history="1" w:anchor="_Toc233281984">
            <w:r w:rsidRPr="00041BE9">
              <w:rPr>
                <w:rStyle w:val="Hyperlnk"/>
                <w:noProof/>
              </w:rPr>
              <w:t>Myndighetspost till båda vårdnadshavarna</w:t>
            </w:r>
            <w:r>
              <w:rPr>
                <w:noProof/>
                <w:webHidden/>
              </w:rPr>
              <w:tab/>
            </w:r>
            <w:r>
              <w:rPr>
                <w:noProof/>
                <w:webHidden/>
              </w:rPr>
              <w:fldChar w:fldCharType="begin"/>
            </w:r>
            <w:r>
              <w:rPr>
                <w:noProof/>
                <w:webHidden/>
              </w:rPr>
              <w:instrText xml:space="preserve"> PAGEREF _Toc233281984 \h </w:instrText>
            </w:r>
            <w:r>
              <w:rPr>
                <w:noProof/>
                <w:webHidden/>
              </w:rPr>
            </w:r>
            <w:r>
              <w:rPr>
                <w:noProof/>
                <w:webHidden/>
              </w:rPr>
              <w:fldChar w:fldCharType="separate"/>
            </w:r>
            <w:r>
              <w:rPr>
                <w:noProof/>
                <w:webHidden/>
              </w:rPr>
              <w:t>16</w:t>
            </w:r>
            <w:r>
              <w:rPr>
                <w:noProof/>
                <w:webHidden/>
              </w:rPr>
              <w:fldChar w:fldCharType="end"/>
            </w:r>
          </w:hyperlink>
        </w:p>
        <w:p w:rsidR="00305D99" w:rsidRDefault="00305D99" w14:paraId="399DF47E" w14:textId="34E76213">
          <w:pPr>
            <w:pStyle w:val="Innehll2"/>
            <w:tabs>
              <w:tab w:val="right" w:leader="dot" w:pos="8494"/>
            </w:tabs>
            <w:rPr>
              <w:rFonts w:eastAsiaTheme="minorEastAsia"/>
              <w:noProof/>
              <w:kern w:val="2"/>
              <w:lang w:eastAsia="sv-SE"/>
              <w14:ligatures w14:val="standardContextual"/>
              <w14:numSpacing w14:val="default"/>
            </w:rPr>
          </w:pPr>
          <w:hyperlink w:history="1" w:anchor="_Toc233281985">
            <w:r w:rsidRPr="00041BE9">
              <w:rPr>
                <w:rStyle w:val="Hyperlnk"/>
                <w:noProof/>
              </w:rPr>
              <w:t>Barnets rätt till kontakt med för barnet viktiga vuxna</w:t>
            </w:r>
            <w:r>
              <w:rPr>
                <w:noProof/>
                <w:webHidden/>
              </w:rPr>
              <w:tab/>
            </w:r>
            <w:r>
              <w:rPr>
                <w:noProof/>
                <w:webHidden/>
              </w:rPr>
              <w:fldChar w:fldCharType="begin"/>
            </w:r>
            <w:r>
              <w:rPr>
                <w:noProof/>
                <w:webHidden/>
              </w:rPr>
              <w:instrText xml:space="preserve"> PAGEREF _Toc233281985 \h </w:instrText>
            </w:r>
            <w:r>
              <w:rPr>
                <w:noProof/>
                <w:webHidden/>
              </w:rPr>
            </w:r>
            <w:r>
              <w:rPr>
                <w:noProof/>
                <w:webHidden/>
              </w:rPr>
              <w:fldChar w:fldCharType="separate"/>
            </w:r>
            <w:r>
              <w:rPr>
                <w:noProof/>
                <w:webHidden/>
              </w:rPr>
              <w:t>16</w:t>
            </w:r>
            <w:r>
              <w:rPr>
                <w:noProof/>
                <w:webHidden/>
              </w:rPr>
              <w:fldChar w:fldCharType="end"/>
            </w:r>
          </w:hyperlink>
        </w:p>
        <w:p w:rsidR="00305D99" w:rsidRDefault="00305D99" w14:paraId="7BB95CB0" w14:textId="3F93E398">
          <w:pPr>
            <w:pStyle w:val="Innehll2"/>
            <w:tabs>
              <w:tab w:val="right" w:leader="dot" w:pos="8494"/>
            </w:tabs>
            <w:rPr>
              <w:rFonts w:eastAsiaTheme="minorEastAsia"/>
              <w:noProof/>
              <w:kern w:val="2"/>
              <w:lang w:eastAsia="sv-SE"/>
              <w14:ligatures w14:val="standardContextual"/>
              <w14:numSpacing w14:val="default"/>
            </w:rPr>
          </w:pPr>
          <w:hyperlink w:history="1" w:anchor="_Toc233281986">
            <w:r w:rsidRPr="00041BE9">
              <w:rPr>
                <w:rStyle w:val="Hyperlnk"/>
                <w:noProof/>
              </w:rPr>
              <w:t>Föräldrafullmakt och fler vårdnadshavare än två</w:t>
            </w:r>
            <w:r>
              <w:rPr>
                <w:noProof/>
                <w:webHidden/>
              </w:rPr>
              <w:tab/>
            </w:r>
            <w:r>
              <w:rPr>
                <w:noProof/>
                <w:webHidden/>
              </w:rPr>
              <w:fldChar w:fldCharType="begin"/>
            </w:r>
            <w:r>
              <w:rPr>
                <w:noProof/>
                <w:webHidden/>
              </w:rPr>
              <w:instrText xml:space="preserve"> PAGEREF _Toc233281986 \h </w:instrText>
            </w:r>
            <w:r>
              <w:rPr>
                <w:noProof/>
                <w:webHidden/>
              </w:rPr>
            </w:r>
            <w:r>
              <w:rPr>
                <w:noProof/>
                <w:webHidden/>
              </w:rPr>
              <w:fldChar w:fldCharType="separate"/>
            </w:r>
            <w:r>
              <w:rPr>
                <w:noProof/>
                <w:webHidden/>
              </w:rPr>
              <w:t>17</w:t>
            </w:r>
            <w:r>
              <w:rPr>
                <w:noProof/>
                <w:webHidden/>
              </w:rPr>
              <w:fldChar w:fldCharType="end"/>
            </w:r>
          </w:hyperlink>
        </w:p>
        <w:p w:rsidR="00305D99" w:rsidRDefault="00305D99" w14:paraId="1125C0C1" w14:textId="3436B02E">
          <w:pPr>
            <w:pStyle w:val="Innehll2"/>
            <w:tabs>
              <w:tab w:val="right" w:leader="dot" w:pos="8494"/>
            </w:tabs>
            <w:rPr>
              <w:rFonts w:eastAsiaTheme="minorEastAsia"/>
              <w:noProof/>
              <w:kern w:val="2"/>
              <w:lang w:eastAsia="sv-SE"/>
              <w14:ligatures w14:val="standardContextual"/>
              <w14:numSpacing w14:val="default"/>
            </w:rPr>
          </w:pPr>
          <w:hyperlink w:history="1" w:anchor="_Toc233281987">
            <w:r w:rsidRPr="00041BE9">
              <w:rPr>
                <w:rStyle w:val="Hyperlnk"/>
                <w:noProof/>
              </w:rPr>
              <w:t>Obligatorisk medling och kostnader för domstolsprocesser i mål om vårdnad, boende eller umgänge avseende barn</w:t>
            </w:r>
            <w:r>
              <w:rPr>
                <w:noProof/>
                <w:webHidden/>
              </w:rPr>
              <w:tab/>
            </w:r>
            <w:r>
              <w:rPr>
                <w:noProof/>
                <w:webHidden/>
              </w:rPr>
              <w:fldChar w:fldCharType="begin"/>
            </w:r>
            <w:r>
              <w:rPr>
                <w:noProof/>
                <w:webHidden/>
              </w:rPr>
              <w:instrText xml:space="preserve"> PAGEREF _Toc233281987 \h </w:instrText>
            </w:r>
            <w:r>
              <w:rPr>
                <w:noProof/>
                <w:webHidden/>
              </w:rPr>
            </w:r>
            <w:r>
              <w:rPr>
                <w:noProof/>
                <w:webHidden/>
              </w:rPr>
              <w:fldChar w:fldCharType="separate"/>
            </w:r>
            <w:r>
              <w:rPr>
                <w:noProof/>
                <w:webHidden/>
              </w:rPr>
              <w:t>17</w:t>
            </w:r>
            <w:r>
              <w:rPr>
                <w:noProof/>
                <w:webHidden/>
              </w:rPr>
              <w:fldChar w:fldCharType="end"/>
            </w:r>
          </w:hyperlink>
        </w:p>
        <w:p w:rsidR="00305D99" w:rsidRDefault="00305D99" w14:paraId="7060667B" w14:textId="0B1ACEA9">
          <w:pPr>
            <w:pStyle w:val="Innehll2"/>
            <w:tabs>
              <w:tab w:val="right" w:leader="dot" w:pos="8494"/>
            </w:tabs>
            <w:rPr>
              <w:rFonts w:eastAsiaTheme="minorEastAsia"/>
              <w:noProof/>
              <w:kern w:val="2"/>
              <w:lang w:eastAsia="sv-SE"/>
              <w14:ligatures w14:val="standardContextual"/>
              <w14:numSpacing w14:val="default"/>
            </w:rPr>
          </w:pPr>
          <w:hyperlink w:history="1" w:anchor="_Toc233281988">
            <w:r w:rsidRPr="00041BE9">
              <w:rPr>
                <w:rStyle w:val="Hyperlnk"/>
                <w:noProof/>
              </w:rPr>
              <w:t>Vårdnadsutredningar där det förekommer anklagelser om våld</w:t>
            </w:r>
            <w:r>
              <w:rPr>
                <w:noProof/>
                <w:webHidden/>
              </w:rPr>
              <w:tab/>
            </w:r>
            <w:r>
              <w:rPr>
                <w:noProof/>
                <w:webHidden/>
              </w:rPr>
              <w:fldChar w:fldCharType="begin"/>
            </w:r>
            <w:r>
              <w:rPr>
                <w:noProof/>
                <w:webHidden/>
              </w:rPr>
              <w:instrText xml:space="preserve"> PAGEREF _Toc233281988 \h </w:instrText>
            </w:r>
            <w:r>
              <w:rPr>
                <w:noProof/>
                <w:webHidden/>
              </w:rPr>
            </w:r>
            <w:r>
              <w:rPr>
                <w:noProof/>
                <w:webHidden/>
              </w:rPr>
              <w:fldChar w:fldCharType="separate"/>
            </w:r>
            <w:r>
              <w:rPr>
                <w:noProof/>
                <w:webHidden/>
              </w:rPr>
              <w:t>18</w:t>
            </w:r>
            <w:r>
              <w:rPr>
                <w:noProof/>
                <w:webHidden/>
              </w:rPr>
              <w:fldChar w:fldCharType="end"/>
            </w:r>
          </w:hyperlink>
        </w:p>
        <w:p w:rsidR="00305D99" w:rsidRDefault="00305D99" w14:paraId="3D4869A1" w14:textId="530F5125">
          <w:pPr>
            <w:pStyle w:val="Innehll2"/>
            <w:tabs>
              <w:tab w:val="right" w:leader="dot" w:pos="8494"/>
            </w:tabs>
            <w:rPr>
              <w:rFonts w:eastAsiaTheme="minorEastAsia"/>
              <w:noProof/>
              <w:kern w:val="2"/>
              <w:lang w:eastAsia="sv-SE"/>
              <w14:ligatures w14:val="standardContextual"/>
              <w14:numSpacing w14:val="default"/>
            </w:rPr>
          </w:pPr>
          <w:hyperlink w:history="1" w:anchor="_Toc233281989">
            <w:r w:rsidRPr="00041BE9">
              <w:rPr>
                <w:rStyle w:val="Hyperlnk"/>
                <w:noProof/>
              </w:rPr>
              <w:t>Harmonisering av lagen om särskilda bestämmelser om vård av unga (LVU) och föräldrabalken</w:t>
            </w:r>
            <w:r>
              <w:rPr>
                <w:noProof/>
                <w:webHidden/>
              </w:rPr>
              <w:tab/>
            </w:r>
            <w:r>
              <w:rPr>
                <w:noProof/>
                <w:webHidden/>
              </w:rPr>
              <w:fldChar w:fldCharType="begin"/>
            </w:r>
            <w:r>
              <w:rPr>
                <w:noProof/>
                <w:webHidden/>
              </w:rPr>
              <w:instrText xml:space="preserve"> PAGEREF _Toc233281989 \h </w:instrText>
            </w:r>
            <w:r>
              <w:rPr>
                <w:noProof/>
                <w:webHidden/>
              </w:rPr>
            </w:r>
            <w:r>
              <w:rPr>
                <w:noProof/>
                <w:webHidden/>
              </w:rPr>
              <w:fldChar w:fldCharType="separate"/>
            </w:r>
            <w:r>
              <w:rPr>
                <w:noProof/>
                <w:webHidden/>
              </w:rPr>
              <w:t>19</w:t>
            </w:r>
            <w:r>
              <w:rPr>
                <w:noProof/>
                <w:webHidden/>
              </w:rPr>
              <w:fldChar w:fldCharType="end"/>
            </w:r>
          </w:hyperlink>
        </w:p>
        <w:p w:rsidR="00305D99" w:rsidRDefault="00305D99" w14:paraId="1E092387" w14:textId="231BC8DC">
          <w:pPr>
            <w:pStyle w:val="Innehll2"/>
            <w:tabs>
              <w:tab w:val="right" w:leader="dot" w:pos="8494"/>
            </w:tabs>
            <w:rPr>
              <w:rFonts w:eastAsiaTheme="minorEastAsia"/>
              <w:noProof/>
              <w:kern w:val="2"/>
              <w:lang w:eastAsia="sv-SE"/>
              <w14:ligatures w14:val="standardContextual"/>
              <w14:numSpacing w14:val="default"/>
            </w:rPr>
          </w:pPr>
          <w:hyperlink w:history="1" w:anchor="_Toc233281990">
            <w:r w:rsidRPr="00041BE9">
              <w:rPr>
                <w:rStyle w:val="Hyperlnk"/>
                <w:noProof/>
              </w:rPr>
              <w:t>Förlorad vårdnad om den ena föräldern dödar den andra föräldern</w:t>
            </w:r>
            <w:r>
              <w:rPr>
                <w:noProof/>
                <w:webHidden/>
              </w:rPr>
              <w:tab/>
            </w:r>
            <w:r>
              <w:rPr>
                <w:noProof/>
                <w:webHidden/>
              </w:rPr>
              <w:fldChar w:fldCharType="begin"/>
            </w:r>
            <w:r>
              <w:rPr>
                <w:noProof/>
                <w:webHidden/>
              </w:rPr>
              <w:instrText xml:space="preserve"> PAGEREF _Toc233281990 \h </w:instrText>
            </w:r>
            <w:r>
              <w:rPr>
                <w:noProof/>
                <w:webHidden/>
              </w:rPr>
            </w:r>
            <w:r>
              <w:rPr>
                <w:noProof/>
                <w:webHidden/>
              </w:rPr>
              <w:fldChar w:fldCharType="separate"/>
            </w:r>
            <w:r>
              <w:rPr>
                <w:noProof/>
                <w:webHidden/>
              </w:rPr>
              <w:t>19</w:t>
            </w:r>
            <w:r>
              <w:rPr>
                <w:noProof/>
                <w:webHidden/>
              </w:rPr>
              <w:fldChar w:fldCharType="end"/>
            </w:r>
          </w:hyperlink>
        </w:p>
        <w:p w:rsidR="00305D99" w:rsidRDefault="00305D99" w14:paraId="5FA4A3F2" w14:textId="12DFC46E">
          <w:pPr>
            <w:pStyle w:val="Innehll2"/>
            <w:tabs>
              <w:tab w:val="right" w:leader="dot" w:pos="8494"/>
            </w:tabs>
            <w:rPr>
              <w:rFonts w:eastAsiaTheme="minorEastAsia"/>
              <w:noProof/>
              <w:kern w:val="2"/>
              <w:lang w:eastAsia="sv-SE"/>
              <w14:ligatures w14:val="standardContextual"/>
              <w14:numSpacing w14:val="default"/>
            </w:rPr>
          </w:pPr>
          <w:hyperlink w:history="1" w:anchor="_Toc233281991">
            <w:r w:rsidRPr="00041BE9">
              <w:rPr>
                <w:rStyle w:val="Hyperlnk"/>
                <w:noProof/>
              </w:rPr>
              <w:t>Barns rätt till juridiskt biträde</w:t>
            </w:r>
            <w:r>
              <w:rPr>
                <w:noProof/>
                <w:webHidden/>
              </w:rPr>
              <w:tab/>
            </w:r>
            <w:r>
              <w:rPr>
                <w:noProof/>
                <w:webHidden/>
              </w:rPr>
              <w:fldChar w:fldCharType="begin"/>
            </w:r>
            <w:r>
              <w:rPr>
                <w:noProof/>
                <w:webHidden/>
              </w:rPr>
              <w:instrText xml:space="preserve"> PAGEREF _Toc233281991 \h </w:instrText>
            </w:r>
            <w:r>
              <w:rPr>
                <w:noProof/>
                <w:webHidden/>
              </w:rPr>
            </w:r>
            <w:r>
              <w:rPr>
                <w:noProof/>
                <w:webHidden/>
              </w:rPr>
              <w:fldChar w:fldCharType="separate"/>
            </w:r>
            <w:r>
              <w:rPr>
                <w:noProof/>
                <w:webHidden/>
              </w:rPr>
              <w:t>19</w:t>
            </w:r>
            <w:r>
              <w:rPr>
                <w:noProof/>
                <w:webHidden/>
              </w:rPr>
              <w:fldChar w:fldCharType="end"/>
            </w:r>
          </w:hyperlink>
        </w:p>
        <w:p w:rsidR="00305D99" w:rsidRDefault="00305D99" w14:paraId="4A3253B4" w14:textId="0B7E0CB5">
          <w:pPr>
            <w:pStyle w:val="Innehll1"/>
            <w:tabs>
              <w:tab w:val="right" w:leader="dot" w:pos="8494"/>
            </w:tabs>
            <w:rPr>
              <w:rFonts w:eastAsiaTheme="minorEastAsia"/>
              <w:noProof/>
              <w:kern w:val="2"/>
              <w:lang w:eastAsia="sv-SE"/>
              <w14:ligatures w14:val="standardContextual"/>
              <w14:numSpacing w14:val="default"/>
            </w:rPr>
          </w:pPr>
          <w:hyperlink w:history="1" w:anchor="_Toc233281992">
            <w:r w:rsidRPr="00041BE9">
              <w:rPr>
                <w:rStyle w:val="Hyperlnk"/>
                <w:noProof/>
              </w:rPr>
              <w:t>Förstärkt socialtjänst och förebyggande arbete</w:t>
            </w:r>
            <w:r>
              <w:rPr>
                <w:noProof/>
                <w:webHidden/>
              </w:rPr>
              <w:tab/>
            </w:r>
            <w:r>
              <w:rPr>
                <w:noProof/>
                <w:webHidden/>
              </w:rPr>
              <w:fldChar w:fldCharType="begin"/>
            </w:r>
            <w:r>
              <w:rPr>
                <w:noProof/>
                <w:webHidden/>
              </w:rPr>
              <w:instrText xml:space="preserve"> PAGEREF _Toc233281992 \h </w:instrText>
            </w:r>
            <w:r>
              <w:rPr>
                <w:noProof/>
                <w:webHidden/>
              </w:rPr>
            </w:r>
            <w:r>
              <w:rPr>
                <w:noProof/>
                <w:webHidden/>
              </w:rPr>
              <w:fldChar w:fldCharType="separate"/>
            </w:r>
            <w:r>
              <w:rPr>
                <w:noProof/>
                <w:webHidden/>
              </w:rPr>
              <w:t>19</w:t>
            </w:r>
            <w:r>
              <w:rPr>
                <w:noProof/>
                <w:webHidden/>
              </w:rPr>
              <w:fldChar w:fldCharType="end"/>
            </w:r>
          </w:hyperlink>
        </w:p>
        <w:p w:rsidR="00305D99" w:rsidRDefault="00305D99" w14:paraId="07C20399" w14:textId="6B64F416">
          <w:pPr>
            <w:pStyle w:val="Innehll2"/>
            <w:tabs>
              <w:tab w:val="right" w:leader="dot" w:pos="8494"/>
            </w:tabs>
            <w:rPr>
              <w:rFonts w:eastAsiaTheme="minorEastAsia"/>
              <w:noProof/>
              <w:kern w:val="2"/>
              <w:lang w:eastAsia="sv-SE"/>
              <w14:ligatures w14:val="standardContextual"/>
              <w14:numSpacing w14:val="default"/>
            </w:rPr>
          </w:pPr>
          <w:hyperlink w:history="1" w:anchor="_Toc233281993">
            <w:r w:rsidRPr="00041BE9">
              <w:rPr>
                <w:rStyle w:val="Hyperlnk"/>
                <w:noProof/>
              </w:rPr>
              <w:t>Våld mot barn</w:t>
            </w:r>
            <w:r>
              <w:rPr>
                <w:noProof/>
                <w:webHidden/>
              </w:rPr>
              <w:tab/>
            </w:r>
            <w:r>
              <w:rPr>
                <w:noProof/>
                <w:webHidden/>
              </w:rPr>
              <w:fldChar w:fldCharType="begin"/>
            </w:r>
            <w:r>
              <w:rPr>
                <w:noProof/>
                <w:webHidden/>
              </w:rPr>
              <w:instrText xml:space="preserve"> PAGEREF _Toc233281993 \h </w:instrText>
            </w:r>
            <w:r>
              <w:rPr>
                <w:noProof/>
                <w:webHidden/>
              </w:rPr>
            </w:r>
            <w:r>
              <w:rPr>
                <w:noProof/>
                <w:webHidden/>
              </w:rPr>
              <w:fldChar w:fldCharType="separate"/>
            </w:r>
            <w:r>
              <w:rPr>
                <w:noProof/>
                <w:webHidden/>
              </w:rPr>
              <w:t>20</w:t>
            </w:r>
            <w:r>
              <w:rPr>
                <w:noProof/>
                <w:webHidden/>
              </w:rPr>
              <w:fldChar w:fldCharType="end"/>
            </w:r>
          </w:hyperlink>
        </w:p>
        <w:p w:rsidR="00305D99" w:rsidRDefault="00305D99" w14:paraId="3910CAF1" w14:textId="3DD2AC66">
          <w:pPr>
            <w:pStyle w:val="Innehll2"/>
            <w:tabs>
              <w:tab w:val="right" w:leader="dot" w:pos="8494"/>
            </w:tabs>
            <w:rPr>
              <w:rFonts w:eastAsiaTheme="minorEastAsia"/>
              <w:noProof/>
              <w:kern w:val="2"/>
              <w:lang w:eastAsia="sv-SE"/>
              <w14:ligatures w14:val="standardContextual"/>
              <w14:numSpacing w14:val="default"/>
            </w:rPr>
          </w:pPr>
          <w:hyperlink w:history="1" w:anchor="_Toc233281994">
            <w:r w:rsidRPr="00041BE9">
              <w:rPr>
                <w:rStyle w:val="Hyperlnk"/>
                <w:noProof/>
              </w:rPr>
              <w:t>En nationell strategi för att förebygga och bekämpa våld mot barn</w:t>
            </w:r>
            <w:r>
              <w:rPr>
                <w:noProof/>
                <w:webHidden/>
              </w:rPr>
              <w:tab/>
            </w:r>
            <w:r>
              <w:rPr>
                <w:noProof/>
                <w:webHidden/>
              </w:rPr>
              <w:fldChar w:fldCharType="begin"/>
            </w:r>
            <w:r>
              <w:rPr>
                <w:noProof/>
                <w:webHidden/>
              </w:rPr>
              <w:instrText xml:space="preserve"> PAGEREF _Toc233281994 \h </w:instrText>
            </w:r>
            <w:r>
              <w:rPr>
                <w:noProof/>
                <w:webHidden/>
              </w:rPr>
            </w:r>
            <w:r>
              <w:rPr>
                <w:noProof/>
                <w:webHidden/>
              </w:rPr>
              <w:fldChar w:fldCharType="separate"/>
            </w:r>
            <w:r>
              <w:rPr>
                <w:noProof/>
                <w:webHidden/>
              </w:rPr>
              <w:t>20</w:t>
            </w:r>
            <w:r>
              <w:rPr>
                <w:noProof/>
                <w:webHidden/>
              </w:rPr>
              <w:fldChar w:fldCharType="end"/>
            </w:r>
          </w:hyperlink>
        </w:p>
        <w:p w:rsidR="00305D99" w:rsidRDefault="00305D99" w14:paraId="54464888" w14:textId="098DA0B8">
          <w:pPr>
            <w:pStyle w:val="Innehll2"/>
            <w:tabs>
              <w:tab w:val="right" w:leader="dot" w:pos="8494"/>
            </w:tabs>
            <w:rPr>
              <w:rFonts w:eastAsiaTheme="minorEastAsia"/>
              <w:noProof/>
              <w:kern w:val="2"/>
              <w:lang w:eastAsia="sv-SE"/>
              <w14:ligatures w14:val="standardContextual"/>
              <w14:numSpacing w14:val="default"/>
            </w:rPr>
          </w:pPr>
          <w:hyperlink w:history="1" w:anchor="_Toc233281995">
            <w:r w:rsidRPr="00041BE9">
              <w:rPr>
                <w:rStyle w:val="Hyperlnk"/>
                <w:noProof/>
              </w:rPr>
              <w:t>Inför ett nationellt traumascreeningprogram för barn</w:t>
            </w:r>
            <w:r>
              <w:rPr>
                <w:noProof/>
                <w:webHidden/>
              </w:rPr>
              <w:tab/>
            </w:r>
            <w:r>
              <w:rPr>
                <w:noProof/>
                <w:webHidden/>
              </w:rPr>
              <w:fldChar w:fldCharType="begin"/>
            </w:r>
            <w:r>
              <w:rPr>
                <w:noProof/>
                <w:webHidden/>
              </w:rPr>
              <w:instrText xml:space="preserve"> PAGEREF _Toc233281995 \h </w:instrText>
            </w:r>
            <w:r>
              <w:rPr>
                <w:noProof/>
                <w:webHidden/>
              </w:rPr>
            </w:r>
            <w:r>
              <w:rPr>
                <w:noProof/>
                <w:webHidden/>
              </w:rPr>
              <w:fldChar w:fldCharType="separate"/>
            </w:r>
            <w:r>
              <w:rPr>
                <w:noProof/>
                <w:webHidden/>
              </w:rPr>
              <w:t>20</w:t>
            </w:r>
            <w:r>
              <w:rPr>
                <w:noProof/>
                <w:webHidden/>
              </w:rPr>
              <w:fldChar w:fldCharType="end"/>
            </w:r>
          </w:hyperlink>
        </w:p>
        <w:p w:rsidR="00305D99" w:rsidRDefault="00305D99" w14:paraId="2759601A" w14:textId="63B5FAD8">
          <w:pPr>
            <w:pStyle w:val="Innehll2"/>
            <w:tabs>
              <w:tab w:val="right" w:leader="dot" w:pos="8494"/>
            </w:tabs>
            <w:rPr>
              <w:rFonts w:eastAsiaTheme="minorEastAsia"/>
              <w:noProof/>
              <w:kern w:val="2"/>
              <w:lang w:eastAsia="sv-SE"/>
              <w14:ligatures w14:val="standardContextual"/>
              <w14:numSpacing w14:val="default"/>
            </w:rPr>
          </w:pPr>
          <w:hyperlink w:history="1" w:anchor="_Toc233281996">
            <w:r w:rsidRPr="00041BE9">
              <w:rPr>
                <w:rStyle w:val="Hyperlnk"/>
                <w:noProof/>
              </w:rPr>
              <w:t>Utökade hembesöksprogram</w:t>
            </w:r>
            <w:r>
              <w:rPr>
                <w:noProof/>
                <w:webHidden/>
              </w:rPr>
              <w:tab/>
            </w:r>
            <w:r>
              <w:rPr>
                <w:noProof/>
                <w:webHidden/>
              </w:rPr>
              <w:fldChar w:fldCharType="begin"/>
            </w:r>
            <w:r>
              <w:rPr>
                <w:noProof/>
                <w:webHidden/>
              </w:rPr>
              <w:instrText xml:space="preserve"> PAGEREF _Toc233281996 \h </w:instrText>
            </w:r>
            <w:r>
              <w:rPr>
                <w:noProof/>
                <w:webHidden/>
              </w:rPr>
            </w:r>
            <w:r>
              <w:rPr>
                <w:noProof/>
                <w:webHidden/>
              </w:rPr>
              <w:fldChar w:fldCharType="separate"/>
            </w:r>
            <w:r>
              <w:rPr>
                <w:noProof/>
                <w:webHidden/>
              </w:rPr>
              <w:t>21</w:t>
            </w:r>
            <w:r>
              <w:rPr>
                <w:noProof/>
                <w:webHidden/>
              </w:rPr>
              <w:fldChar w:fldCharType="end"/>
            </w:r>
          </w:hyperlink>
        </w:p>
        <w:p w:rsidR="00305D99" w:rsidRDefault="00305D99" w14:paraId="2AC87EFE" w14:textId="5F2BB21D">
          <w:pPr>
            <w:pStyle w:val="Innehll2"/>
            <w:tabs>
              <w:tab w:val="right" w:leader="dot" w:pos="8494"/>
            </w:tabs>
            <w:rPr>
              <w:rFonts w:eastAsiaTheme="minorEastAsia"/>
              <w:noProof/>
              <w:kern w:val="2"/>
              <w:lang w:eastAsia="sv-SE"/>
              <w14:ligatures w14:val="standardContextual"/>
              <w14:numSpacing w14:val="default"/>
            </w:rPr>
          </w:pPr>
          <w:hyperlink w:history="1" w:anchor="_Toc233281997">
            <w:r w:rsidRPr="00041BE9">
              <w:rPr>
                <w:rStyle w:val="Hyperlnk"/>
                <w:noProof/>
              </w:rPr>
              <w:t>Krav på särskild kompetens för att genomföra barnutredningar</w:t>
            </w:r>
            <w:r>
              <w:rPr>
                <w:noProof/>
                <w:webHidden/>
              </w:rPr>
              <w:tab/>
            </w:r>
            <w:r>
              <w:rPr>
                <w:noProof/>
                <w:webHidden/>
              </w:rPr>
              <w:fldChar w:fldCharType="begin"/>
            </w:r>
            <w:r>
              <w:rPr>
                <w:noProof/>
                <w:webHidden/>
              </w:rPr>
              <w:instrText xml:space="preserve"> PAGEREF _Toc233281997 \h </w:instrText>
            </w:r>
            <w:r>
              <w:rPr>
                <w:noProof/>
                <w:webHidden/>
              </w:rPr>
            </w:r>
            <w:r>
              <w:rPr>
                <w:noProof/>
                <w:webHidden/>
              </w:rPr>
              <w:fldChar w:fldCharType="separate"/>
            </w:r>
            <w:r>
              <w:rPr>
                <w:noProof/>
                <w:webHidden/>
              </w:rPr>
              <w:t>21</w:t>
            </w:r>
            <w:r>
              <w:rPr>
                <w:noProof/>
                <w:webHidden/>
              </w:rPr>
              <w:fldChar w:fldCharType="end"/>
            </w:r>
          </w:hyperlink>
        </w:p>
        <w:p w:rsidR="00305D99" w:rsidRDefault="00305D99" w14:paraId="68BC9CEE" w14:textId="48FD6F59">
          <w:pPr>
            <w:pStyle w:val="Innehll2"/>
            <w:tabs>
              <w:tab w:val="right" w:leader="dot" w:pos="8494"/>
            </w:tabs>
            <w:rPr>
              <w:rFonts w:eastAsiaTheme="minorEastAsia"/>
              <w:noProof/>
              <w:kern w:val="2"/>
              <w:lang w:eastAsia="sv-SE"/>
              <w14:ligatures w14:val="standardContextual"/>
              <w14:numSpacing w14:val="default"/>
            </w:rPr>
          </w:pPr>
          <w:hyperlink w:history="1" w:anchor="_Toc233281998">
            <w:r w:rsidRPr="00041BE9">
              <w:rPr>
                <w:rStyle w:val="Hyperlnk"/>
                <w:noProof/>
              </w:rPr>
              <w:t>Översyn av socionomutbildningen</w:t>
            </w:r>
            <w:r>
              <w:rPr>
                <w:noProof/>
                <w:webHidden/>
              </w:rPr>
              <w:tab/>
            </w:r>
            <w:r>
              <w:rPr>
                <w:noProof/>
                <w:webHidden/>
              </w:rPr>
              <w:fldChar w:fldCharType="begin"/>
            </w:r>
            <w:r>
              <w:rPr>
                <w:noProof/>
                <w:webHidden/>
              </w:rPr>
              <w:instrText xml:space="preserve"> PAGEREF _Toc233281998 \h </w:instrText>
            </w:r>
            <w:r>
              <w:rPr>
                <w:noProof/>
                <w:webHidden/>
              </w:rPr>
            </w:r>
            <w:r>
              <w:rPr>
                <w:noProof/>
                <w:webHidden/>
              </w:rPr>
              <w:fldChar w:fldCharType="separate"/>
            </w:r>
            <w:r>
              <w:rPr>
                <w:noProof/>
                <w:webHidden/>
              </w:rPr>
              <w:t>21</w:t>
            </w:r>
            <w:r>
              <w:rPr>
                <w:noProof/>
                <w:webHidden/>
              </w:rPr>
              <w:fldChar w:fldCharType="end"/>
            </w:r>
          </w:hyperlink>
        </w:p>
        <w:p w:rsidR="00305D99" w:rsidRDefault="00305D99" w14:paraId="26DD3B51" w14:textId="0FEE3472">
          <w:pPr>
            <w:pStyle w:val="Innehll2"/>
            <w:tabs>
              <w:tab w:val="right" w:leader="dot" w:pos="8494"/>
            </w:tabs>
            <w:rPr>
              <w:rFonts w:eastAsiaTheme="minorEastAsia"/>
              <w:noProof/>
              <w:kern w:val="2"/>
              <w:lang w:eastAsia="sv-SE"/>
              <w14:ligatures w14:val="standardContextual"/>
              <w14:numSpacing w14:val="default"/>
            </w:rPr>
          </w:pPr>
          <w:hyperlink w:history="1" w:anchor="_Toc233281999">
            <w:r w:rsidRPr="00041BE9">
              <w:rPr>
                <w:rStyle w:val="Hyperlnk"/>
                <w:noProof/>
              </w:rPr>
              <w:t>Kunskapsstöd för socialtjänstens förebyggande arbete</w:t>
            </w:r>
            <w:r>
              <w:rPr>
                <w:noProof/>
                <w:webHidden/>
              </w:rPr>
              <w:tab/>
            </w:r>
            <w:r>
              <w:rPr>
                <w:noProof/>
                <w:webHidden/>
              </w:rPr>
              <w:fldChar w:fldCharType="begin"/>
            </w:r>
            <w:r>
              <w:rPr>
                <w:noProof/>
                <w:webHidden/>
              </w:rPr>
              <w:instrText xml:space="preserve"> PAGEREF _Toc233281999 \h </w:instrText>
            </w:r>
            <w:r>
              <w:rPr>
                <w:noProof/>
                <w:webHidden/>
              </w:rPr>
            </w:r>
            <w:r>
              <w:rPr>
                <w:noProof/>
                <w:webHidden/>
              </w:rPr>
              <w:fldChar w:fldCharType="separate"/>
            </w:r>
            <w:r>
              <w:rPr>
                <w:noProof/>
                <w:webHidden/>
              </w:rPr>
              <w:t>22</w:t>
            </w:r>
            <w:r>
              <w:rPr>
                <w:noProof/>
                <w:webHidden/>
              </w:rPr>
              <w:fldChar w:fldCharType="end"/>
            </w:r>
          </w:hyperlink>
        </w:p>
        <w:p w:rsidR="00305D99" w:rsidRDefault="00305D99" w14:paraId="103958A3" w14:textId="0D8B3C71">
          <w:pPr>
            <w:pStyle w:val="Innehll2"/>
            <w:tabs>
              <w:tab w:val="right" w:leader="dot" w:pos="8494"/>
            </w:tabs>
            <w:rPr>
              <w:rFonts w:eastAsiaTheme="minorEastAsia"/>
              <w:noProof/>
              <w:kern w:val="2"/>
              <w:lang w:eastAsia="sv-SE"/>
              <w14:ligatures w14:val="standardContextual"/>
              <w14:numSpacing w14:val="default"/>
            </w:rPr>
          </w:pPr>
          <w:hyperlink w:history="1" w:anchor="_Toc233282000">
            <w:r w:rsidRPr="00041BE9">
              <w:rPr>
                <w:rStyle w:val="Hyperlnk"/>
                <w:noProof/>
              </w:rPr>
              <w:t>Inför ett kvalitetsregister inom socialtjänsten</w:t>
            </w:r>
            <w:r>
              <w:rPr>
                <w:noProof/>
                <w:webHidden/>
              </w:rPr>
              <w:tab/>
            </w:r>
            <w:r>
              <w:rPr>
                <w:noProof/>
                <w:webHidden/>
              </w:rPr>
              <w:fldChar w:fldCharType="begin"/>
            </w:r>
            <w:r>
              <w:rPr>
                <w:noProof/>
                <w:webHidden/>
              </w:rPr>
              <w:instrText xml:space="preserve"> PAGEREF _Toc233282000 \h </w:instrText>
            </w:r>
            <w:r>
              <w:rPr>
                <w:noProof/>
                <w:webHidden/>
              </w:rPr>
            </w:r>
            <w:r>
              <w:rPr>
                <w:noProof/>
                <w:webHidden/>
              </w:rPr>
              <w:fldChar w:fldCharType="separate"/>
            </w:r>
            <w:r>
              <w:rPr>
                <w:noProof/>
                <w:webHidden/>
              </w:rPr>
              <w:t>22</w:t>
            </w:r>
            <w:r>
              <w:rPr>
                <w:noProof/>
                <w:webHidden/>
              </w:rPr>
              <w:fldChar w:fldCharType="end"/>
            </w:r>
          </w:hyperlink>
        </w:p>
        <w:p w:rsidR="00305D99" w:rsidRDefault="00305D99" w14:paraId="030A2043" w14:textId="0AB4B80F">
          <w:pPr>
            <w:pStyle w:val="Innehll2"/>
            <w:tabs>
              <w:tab w:val="right" w:leader="dot" w:pos="8494"/>
            </w:tabs>
            <w:rPr>
              <w:rFonts w:eastAsiaTheme="minorEastAsia"/>
              <w:noProof/>
              <w:kern w:val="2"/>
              <w:lang w:eastAsia="sv-SE"/>
              <w14:ligatures w14:val="standardContextual"/>
              <w14:numSpacing w14:val="default"/>
            </w:rPr>
          </w:pPr>
          <w:hyperlink w:history="1" w:anchor="_Toc233282001">
            <w:r w:rsidRPr="00041BE9">
              <w:rPr>
                <w:rStyle w:val="Hyperlnk"/>
                <w:noProof/>
              </w:rPr>
              <w:t>Sekretessbrytande bestämmelser</w:t>
            </w:r>
            <w:r>
              <w:rPr>
                <w:noProof/>
                <w:webHidden/>
              </w:rPr>
              <w:tab/>
            </w:r>
            <w:r>
              <w:rPr>
                <w:noProof/>
                <w:webHidden/>
              </w:rPr>
              <w:fldChar w:fldCharType="begin"/>
            </w:r>
            <w:r>
              <w:rPr>
                <w:noProof/>
                <w:webHidden/>
              </w:rPr>
              <w:instrText xml:space="preserve"> PAGEREF _Toc233282001 \h </w:instrText>
            </w:r>
            <w:r>
              <w:rPr>
                <w:noProof/>
                <w:webHidden/>
              </w:rPr>
            </w:r>
            <w:r>
              <w:rPr>
                <w:noProof/>
                <w:webHidden/>
              </w:rPr>
              <w:fldChar w:fldCharType="separate"/>
            </w:r>
            <w:r>
              <w:rPr>
                <w:noProof/>
                <w:webHidden/>
              </w:rPr>
              <w:t>22</w:t>
            </w:r>
            <w:r>
              <w:rPr>
                <w:noProof/>
                <w:webHidden/>
              </w:rPr>
              <w:fldChar w:fldCharType="end"/>
            </w:r>
          </w:hyperlink>
        </w:p>
        <w:p w:rsidR="00305D99" w:rsidRDefault="00305D99" w14:paraId="368462E9" w14:textId="41A02AC8">
          <w:pPr>
            <w:pStyle w:val="Innehll2"/>
            <w:tabs>
              <w:tab w:val="right" w:leader="dot" w:pos="8494"/>
            </w:tabs>
            <w:rPr>
              <w:rFonts w:eastAsiaTheme="minorEastAsia"/>
              <w:noProof/>
              <w:kern w:val="2"/>
              <w:lang w:eastAsia="sv-SE"/>
              <w14:ligatures w14:val="standardContextual"/>
              <w14:numSpacing w14:val="default"/>
            </w:rPr>
          </w:pPr>
          <w:hyperlink w:history="1" w:anchor="_Toc233282002">
            <w:r w:rsidRPr="00041BE9">
              <w:rPr>
                <w:rStyle w:val="Hyperlnk"/>
                <w:noProof/>
              </w:rPr>
              <w:t>Fler karriärmöjligheter för socionomer</w:t>
            </w:r>
            <w:r>
              <w:rPr>
                <w:noProof/>
                <w:webHidden/>
              </w:rPr>
              <w:tab/>
            </w:r>
            <w:r>
              <w:rPr>
                <w:noProof/>
                <w:webHidden/>
              </w:rPr>
              <w:fldChar w:fldCharType="begin"/>
            </w:r>
            <w:r>
              <w:rPr>
                <w:noProof/>
                <w:webHidden/>
              </w:rPr>
              <w:instrText xml:space="preserve"> PAGEREF _Toc233282002 \h </w:instrText>
            </w:r>
            <w:r>
              <w:rPr>
                <w:noProof/>
                <w:webHidden/>
              </w:rPr>
            </w:r>
            <w:r>
              <w:rPr>
                <w:noProof/>
                <w:webHidden/>
              </w:rPr>
              <w:fldChar w:fldCharType="separate"/>
            </w:r>
            <w:r>
              <w:rPr>
                <w:noProof/>
                <w:webHidden/>
              </w:rPr>
              <w:t>23</w:t>
            </w:r>
            <w:r>
              <w:rPr>
                <w:noProof/>
                <w:webHidden/>
              </w:rPr>
              <w:fldChar w:fldCharType="end"/>
            </w:r>
          </w:hyperlink>
        </w:p>
        <w:p w:rsidR="00305D99" w:rsidRDefault="00305D99" w14:paraId="0FD363CF" w14:textId="6F584C6B">
          <w:pPr>
            <w:pStyle w:val="Innehll2"/>
            <w:tabs>
              <w:tab w:val="right" w:leader="dot" w:pos="8494"/>
            </w:tabs>
            <w:rPr>
              <w:rFonts w:eastAsiaTheme="minorEastAsia"/>
              <w:noProof/>
              <w:kern w:val="2"/>
              <w:lang w:eastAsia="sv-SE"/>
              <w14:ligatures w14:val="standardContextual"/>
              <w14:numSpacing w14:val="default"/>
            </w:rPr>
          </w:pPr>
          <w:hyperlink w:history="1" w:anchor="_Toc233282003">
            <w:r w:rsidRPr="00041BE9">
              <w:rPr>
                <w:rStyle w:val="Hyperlnk"/>
                <w:noProof/>
              </w:rPr>
              <w:t>Systematiskt förebyggande arbete mot hot, våld och trakasserier mot socialsekreterare</w:t>
            </w:r>
            <w:r>
              <w:rPr>
                <w:noProof/>
                <w:webHidden/>
              </w:rPr>
              <w:tab/>
            </w:r>
            <w:r>
              <w:rPr>
                <w:noProof/>
                <w:webHidden/>
              </w:rPr>
              <w:fldChar w:fldCharType="begin"/>
            </w:r>
            <w:r>
              <w:rPr>
                <w:noProof/>
                <w:webHidden/>
              </w:rPr>
              <w:instrText xml:space="preserve"> PAGEREF _Toc233282003 \h </w:instrText>
            </w:r>
            <w:r>
              <w:rPr>
                <w:noProof/>
                <w:webHidden/>
              </w:rPr>
            </w:r>
            <w:r>
              <w:rPr>
                <w:noProof/>
                <w:webHidden/>
              </w:rPr>
              <w:fldChar w:fldCharType="separate"/>
            </w:r>
            <w:r>
              <w:rPr>
                <w:noProof/>
                <w:webHidden/>
              </w:rPr>
              <w:t>23</w:t>
            </w:r>
            <w:r>
              <w:rPr>
                <w:noProof/>
                <w:webHidden/>
              </w:rPr>
              <w:fldChar w:fldCharType="end"/>
            </w:r>
          </w:hyperlink>
        </w:p>
        <w:p w:rsidR="00305D99" w:rsidRDefault="00305D99" w14:paraId="3BA8BA8A" w14:textId="151C732C">
          <w:pPr>
            <w:pStyle w:val="Innehll1"/>
            <w:tabs>
              <w:tab w:val="right" w:leader="dot" w:pos="8494"/>
            </w:tabs>
            <w:rPr>
              <w:rFonts w:eastAsiaTheme="minorEastAsia"/>
              <w:noProof/>
              <w:kern w:val="2"/>
              <w:lang w:eastAsia="sv-SE"/>
              <w14:ligatures w14:val="standardContextual"/>
              <w14:numSpacing w14:val="default"/>
            </w:rPr>
          </w:pPr>
          <w:hyperlink w:history="1" w:anchor="_Toc233282004">
            <w:r w:rsidRPr="00041BE9">
              <w:rPr>
                <w:rStyle w:val="Hyperlnk"/>
                <w:noProof/>
              </w:rPr>
              <w:t>Tryggare tvångsvård av barn</w:t>
            </w:r>
            <w:r>
              <w:rPr>
                <w:noProof/>
                <w:webHidden/>
              </w:rPr>
              <w:tab/>
            </w:r>
            <w:r>
              <w:rPr>
                <w:noProof/>
                <w:webHidden/>
              </w:rPr>
              <w:fldChar w:fldCharType="begin"/>
            </w:r>
            <w:r>
              <w:rPr>
                <w:noProof/>
                <w:webHidden/>
              </w:rPr>
              <w:instrText xml:space="preserve"> PAGEREF _Toc233282004 \h </w:instrText>
            </w:r>
            <w:r>
              <w:rPr>
                <w:noProof/>
                <w:webHidden/>
              </w:rPr>
            </w:r>
            <w:r>
              <w:rPr>
                <w:noProof/>
                <w:webHidden/>
              </w:rPr>
              <w:fldChar w:fldCharType="separate"/>
            </w:r>
            <w:r>
              <w:rPr>
                <w:noProof/>
                <w:webHidden/>
              </w:rPr>
              <w:t>24</w:t>
            </w:r>
            <w:r>
              <w:rPr>
                <w:noProof/>
                <w:webHidden/>
              </w:rPr>
              <w:fldChar w:fldCharType="end"/>
            </w:r>
          </w:hyperlink>
        </w:p>
        <w:p w:rsidR="00305D99" w:rsidRDefault="00305D99" w14:paraId="53091EC4" w14:textId="2F88AA27">
          <w:pPr>
            <w:pStyle w:val="Innehll2"/>
            <w:tabs>
              <w:tab w:val="right" w:leader="dot" w:pos="8494"/>
            </w:tabs>
            <w:rPr>
              <w:rFonts w:eastAsiaTheme="minorEastAsia"/>
              <w:noProof/>
              <w:kern w:val="2"/>
              <w:lang w:eastAsia="sv-SE"/>
              <w14:ligatures w14:val="standardContextual"/>
              <w14:numSpacing w14:val="default"/>
            </w:rPr>
          </w:pPr>
          <w:hyperlink w:history="1" w:anchor="_Toc233282005">
            <w:r w:rsidRPr="00041BE9">
              <w:rPr>
                <w:rStyle w:val="Hyperlnk"/>
                <w:noProof/>
              </w:rPr>
              <w:t>Trygghet för omhändertagna barn</w:t>
            </w:r>
            <w:r>
              <w:rPr>
                <w:noProof/>
                <w:webHidden/>
              </w:rPr>
              <w:tab/>
            </w:r>
            <w:r>
              <w:rPr>
                <w:noProof/>
                <w:webHidden/>
              </w:rPr>
              <w:fldChar w:fldCharType="begin"/>
            </w:r>
            <w:r>
              <w:rPr>
                <w:noProof/>
                <w:webHidden/>
              </w:rPr>
              <w:instrText xml:space="preserve"> PAGEREF _Toc233282005 \h </w:instrText>
            </w:r>
            <w:r>
              <w:rPr>
                <w:noProof/>
                <w:webHidden/>
              </w:rPr>
            </w:r>
            <w:r>
              <w:rPr>
                <w:noProof/>
                <w:webHidden/>
              </w:rPr>
              <w:fldChar w:fldCharType="separate"/>
            </w:r>
            <w:r>
              <w:rPr>
                <w:noProof/>
                <w:webHidden/>
              </w:rPr>
              <w:t>24</w:t>
            </w:r>
            <w:r>
              <w:rPr>
                <w:noProof/>
                <w:webHidden/>
              </w:rPr>
              <w:fldChar w:fldCharType="end"/>
            </w:r>
          </w:hyperlink>
        </w:p>
        <w:p w:rsidR="00305D99" w:rsidRDefault="00305D99" w14:paraId="1FEE2EDB" w14:textId="432A9862">
          <w:pPr>
            <w:pStyle w:val="Innehll2"/>
            <w:tabs>
              <w:tab w:val="right" w:leader="dot" w:pos="8494"/>
            </w:tabs>
            <w:rPr>
              <w:rFonts w:eastAsiaTheme="minorEastAsia"/>
              <w:noProof/>
              <w:kern w:val="2"/>
              <w:lang w:eastAsia="sv-SE"/>
              <w14:ligatures w14:val="standardContextual"/>
              <w14:numSpacing w14:val="default"/>
            </w:rPr>
          </w:pPr>
          <w:hyperlink w:history="1" w:anchor="_Toc233282006">
            <w:r w:rsidRPr="00041BE9">
              <w:rPr>
                <w:rStyle w:val="Hyperlnk"/>
                <w:noProof/>
              </w:rPr>
              <w:t>SOU 2023:40 Förbättrade möjligheter för barn att utkräva sina rättigheter enligt barnkonventionen</w:t>
            </w:r>
            <w:r>
              <w:rPr>
                <w:noProof/>
                <w:webHidden/>
              </w:rPr>
              <w:tab/>
            </w:r>
            <w:r>
              <w:rPr>
                <w:noProof/>
                <w:webHidden/>
              </w:rPr>
              <w:fldChar w:fldCharType="begin"/>
            </w:r>
            <w:r>
              <w:rPr>
                <w:noProof/>
                <w:webHidden/>
              </w:rPr>
              <w:instrText xml:space="preserve"> PAGEREF _Toc233282006 \h </w:instrText>
            </w:r>
            <w:r>
              <w:rPr>
                <w:noProof/>
                <w:webHidden/>
              </w:rPr>
            </w:r>
            <w:r>
              <w:rPr>
                <w:noProof/>
                <w:webHidden/>
              </w:rPr>
              <w:fldChar w:fldCharType="separate"/>
            </w:r>
            <w:r>
              <w:rPr>
                <w:noProof/>
                <w:webHidden/>
              </w:rPr>
              <w:t>25</w:t>
            </w:r>
            <w:r>
              <w:rPr>
                <w:noProof/>
                <w:webHidden/>
              </w:rPr>
              <w:fldChar w:fldCharType="end"/>
            </w:r>
          </w:hyperlink>
        </w:p>
        <w:p w:rsidR="00305D99" w:rsidRDefault="00305D99" w14:paraId="0F883F62" w14:textId="228DCD2C">
          <w:pPr>
            <w:pStyle w:val="Innehll2"/>
            <w:tabs>
              <w:tab w:val="right" w:leader="dot" w:pos="8494"/>
            </w:tabs>
            <w:rPr>
              <w:rFonts w:eastAsiaTheme="minorEastAsia"/>
              <w:noProof/>
              <w:kern w:val="2"/>
              <w:lang w:eastAsia="sv-SE"/>
              <w14:ligatures w14:val="standardContextual"/>
              <w14:numSpacing w14:val="default"/>
            </w:rPr>
          </w:pPr>
          <w:hyperlink w:history="1" w:anchor="_Toc233282007">
            <w:r w:rsidRPr="00041BE9">
              <w:rPr>
                <w:rStyle w:val="Hyperlnk"/>
                <w:noProof/>
              </w:rPr>
              <w:t>Stora brister på Statens institutionsstyrelses särskilda ungdomshem (Sis)</w:t>
            </w:r>
            <w:r>
              <w:rPr>
                <w:noProof/>
                <w:webHidden/>
              </w:rPr>
              <w:tab/>
            </w:r>
            <w:r>
              <w:rPr>
                <w:noProof/>
                <w:webHidden/>
              </w:rPr>
              <w:fldChar w:fldCharType="begin"/>
            </w:r>
            <w:r>
              <w:rPr>
                <w:noProof/>
                <w:webHidden/>
              </w:rPr>
              <w:instrText xml:space="preserve"> PAGEREF _Toc233282007 \h </w:instrText>
            </w:r>
            <w:r>
              <w:rPr>
                <w:noProof/>
                <w:webHidden/>
              </w:rPr>
            </w:r>
            <w:r>
              <w:rPr>
                <w:noProof/>
                <w:webHidden/>
              </w:rPr>
              <w:fldChar w:fldCharType="separate"/>
            </w:r>
            <w:r>
              <w:rPr>
                <w:noProof/>
                <w:webHidden/>
              </w:rPr>
              <w:t>25</w:t>
            </w:r>
            <w:r>
              <w:rPr>
                <w:noProof/>
                <w:webHidden/>
              </w:rPr>
              <w:fldChar w:fldCharType="end"/>
            </w:r>
          </w:hyperlink>
        </w:p>
        <w:p w:rsidR="00305D99" w:rsidRDefault="00305D99" w14:paraId="78F45270" w14:textId="145064C4">
          <w:pPr>
            <w:pStyle w:val="Innehll2"/>
            <w:tabs>
              <w:tab w:val="right" w:leader="dot" w:pos="8494"/>
            </w:tabs>
            <w:rPr>
              <w:rFonts w:eastAsiaTheme="minorEastAsia"/>
              <w:noProof/>
              <w:kern w:val="2"/>
              <w:lang w:eastAsia="sv-SE"/>
              <w14:ligatures w14:val="standardContextual"/>
              <w14:numSpacing w14:val="default"/>
            </w:rPr>
          </w:pPr>
          <w:hyperlink w:history="1" w:anchor="_Toc233282008">
            <w:r w:rsidRPr="00041BE9">
              <w:rPr>
                <w:rStyle w:val="Hyperlnk"/>
                <w:noProof/>
              </w:rPr>
              <w:t>Åtgärder för omotiverade skillnader mellan flickor och pojkar när det gäller användningen av avskiljningar</w:t>
            </w:r>
            <w:r>
              <w:rPr>
                <w:noProof/>
                <w:webHidden/>
              </w:rPr>
              <w:tab/>
            </w:r>
            <w:r>
              <w:rPr>
                <w:noProof/>
                <w:webHidden/>
              </w:rPr>
              <w:fldChar w:fldCharType="begin"/>
            </w:r>
            <w:r>
              <w:rPr>
                <w:noProof/>
                <w:webHidden/>
              </w:rPr>
              <w:instrText xml:space="preserve"> PAGEREF _Toc233282008 \h </w:instrText>
            </w:r>
            <w:r>
              <w:rPr>
                <w:noProof/>
                <w:webHidden/>
              </w:rPr>
            </w:r>
            <w:r>
              <w:rPr>
                <w:noProof/>
                <w:webHidden/>
              </w:rPr>
              <w:fldChar w:fldCharType="separate"/>
            </w:r>
            <w:r>
              <w:rPr>
                <w:noProof/>
                <w:webHidden/>
              </w:rPr>
              <w:t>26</w:t>
            </w:r>
            <w:r>
              <w:rPr>
                <w:noProof/>
                <w:webHidden/>
              </w:rPr>
              <w:fldChar w:fldCharType="end"/>
            </w:r>
          </w:hyperlink>
        </w:p>
        <w:p w:rsidR="00305D99" w:rsidRDefault="00305D99" w14:paraId="500B8999" w14:textId="20617AA5">
          <w:pPr>
            <w:pStyle w:val="Innehll2"/>
            <w:tabs>
              <w:tab w:val="right" w:leader="dot" w:pos="8494"/>
            </w:tabs>
            <w:rPr>
              <w:rFonts w:eastAsiaTheme="minorEastAsia"/>
              <w:noProof/>
              <w:kern w:val="2"/>
              <w:lang w:eastAsia="sv-SE"/>
              <w14:ligatures w14:val="standardContextual"/>
              <w14:numSpacing w14:val="default"/>
            </w:rPr>
          </w:pPr>
          <w:hyperlink w:history="1" w:anchor="_Toc233282009">
            <w:r w:rsidRPr="00041BE9">
              <w:rPr>
                <w:rStyle w:val="Hyperlnk"/>
                <w:noProof/>
              </w:rPr>
              <w:t>Förbättrade möjligheter för barn att utkräva sina rättigheter</w:t>
            </w:r>
            <w:r>
              <w:rPr>
                <w:noProof/>
                <w:webHidden/>
              </w:rPr>
              <w:tab/>
            </w:r>
            <w:r>
              <w:rPr>
                <w:noProof/>
                <w:webHidden/>
              </w:rPr>
              <w:fldChar w:fldCharType="begin"/>
            </w:r>
            <w:r>
              <w:rPr>
                <w:noProof/>
                <w:webHidden/>
              </w:rPr>
              <w:instrText xml:space="preserve"> PAGEREF _Toc233282009 \h </w:instrText>
            </w:r>
            <w:r>
              <w:rPr>
                <w:noProof/>
                <w:webHidden/>
              </w:rPr>
            </w:r>
            <w:r>
              <w:rPr>
                <w:noProof/>
                <w:webHidden/>
              </w:rPr>
              <w:fldChar w:fldCharType="separate"/>
            </w:r>
            <w:r>
              <w:rPr>
                <w:noProof/>
                <w:webHidden/>
              </w:rPr>
              <w:t>27</w:t>
            </w:r>
            <w:r>
              <w:rPr>
                <w:noProof/>
                <w:webHidden/>
              </w:rPr>
              <w:fldChar w:fldCharType="end"/>
            </w:r>
          </w:hyperlink>
        </w:p>
        <w:p w:rsidR="00305D99" w:rsidRDefault="00305D99" w14:paraId="65AA969C" w14:textId="72022092">
          <w:pPr>
            <w:pStyle w:val="Innehll2"/>
            <w:tabs>
              <w:tab w:val="right" w:leader="dot" w:pos="8494"/>
            </w:tabs>
            <w:rPr>
              <w:rFonts w:eastAsiaTheme="minorEastAsia"/>
              <w:noProof/>
              <w:kern w:val="2"/>
              <w:lang w:eastAsia="sv-SE"/>
              <w14:ligatures w14:val="standardContextual"/>
              <w14:numSpacing w14:val="default"/>
            </w:rPr>
          </w:pPr>
          <w:hyperlink w:history="1" w:anchor="_Toc233282010">
            <w:r w:rsidRPr="00041BE9">
              <w:rPr>
                <w:rStyle w:val="Hyperlnk"/>
                <w:noProof/>
              </w:rPr>
              <w:t>Ge Barnombudsmannen möjlighet att genomföra oanmälda besök på låsta institutioner</w:t>
            </w:r>
            <w:r>
              <w:rPr>
                <w:noProof/>
                <w:webHidden/>
              </w:rPr>
              <w:tab/>
            </w:r>
            <w:r>
              <w:rPr>
                <w:noProof/>
                <w:webHidden/>
              </w:rPr>
              <w:fldChar w:fldCharType="begin"/>
            </w:r>
            <w:r>
              <w:rPr>
                <w:noProof/>
                <w:webHidden/>
              </w:rPr>
              <w:instrText xml:space="preserve"> PAGEREF _Toc233282010 \h </w:instrText>
            </w:r>
            <w:r>
              <w:rPr>
                <w:noProof/>
                <w:webHidden/>
              </w:rPr>
            </w:r>
            <w:r>
              <w:rPr>
                <w:noProof/>
                <w:webHidden/>
              </w:rPr>
              <w:fldChar w:fldCharType="separate"/>
            </w:r>
            <w:r>
              <w:rPr>
                <w:noProof/>
                <w:webHidden/>
              </w:rPr>
              <w:t>28</w:t>
            </w:r>
            <w:r>
              <w:rPr>
                <w:noProof/>
                <w:webHidden/>
              </w:rPr>
              <w:fldChar w:fldCharType="end"/>
            </w:r>
          </w:hyperlink>
        </w:p>
        <w:p w:rsidR="00305D99" w:rsidRDefault="00305D99" w14:paraId="5C60CB51" w14:textId="1905BE30">
          <w:pPr>
            <w:pStyle w:val="Innehll2"/>
            <w:tabs>
              <w:tab w:val="right" w:leader="dot" w:pos="8494"/>
            </w:tabs>
            <w:rPr>
              <w:rFonts w:eastAsiaTheme="minorEastAsia"/>
              <w:noProof/>
              <w:kern w:val="2"/>
              <w:lang w:eastAsia="sv-SE"/>
              <w14:ligatures w14:val="standardContextual"/>
              <w14:numSpacing w14:val="default"/>
            </w:rPr>
          </w:pPr>
          <w:hyperlink w:history="1" w:anchor="_Toc233282011">
            <w:r w:rsidRPr="00041BE9">
              <w:rPr>
                <w:rStyle w:val="Hyperlnk"/>
                <w:noProof/>
              </w:rPr>
              <w:t>Ge barn en oberoende stödperson för trygghet och vägledning</w:t>
            </w:r>
            <w:r>
              <w:rPr>
                <w:noProof/>
                <w:webHidden/>
              </w:rPr>
              <w:tab/>
            </w:r>
            <w:r>
              <w:rPr>
                <w:noProof/>
                <w:webHidden/>
              </w:rPr>
              <w:fldChar w:fldCharType="begin"/>
            </w:r>
            <w:r>
              <w:rPr>
                <w:noProof/>
                <w:webHidden/>
              </w:rPr>
              <w:instrText xml:space="preserve"> PAGEREF _Toc233282011 \h </w:instrText>
            </w:r>
            <w:r>
              <w:rPr>
                <w:noProof/>
                <w:webHidden/>
              </w:rPr>
            </w:r>
            <w:r>
              <w:rPr>
                <w:noProof/>
                <w:webHidden/>
              </w:rPr>
              <w:fldChar w:fldCharType="separate"/>
            </w:r>
            <w:r>
              <w:rPr>
                <w:noProof/>
                <w:webHidden/>
              </w:rPr>
              <w:t>28</w:t>
            </w:r>
            <w:r>
              <w:rPr>
                <w:noProof/>
                <w:webHidden/>
              </w:rPr>
              <w:fldChar w:fldCharType="end"/>
            </w:r>
          </w:hyperlink>
        </w:p>
        <w:p w:rsidR="00305D99" w:rsidRDefault="00305D99" w14:paraId="0864CACE" w14:textId="0B7CB400">
          <w:pPr>
            <w:pStyle w:val="Innehll2"/>
            <w:tabs>
              <w:tab w:val="right" w:leader="dot" w:pos="8494"/>
            </w:tabs>
            <w:rPr>
              <w:rFonts w:eastAsiaTheme="minorEastAsia"/>
              <w:noProof/>
              <w:kern w:val="2"/>
              <w:lang w:eastAsia="sv-SE"/>
              <w14:ligatures w14:val="standardContextual"/>
              <w14:numSpacing w14:val="default"/>
            </w:rPr>
          </w:pPr>
          <w:hyperlink w:history="1" w:anchor="_Toc233282012">
            <w:r w:rsidRPr="00041BE9">
              <w:rPr>
                <w:rStyle w:val="Hyperlnk"/>
                <w:noProof/>
              </w:rPr>
              <w:t>Tydligare skäl för omhändertagande av barn</w:t>
            </w:r>
            <w:r>
              <w:rPr>
                <w:noProof/>
                <w:webHidden/>
              </w:rPr>
              <w:tab/>
            </w:r>
            <w:r>
              <w:rPr>
                <w:noProof/>
                <w:webHidden/>
              </w:rPr>
              <w:fldChar w:fldCharType="begin"/>
            </w:r>
            <w:r>
              <w:rPr>
                <w:noProof/>
                <w:webHidden/>
              </w:rPr>
              <w:instrText xml:space="preserve"> PAGEREF _Toc233282012 \h </w:instrText>
            </w:r>
            <w:r>
              <w:rPr>
                <w:noProof/>
                <w:webHidden/>
              </w:rPr>
            </w:r>
            <w:r>
              <w:rPr>
                <w:noProof/>
                <w:webHidden/>
              </w:rPr>
              <w:fldChar w:fldCharType="separate"/>
            </w:r>
            <w:r>
              <w:rPr>
                <w:noProof/>
                <w:webHidden/>
              </w:rPr>
              <w:t>28</w:t>
            </w:r>
            <w:r>
              <w:rPr>
                <w:noProof/>
                <w:webHidden/>
              </w:rPr>
              <w:fldChar w:fldCharType="end"/>
            </w:r>
          </w:hyperlink>
        </w:p>
        <w:p w:rsidR="00305D99" w:rsidRDefault="00305D99" w14:paraId="1DC4F54A" w14:textId="33DC0C54">
          <w:pPr>
            <w:pStyle w:val="Innehll2"/>
            <w:tabs>
              <w:tab w:val="right" w:leader="dot" w:pos="8494"/>
            </w:tabs>
            <w:rPr>
              <w:rFonts w:eastAsiaTheme="minorEastAsia"/>
              <w:noProof/>
              <w:kern w:val="2"/>
              <w:lang w:eastAsia="sv-SE"/>
              <w14:ligatures w14:val="standardContextual"/>
              <w14:numSpacing w14:val="default"/>
            </w:rPr>
          </w:pPr>
          <w:hyperlink w:history="1" w:anchor="_Toc233282013">
            <w:r w:rsidRPr="00041BE9">
              <w:rPr>
                <w:rStyle w:val="Hyperlnk"/>
                <w:noProof/>
              </w:rPr>
              <w:t>Efterföljande vård och ett nationellt utslussningsprogram</w:t>
            </w:r>
            <w:r>
              <w:rPr>
                <w:noProof/>
                <w:webHidden/>
              </w:rPr>
              <w:tab/>
            </w:r>
            <w:r>
              <w:rPr>
                <w:noProof/>
                <w:webHidden/>
              </w:rPr>
              <w:fldChar w:fldCharType="begin"/>
            </w:r>
            <w:r>
              <w:rPr>
                <w:noProof/>
                <w:webHidden/>
              </w:rPr>
              <w:instrText xml:space="preserve"> PAGEREF _Toc233282013 \h </w:instrText>
            </w:r>
            <w:r>
              <w:rPr>
                <w:noProof/>
                <w:webHidden/>
              </w:rPr>
            </w:r>
            <w:r>
              <w:rPr>
                <w:noProof/>
                <w:webHidden/>
              </w:rPr>
              <w:fldChar w:fldCharType="separate"/>
            </w:r>
            <w:r>
              <w:rPr>
                <w:noProof/>
                <w:webHidden/>
              </w:rPr>
              <w:t>29</w:t>
            </w:r>
            <w:r>
              <w:rPr>
                <w:noProof/>
                <w:webHidden/>
              </w:rPr>
              <w:fldChar w:fldCharType="end"/>
            </w:r>
          </w:hyperlink>
        </w:p>
        <w:p w:rsidR="00305D99" w:rsidRDefault="00305D99" w14:paraId="2802D10E" w14:textId="5965FE91">
          <w:pPr>
            <w:pStyle w:val="Innehll2"/>
            <w:tabs>
              <w:tab w:val="right" w:leader="dot" w:pos="8494"/>
            </w:tabs>
            <w:rPr>
              <w:rFonts w:eastAsiaTheme="minorEastAsia"/>
              <w:noProof/>
              <w:kern w:val="2"/>
              <w:lang w:eastAsia="sv-SE"/>
              <w14:ligatures w14:val="standardContextual"/>
              <w14:numSpacing w14:val="default"/>
            </w:rPr>
          </w:pPr>
          <w:hyperlink w:history="1" w:anchor="_Toc233282014">
            <w:r w:rsidRPr="00041BE9">
              <w:rPr>
                <w:rStyle w:val="Hyperlnk"/>
                <w:noProof/>
              </w:rPr>
              <w:t>Nationellt register över personer och boenden som tagit emot placerade barn</w:t>
            </w:r>
            <w:r>
              <w:rPr>
                <w:noProof/>
                <w:webHidden/>
              </w:rPr>
              <w:tab/>
            </w:r>
            <w:r>
              <w:rPr>
                <w:noProof/>
                <w:webHidden/>
              </w:rPr>
              <w:fldChar w:fldCharType="begin"/>
            </w:r>
            <w:r>
              <w:rPr>
                <w:noProof/>
                <w:webHidden/>
              </w:rPr>
              <w:instrText xml:space="preserve"> PAGEREF _Toc233282014 \h </w:instrText>
            </w:r>
            <w:r>
              <w:rPr>
                <w:noProof/>
                <w:webHidden/>
              </w:rPr>
            </w:r>
            <w:r>
              <w:rPr>
                <w:noProof/>
                <w:webHidden/>
              </w:rPr>
              <w:fldChar w:fldCharType="separate"/>
            </w:r>
            <w:r>
              <w:rPr>
                <w:noProof/>
                <w:webHidden/>
              </w:rPr>
              <w:t>30</w:t>
            </w:r>
            <w:r>
              <w:rPr>
                <w:noProof/>
                <w:webHidden/>
              </w:rPr>
              <w:fldChar w:fldCharType="end"/>
            </w:r>
          </w:hyperlink>
        </w:p>
        <w:p w:rsidR="00305D99" w:rsidRDefault="00305D99" w14:paraId="0F1AD045" w14:textId="1B08CBAF">
          <w:pPr>
            <w:pStyle w:val="Innehll2"/>
            <w:tabs>
              <w:tab w:val="right" w:leader="dot" w:pos="8494"/>
            </w:tabs>
            <w:rPr>
              <w:rFonts w:eastAsiaTheme="minorEastAsia"/>
              <w:noProof/>
              <w:kern w:val="2"/>
              <w:lang w:eastAsia="sv-SE"/>
              <w14:ligatures w14:val="standardContextual"/>
              <w14:numSpacing w14:val="default"/>
            </w:rPr>
          </w:pPr>
          <w:hyperlink w:history="1" w:anchor="_Toc233282015">
            <w:r w:rsidRPr="00041BE9">
              <w:rPr>
                <w:rStyle w:val="Hyperlnk"/>
                <w:noProof/>
              </w:rPr>
              <w:t>Bättre stöd till familjehemmen</w:t>
            </w:r>
            <w:r>
              <w:rPr>
                <w:noProof/>
                <w:webHidden/>
              </w:rPr>
              <w:tab/>
            </w:r>
            <w:r>
              <w:rPr>
                <w:noProof/>
                <w:webHidden/>
              </w:rPr>
              <w:fldChar w:fldCharType="begin"/>
            </w:r>
            <w:r>
              <w:rPr>
                <w:noProof/>
                <w:webHidden/>
              </w:rPr>
              <w:instrText xml:space="preserve"> PAGEREF _Toc233282015 \h </w:instrText>
            </w:r>
            <w:r>
              <w:rPr>
                <w:noProof/>
                <w:webHidden/>
              </w:rPr>
            </w:r>
            <w:r>
              <w:rPr>
                <w:noProof/>
                <w:webHidden/>
              </w:rPr>
              <w:fldChar w:fldCharType="separate"/>
            </w:r>
            <w:r>
              <w:rPr>
                <w:noProof/>
                <w:webHidden/>
              </w:rPr>
              <w:t>30</w:t>
            </w:r>
            <w:r>
              <w:rPr>
                <w:noProof/>
                <w:webHidden/>
              </w:rPr>
              <w:fldChar w:fldCharType="end"/>
            </w:r>
          </w:hyperlink>
        </w:p>
        <w:p w:rsidR="00305D99" w:rsidRDefault="00305D99" w14:paraId="12B493CD" w14:textId="6EC50242">
          <w:pPr>
            <w:pStyle w:val="Innehll2"/>
            <w:tabs>
              <w:tab w:val="right" w:leader="dot" w:pos="8494"/>
            </w:tabs>
            <w:rPr>
              <w:rFonts w:eastAsiaTheme="minorEastAsia"/>
              <w:noProof/>
              <w:kern w:val="2"/>
              <w:lang w:eastAsia="sv-SE"/>
              <w14:ligatures w14:val="standardContextual"/>
              <w14:numSpacing w14:val="default"/>
            </w:rPr>
          </w:pPr>
          <w:hyperlink w:history="1" w:anchor="_Toc233282016">
            <w:r w:rsidRPr="00041BE9">
              <w:rPr>
                <w:rStyle w:val="Hyperlnk"/>
                <w:noProof/>
              </w:rPr>
              <w:t>Insatser även efter vårdnadsöverflytt</w:t>
            </w:r>
            <w:r>
              <w:rPr>
                <w:noProof/>
                <w:webHidden/>
              </w:rPr>
              <w:tab/>
            </w:r>
            <w:r>
              <w:rPr>
                <w:noProof/>
                <w:webHidden/>
              </w:rPr>
              <w:fldChar w:fldCharType="begin"/>
            </w:r>
            <w:r>
              <w:rPr>
                <w:noProof/>
                <w:webHidden/>
              </w:rPr>
              <w:instrText xml:space="preserve"> PAGEREF _Toc233282016 \h </w:instrText>
            </w:r>
            <w:r>
              <w:rPr>
                <w:noProof/>
                <w:webHidden/>
              </w:rPr>
            </w:r>
            <w:r>
              <w:rPr>
                <w:noProof/>
                <w:webHidden/>
              </w:rPr>
              <w:fldChar w:fldCharType="separate"/>
            </w:r>
            <w:r>
              <w:rPr>
                <w:noProof/>
                <w:webHidden/>
              </w:rPr>
              <w:t>31</w:t>
            </w:r>
            <w:r>
              <w:rPr>
                <w:noProof/>
                <w:webHidden/>
              </w:rPr>
              <w:fldChar w:fldCharType="end"/>
            </w:r>
          </w:hyperlink>
        </w:p>
        <w:p w:rsidR="00305D99" w:rsidRDefault="00305D99" w14:paraId="3496E3CF" w14:textId="4128BF40">
          <w:pPr>
            <w:pStyle w:val="Innehll1"/>
            <w:tabs>
              <w:tab w:val="right" w:leader="dot" w:pos="8494"/>
            </w:tabs>
            <w:rPr>
              <w:rFonts w:eastAsiaTheme="minorEastAsia"/>
              <w:noProof/>
              <w:kern w:val="2"/>
              <w:lang w:eastAsia="sv-SE"/>
              <w14:ligatures w14:val="standardContextual"/>
              <w14:numSpacing w14:val="default"/>
            </w:rPr>
          </w:pPr>
          <w:hyperlink w:history="1" w:anchor="_Toc233282017">
            <w:r w:rsidRPr="00041BE9">
              <w:rPr>
                <w:rStyle w:val="Hyperlnk"/>
                <w:noProof/>
              </w:rPr>
              <w:t>Skyddat boende</w:t>
            </w:r>
            <w:r>
              <w:rPr>
                <w:noProof/>
                <w:webHidden/>
              </w:rPr>
              <w:tab/>
            </w:r>
            <w:r>
              <w:rPr>
                <w:noProof/>
                <w:webHidden/>
              </w:rPr>
              <w:fldChar w:fldCharType="begin"/>
            </w:r>
            <w:r>
              <w:rPr>
                <w:noProof/>
                <w:webHidden/>
              </w:rPr>
              <w:instrText xml:space="preserve"> PAGEREF _Toc233282017 \h </w:instrText>
            </w:r>
            <w:r>
              <w:rPr>
                <w:noProof/>
                <w:webHidden/>
              </w:rPr>
            </w:r>
            <w:r>
              <w:rPr>
                <w:noProof/>
                <w:webHidden/>
              </w:rPr>
              <w:fldChar w:fldCharType="separate"/>
            </w:r>
            <w:r>
              <w:rPr>
                <w:noProof/>
                <w:webHidden/>
              </w:rPr>
              <w:t>31</w:t>
            </w:r>
            <w:r>
              <w:rPr>
                <w:noProof/>
                <w:webHidden/>
              </w:rPr>
              <w:fldChar w:fldCharType="end"/>
            </w:r>
          </w:hyperlink>
        </w:p>
        <w:p w:rsidR="00305D99" w:rsidRDefault="00305D99" w14:paraId="1BAE48DA" w14:textId="03BC8207">
          <w:pPr>
            <w:pStyle w:val="Innehll1"/>
            <w:tabs>
              <w:tab w:val="right" w:leader="dot" w:pos="8494"/>
            </w:tabs>
            <w:rPr>
              <w:rFonts w:eastAsiaTheme="minorEastAsia"/>
              <w:noProof/>
              <w:kern w:val="2"/>
              <w:lang w:eastAsia="sv-SE"/>
              <w14:ligatures w14:val="standardContextual"/>
              <w14:numSpacing w14:val="default"/>
            </w:rPr>
          </w:pPr>
          <w:hyperlink w:history="1" w:anchor="_Toc233282018">
            <w:r w:rsidRPr="00041BE9">
              <w:rPr>
                <w:rStyle w:val="Hyperlnk"/>
                <w:noProof/>
              </w:rPr>
              <w:t>Hbtqi-frågor</w:t>
            </w:r>
            <w:r>
              <w:rPr>
                <w:noProof/>
                <w:webHidden/>
              </w:rPr>
              <w:tab/>
            </w:r>
            <w:r>
              <w:rPr>
                <w:noProof/>
                <w:webHidden/>
              </w:rPr>
              <w:fldChar w:fldCharType="begin"/>
            </w:r>
            <w:r>
              <w:rPr>
                <w:noProof/>
                <w:webHidden/>
              </w:rPr>
              <w:instrText xml:space="preserve"> PAGEREF _Toc233282018 \h </w:instrText>
            </w:r>
            <w:r>
              <w:rPr>
                <w:noProof/>
                <w:webHidden/>
              </w:rPr>
            </w:r>
            <w:r>
              <w:rPr>
                <w:noProof/>
                <w:webHidden/>
              </w:rPr>
              <w:fldChar w:fldCharType="separate"/>
            </w:r>
            <w:r>
              <w:rPr>
                <w:noProof/>
                <w:webHidden/>
              </w:rPr>
              <w:t>31</w:t>
            </w:r>
            <w:r>
              <w:rPr>
                <w:noProof/>
                <w:webHidden/>
              </w:rPr>
              <w:fldChar w:fldCharType="end"/>
            </w:r>
          </w:hyperlink>
        </w:p>
        <w:p w:rsidR="00305D99" w:rsidRDefault="00305D99" w14:paraId="082DA612" w14:textId="101E5F4C">
          <w:pPr>
            <w:pStyle w:val="Innehll2"/>
            <w:tabs>
              <w:tab w:val="right" w:leader="dot" w:pos="8494"/>
            </w:tabs>
            <w:rPr>
              <w:rFonts w:eastAsiaTheme="minorEastAsia"/>
              <w:noProof/>
              <w:kern w:val="2"/>
              <w:lang w:eastAsia="sv-SE"/>
              <w14:ligatures w14:val="standardContextual"/>
              <w14:numSpacing w14:val="default"/>
            </w:rPr>
          </w:pPr>
          <w:hyperlink w:history="1" w:anchor="_Toc233282019">
            <w:r w:rsidRPr="00041BE9">
              <w:rPr>
                <w:rStyle w:val="Hyperlnk"/>
                <w:noProof/>
              </w:rPr>
              <w:t>Könstillhörighetslagen och tredje juridiskt kön</w:t>
            </w:r>
            <w:r>
              <w:rPr>
                <w:noProof/>
                <w:webHidden/>
              </w:rPr>
              <w:tab/>
            </w:r>
            <w:r>
              <w:rPr>
                <w:noProof/>
                <w:webHidden/>
              </w:rPr>
              <w:fldChar w:fldCharType="begin"/>
            </w:r>
            <w:r>
              <w:rPr>
                <w:noProof/>
                <w:webHidden/>
              </w:rPr>
              <w:instrText xml:space="preserve"> PAGEREF _Toc233282019 \h </w:instrText>
            </w:r>
            <w:r>
              <w:rPr>
                <w:noProof/>
                <w:webHidden/>
              </w:rPr>
            </w:r>
            <w:r>
              <w:rPr>
                <w:noProof/>
                <w:webHidden/>
              </w:rPr>
              <w:fldChar w:fldCharType="separate"/>
            </w:r>
            <w:r>
              <w:rPr>
                <w:noProof/>
                <w:webHidden/>
              </w:rPr>
              <w:t>32</w:t>
            </w:r>
            <w:r>
              <w:rPr>
                <w:noProof/>
                <w:webHidden/>
              </w:rPr>
              <w:fldChar w:fldCharType="end"/>
            </w:r>
          </w:hyperlink>
        </w:p>
        <w:p w:rsidR="00305D99" w:rsidRDefault="00305D99" w14:paraId="5A48AFF8" w14:textId="7BB489F8">
          <w:pPr>
            <w:pStyle w:val="Innehll2"/>
            <w:tabs>
              <w:tab w:val="right" w:leader="dot" w:pos="8494"/>
            </w:tabs>
            <w:rPr>
              <w:rFonts w:eastAsiaTheme="minorEastAsia"/>
              <w:noProof/>
              <w:kern w:val="2"/>
              <w:lang w:eastAsia="sv-SE"/>
              <w14:ligatures w14:val="standardContextual"/>
              <w14:numSpacing w14:val="default"/>
            </w:rPr>
          </w:pPr>
          <w:hyperlink w:history="1" w:anchor="_Toc233282020">
            <w:r w:rsidRPr="00041BE9">
              <w:rPr>
                <w:rStyle w:val="Hyperlnk"/>
                <w:noProof/>
              </w:rPr>
              <w:t>Förbjuda omvändelseförsök</w:t>
            </w:r>
            <w:r>
              <w:rPr>
                <w:noProof/>
                <w:webHidden/>
              </w:rPr>
              <w:tab/>
            </w:r>
            <w:r>
              <w:rPr>
                <w:noProof/>
                <w:webHidden/>
              </w:rPr>
              <w:fldChar w:fldCharType="begin"/>
            </w:r>
            <w:r>
              <w:rPr>
                <w:noProof/>
                <w:webHidden/>
              </w:rPr>
              <w:instrText xml:space="preserve"> PAGEREF _Toc233282020 \h </w:instrText>
            </w:r>
            <w:r>
              <w:rPr>
                <w:noProof/>
                <w:webHidden/>
              </w:rPr>
            </w:r>
            <w:r>
              <w:rPr>
                <w:noProof/>
                <w:webHidden/>
              </w:rPr>
              <w:fldChar w:fldCharType="separate"/>
            </w:r>
            <w:r>
              <w:rPr>
                <w:noProof/>
                <w:webHidden/>
              </w:rPr>
              <w:t>32</w:t>
            </w:r>
            <w:r>
              <w:rPr>
                <w:noProof/>
                <w:webHidden/>
              </w:rPr>
              <w:fldChar w:fldCharType="end"/>
            </w:r>
          </w:hyperlink>
        </w:p>
        <w:p w:rsidR="00305D99" w:rsidRDefault="00305D99" w14:paraId="3193961C" w14:textId="10F8F6C5">
          <w:pPr>
            <w:pStyle w:val="Innehll1"/>
            <w:tabs>
              <w:tab w:val="right" w:leader="dot" w:pos="8494"/>
            </w:tabs>
            <w:rPr>
              <w:rFonts w:eastAsiaTheme="minorEastAsia"/>
              <w:noProof/>
              <w:kern w:val="2"/>
              <w:lang w:eastAsia="sv-SE"/>
              <w14:ligatures w14:val="standardContextual"/>
              <w14:numSpacing w14:val="default"/>
            </w:rPr>
          </w:pPr>
          <w:hyperlink w:history="1" w:anchor="_Toc233282021">
            <w:r w:rsidRPr="00041BE9">
              <w:rPr>
                <w:rStyle w:val="Hyperlnk"/>
                <w:noProof/>
              </w:rPr>
              <w:t>Hemlöshet, sexuell exploatering och sekretess</w:t>
            </w:r>
            <w:r>
              <w:rPr>
                <w:noProof/>
                <w:webHidden/>
              </w:rPr>
              <w:tab/>
            </w:r>
            <w:r>
              <w:rPr>
                <w:noProof/>
                <w:webHidden/>
              </w:rPr>
              <w:fldChar w:fldCharType="begin"/>
            </w:r>
            <w:r>
              <w:rPr>
                <w:noProof/>
                <w:webHidden/>
              </w:rPr>
              <w:instrText xml:space="preserve"> PAGEREF _Toc233282021 \h </w:instrText>
            </w:r>
            <w:r>
              <w:rPr>
                <w:noProof/>
                <w:webHidden/>
              </w:rPr>
            </w:r>
            <w:r>
              <w:rPr>
                <w:noProof/>
                <w:webHidden/>
              </w:rPr>
              <w:fldChar w:fldCharType="separate"/>
            </w:r>
            <w:r>
              <w:rPr>
                <w:noProof/>
                <w:webHidden/>
              </w:rPr>
              <w:t>32</w:t>
            </w:r>
            <w:r>
              <w:rPr>
                <w:noProof/>
                <w:webHidden/>
              </w:rPr>
              <w:fldChar w:fldCharType="end"/>
            </w:r>
          </w:hyperlink>
        </w:p>
        <w:p w:rsidR="00305D99" w:rsidRDefault="00305D99" w14:paraId="05F281EC" w14:textId="6C2B4D8D">
          <w:pPr>
            <w:pStyle w:val="Innehll2"/>
            <w:tabs>
              <w:tab w:val="right" w:leader="dot" w:pos="8494"/>
            </w:tabs>
            <w:rPr>
              <w:rFonts w:eastAsiaTheme="minorEastAsia"/>
              <w:noProof/>
              <w:kern w:val="2"/>
              <w:lang w:eastAsia="sv-SE"/>
              <w14:ligatures w14:val="standardContextual"/>
              <w14:numSpacing w14:val="default"/>
            </w:rPr>
          </w:pPr>
          <w:hyperlink w:history="1" w:anchor="_Toc233282022">
            <w:r w:rsidRPr="00041BE9">
              <w:rPr>
                <w:rStyle w:val="Hyperlnk"/>
                <w:noProof/>
              </w:rPr>
              <w:t>Förbättra arbetet mot hemlöshet</w:t>
            </w:r>
            <w:r>
              <w:rPr>
                <w:noProof/>
                <w:webHidden/>
              </w:rPr>
              <w:tab/>
            </w:r>
            <w:r>
              <w:rPr>
                <w:noProof/>
                <w:webHidden/>
              </w:rPr>
              <w:fldChar w:fldCharType="begin"/>
            </w:r>
            <w:r>
              <w:rPr>
                <w:noProof/>
                <w:webHidden/>
              </w:rPr>
              <w:instrText xml:space="preserve"> PAGEREF _Toc233282022 \h </w:instrText>
            </w:r>
            <w:r>
              <w:rPr>
                <w:noProof/>
                <w:webHidden/>
              </w:rPr>
            </w:r>
            <w:r>
              <w:rPr>
                <w:noProof/>
                <w:webHidden/>
              </w:rPr>
              <w:fldChar w:fldCharType="separate"/>
            </w:r>
            <w:r>
              <w:rPr>
                <w:noProof/>
                <w:webHidden/>
              </w:rPr>
              <w:t>32</w:t>
            </w:r>
            <w:r>
              <w:rPr>
                <w:noProof/>
                <w:webHidden/>
              </w:rPr>
              <w:fldChar w:fldCharType="end"/>
            </w:r>
          </w:hyperlink>
        </w:p>
        <w:p w:rsidR="00305D99" w:rsidRDefault="00305D99" w14:paraId="436EF4BB" w14:textId="5B6AB102">
          <w:pPr>
            <w:pStyle w:val="Innehll2"/>
            <w:tabs>
              <w:tab w:val="right" w:leader="dot" w:pos="8494"/>
            </w:tabs>
            <w:rPr>
              <w:rFonts w:eastAsiaTheme="minorEastAsia"/>
              <w:noProof/>
              <w:kern w:val="2"/>
              <w:lang w:eastAsia="sv-SE"/>
              <w14:ligatures w14:val="standardContextual"/>
              <w14:numSpacing w14:val="default"/>
            </w:rPr>
          </w:pPr>
          <w:hyperlink w:history="1" w:anchor="_Toc233282023">
            <w:r w:rsidRPr="00041BE9">
              <w:rPr>
                <w:rStyle w:val="Hyperlnk"/>
                <w:noProof/>
              </w:rPr>
              <w:t>Översyn av stöd till barn och vuxna som är utsatta för sexuell exploatering</w:t>
            </w:r>
            <w:r>
              <w:rPr>
                <w:noProof/>
                <w:webHidden/>
              </w:rPr>
              <w:tab/>
            </w:r>
            <w:r>
              <w:rPr>
                <w:noProof/>
                <w:webHidden/>
              </w:rPr>
              <w:fldChar w:fldCharType="begin"/>
            </w:r>
            <w:r>
              <w:rPr>
                <w:noProof/>
                <w:webHidden/>
              </w:rPr>
              <w:instrText xml:space="preserve"> PAGEREF _Toc233282023 \h </w:instrText>
            </w:r>
            <w:r>
              <w:rPr>
                <w:noProof/>
                <w:webHidden/>
              </w:rPr>
            </w:r>
            <w:r>
              <w:rPr>
                <w:noProof/>
                <w:webHidden/>
              </w:rPr>
              <w:fldChar w:fldCharType="separate"/>
            </w:r>
            <w:r>
              <w:rPr>
                <w:noProof/>
                <w:webHidden/>
              </w:rPr>
              <w:t>33</w:t>
            </w:r>
            <w:r>
              <w:rPr>
                <w:noProof/>
                <w:webHidden/>
              </w:rPr>
              <w:fldChar w:fldCharType="end"/>
            </w:r>
          </w:hyperlink>
        </w:p>
        <w:p w:rsidR="00305D99" w:rsidRDefault="00305D99" w14:paraId="12AF740A" w14:textId="7EA5E055">
          <w:pPr>
            <w:pStyle w:val="Innehll2"/>
            <w:tabs>
              <w:tab w:val="right" w:leader="dot" w:pos="8494"/>
            </w:tabs>
            <w:rPr>
              <w:rFonts w:eastAsiaTheme="minorEastAsia"/>
              <w:noProof/>
              <w:kern w:val="2"/>
              <w:lang w:eastAsia="sv-SE"/>
              <w14:ligatures w14:val="standardContextual"/>
              <w14:numSpacing w14:val="default"/>
            </w:rPr>
          </w:pPr>
          <w:hyperlink w:history="1" w:anchor="_Toc233282024">
            <w:r w:rsidRPr="00041BE9">
              <w:rPr>
                <w:rStyle w:val="Hyperlnk"/>
                <w:noProof/>
              </w:rPr>
              <w:t>Likvärdig sekretessbedömning</w:t>
            </w:r>
            <w:r>
              <w:rPr>
                <w:noProof/>
                <w:webHidden/>
              </w:rPr>
              <w:tab/>
            </w:r>
            <w:r>
              <w:rPr>
                <w:noProof/>
                <w:webHidden/>
              </w:rPr>
              <w:fldChar w:fldCharType="begin"/>
            </w:r>
            <w:r>
              <w:rPr>
                <w:noProof/>
                <w:webHidden/>
              </w:rPr>
              <w:instrText xml:space="preserve"> PAGEREF _Toc233282024 \h </w:instrText>
            </w:r>
            <w:r>
              <w:rPr>
                <w:noProof/>
                <w:webHidden/>
              </w:rPr>
            </w:r>
            <w:r>
              <w:rPr>
                <w:noProof/>
                <w:webHidden/>
              </w:rPr>
              <w:fldChar w:fldCharType="separate"/>
            </w:r>
            <w:r>
              <w:rPr>
                <w:noProof/>
                <w:webHidden/>
              </w:rPr>
              <w:t>33</w:t>
            </w:r>
            <w:r>
              <w:rPr>
                <w:noProof/>
                <w:webHidden/>
              </w:rPr>
              <w:fldChar w:fldCharType="end"/>
            </w:r>
          </w:hyperlink>
        </w:p>
        <w:p w:rsidR="00305D99" w:rsidRDefault="00305D99" w14:paraId="70036FC2" w14:textId="4D36D33D">
          <w:pPr>
            <w:pStyle w:val="Innehll1"/>
            <w:tabs>
              <w:tab w:val="right" w:leader="dot" w:pos="8494"/>
            </w:tabs>
            <w:rPr>
              <w:rFonts w:eastAsiaTheme="minorEastAsia"/>
              <w:noProof/>
              <w:kern w:val="2"/>
              <w:lang w:eastAsia="sv-SE"/>
              <w14:ligatures w14:val="standardContextual"/>
              <w14:numSpacing w14:val="default"/>
            </w:rPr>
          </w:pPr>
          <w:hyperlink w:history="1" w:anchor="_Toc233282025">
            <w:r w:rsidRPr="00041BE9">
              <w:rPr>
                <w:rStyle w:val="Hyperlnk"/>
                <w:noProof/>
              </w:rPr>
              <w:t>Funktionsrätt</w:t>
            </w:r>
            <w:r>
              <w:rPr>
                <w:noProof/>
                <w:webHidden/>
              </w:rPr>
              <w:tab/>
            </w:r>
            <w:r>
              <w:rPr>
                <w:noProof/>
                <w:webHidden/>
              </w:rPr>
              <w:fldChar w:fldCharType="begin"/>
            </w:r>
            <w:r>
              <w:rPr>
                <w:noProof/>
                <w:webHidden/>
              </w:rPr>
              <w:instrText xml:space="preserve"> PAGEREF _Toc233282025 \h </w:instrText>
            </w:r>
            <w:r>
              <w:rPr>
                <w:noProof/>
                <w:webHidden/>
              </w:rPr>
            </w:r>
            <w:r>
              <w:rPr>
                <w:noProof/>
                <w:webHidden/>
              </w:rPr>
              <w:fldChar w:fldCharType="separate"/>
            </w:r>
            <w:r>
              <w:rPr>
                <w:noProof/>
                <w:webHidden/>
              </w:rPr>
              <w:t>34</w:t>
            </w:r>
            <w:r>
              <w:rPr>
                <w:noProof/>
                <w:webHidden/>
              </w:rPr>
              <w:fldChar w:fldCharType="end"/>
            </w:r>
          </w:hyperlink>
        </w:p>
        <w:p w:rsidR="00305D99" w:rsidRDefault="00305D99" w14:paraId="4EE3544C" w14:textId="3D5CD97D">
          <w:pPr>
            <w:pStyle w:val="Innehll2"/>
            <w:tabs>
              <w:tab w:val="right" w:leader="dot" w:pos="8494"/>
            </w:tabs>
            <w:rPr>
              <w:rFonts w:eastAsiaTheme="minorEastAsia"/>
              <w:noProof/>
              <w:kern w:val="2"/>
              <w:lang w:eastAsia="sv-SE"/>
              <w14:ligatures w14:val="standardContextual"/>
              <w14:numSpacing w14:val="default"/>
            </w:rPr>
          </w:pPr>
          <w:hyperlink w:history="1" w:anchor="_Toc233282026">
            <w:r w:rsidRPr="00041BE9">
              <w:rPr>
                <w:rStyle w:val="Hyperlnk"/>
                <w:noProof/>
              </w:rPr>
              <w:t>Stöd till människor som möter funktionshinder</w:t>
            </w:r>
            <w:r>
              <w:rPr>
                <w:noProof/>
                <w:webHidden/>
              </w:rPr>
              <w:tab/>
            </w:r>
            <w:r>
              <w:rPr>
                <w:noProof/>
                <w:webHidden/>
              </w:rPr>
              <w:fldChar w:fldCharType="begin"/>
            </w:r>
            <w:r>
              <w:rPr>
                <w:noProof/>
                <w:webHidden/>
              </w:rPr>
              <w:instrText xml:space="preserve"> PAGEREF _Toc233282026 \h </w:instrText>
            </w:r>
            <w:r>
              <w:rPr>
                <w:noProof/>
                <w:webHidden/>
              </w:rPr>
            </w:r>
            <w:r>
              <w:rPr>
                <w:noProof/>
                <w:webHidden/>
              </w:rPr>
              <w:fldChar w:fldCharType="separate"/>
            </w:r>
            <w:r>
              <w:rPr>
                <w:noProof/>
                <w:webHidden/>
              </w:rPr>
              <w:t>34</w:t>
            </w:r>
            <w:r>
              <w:rPr>
                <w:noProof/>
                <w:webHidden/>
              </w:rPr>
              <w:fldChar w:fldCharType="end"/>
            </w:r>
          </w:hyperlink>
        </w:p>
        <w:p w:rsidR="00305D99" w:rsidRDefault="00305D99" w14:paraId="0225B3F7" w14:textId="48DCB2FF">
          <w:pPr>
            <w:pStyle w:val="Innehll2"/>
            <w:tabs>
              <w:tab w:val="right" w:leader="dot" w:pos="8494"/>
            </w:tabs>
            <w:rPr>
              <w:rFonts w:eastAsiaTheme="minorEastAsia"/>
              <w:noProof/>
              <w:kern w:val="2"/>
              <w:lang w:eastAsia="sv-SE"/>
              <w14:ligatures w14:val="standardContextual"/>
              <w14:numSpacing w14:val="default"/>
            </w:rPr>
          </w:pPr>
          <w:hyperlink w:history="1" w:anchor="_Toc233282027">
            <w:r w:rsidRPr="00041BE9">
              <w:rPr>
                <w:rStyle w:val="Hyperlnk"/>
                <w:noProof/>
              </w:rPr>
              <w:t>Stärkt personlig assistans genom statligt huvudmannaskap</w:t>
            </w:r>
            <w:r>
              <w:rPr>
                <w:noProof/>
                <w:webHidden/>
              </w:rPr>
              <w:tab/>
            </w:r>
            <w:r>
              <w:rPr>
                <w:noProof/>
                <w:webHidden/>
              </w:rPr>
              <w:fldChar w:fldCharType="begin"/>
            </w:r>
            <w:r>
              <w:rPr>
                <w:noProof/>
                <w:webHidden/>
              </w:rPr>
              <w:instrText xml:space="preserve"> PAGEREF _Toc233282027 \h </w:instrText>
            </w:r>
            <w:r>
              <w:rPr>
                <w:noProof/>
                <w:webHidden/>
              </w:rPr>
            </w:r>
            <w:r>
              <w:rPr>
                <w:noProof/>
                <w:webHidden/>
              </w:rPr>
              <w:fldChar w:fldCharType="separate"/>
            </w:r>
            <w:r>
              <w:rPr>
                <w:noProof/>
                <w:webHidden/>
              </w:rPr>
              <w:t>34</w:t>
            </w:r>
            <w:r>
              <w:rPr>
                <w:noProof/>
                <w:webHidden/>
              </w:rPr>
              <w:fldChar w:fldCharType="end"/>
            </w:r>
          </w:hyperlink>
        </w:p>
        <w:p w:rsidR="00305D99" w:rsidRDefault="00305D99" w14:paraId="7B75C1B9" w14:textId="0467445E">
          <w:pPr>
            <w:pStyle w:val="Innehll2"/>
            <w:tabs>
              <w:tab w:val="right" w:leader="dot" w:pos="8494"/>
            </w:tabs>
            <w:rPr>
              <w:rFonts w:eastAsiaTheme="minorEastAsia"/>
              <w:noProof/>
              <w:kern w:val="2"/>
              <w:lang w:eastAsia="sv-SE"/>
              <w14:ligatures w14:val="standardContextual"/>
              <w14:numSpacing w14:val="default"/>
            </w:rPr>
          </w:pPr>
          <w:hyperlink w:history="1" w:anchor="_Toc233282028">
            <w:r w:rsidRPr="00041BE9">
              <w:rPr>
                <w:rStyle w:val="Hyperlnk"/>
                <w:noProof/>
              </w:rPr>
              <w:t>Säkerställ rätten till personlig assistans vid högre studier</w:t>
            </w:r>
            <w:r>
              <w:rPr>
                <w:noProof/>
                <w:webHidden/>
              </w:rPr>
              <w:tab/>
            </w:r>
            <w:r>
              <w:rPr>
                <w:noProof/>
                <w:webHidden/>
              </w:rPr>
              <w:fldChar w:fldCharType="begin"/>
            </w:r>
            <w:r>
              <w:rPr>
                <w:noProof/>
                <w:webHidden/>
              </w:rPr>
              <w:instrText xml:space="preserve"> PAGEREF _Toc233282028 \h </w:instrText>
            </w:r>
            <w:r>
              <w:rPr>
                <w:noProof/>
                <w:webHidden/>
              </w:rPr>
            </w:r>
            <w:r>
              <w:rPr>
                <w:noProof/>
                <w:webHidden/>
              </w:rPr>
              <w:fldChar w:fldCharType="separate"/>
            </w:r>
            <w:r>
              <w:rPr>
                <w:noProof/>
                <w:webHidden/>
              </w:rPr>
              <w:t>35</w:t>
            </w:r>
            <w:r>
              <w:rPr>
                <w:noProof/>
                <w:webHidden/>
              </w:rPr>
              <w:fldChar w:fldCharType="end"/>
            </w:r>
          </w:hyperlink>
        </w:p>
        <w:p w:rsidR="00305D99" w:rsidRDefault="00305D99" w14:paraId="6F95E2D9" w14:textId="59FBABF2">
          <w:pPr>
            <w:pStyle w:val="Innehll2"/>
            <w:tabs>
              <w:tab w:val="right" w:leader="dot" w:pos="8494"/>
            </w:tabs>
            <w:rPr>
              <w:rFonts w:eastAsiaTheme="minorEastAsia"/>
              <w:noProof/>
              <w:kern w:val="2"/>
              <w:lang w:eastAsia="sv-SE"/>
              <w14:ligatures w14:val="standardContextual"/>
              <w14:numSpacing w14:val="default"/>
            </w:rPr>
          </w:pPr>
          <w:hyperlink w:history="1" w:anchor="_Toc233282029">
            <w:r w:rsidRPr="00041BE9">
              <w:rPr>
                <w:rStyle w:val="Hyperlnk"/>
                <w:noProof/>
              </w:rPr>
              <w:t>Se över Försäkringskassans verksamhet med återkrav inom personlig assistans</w:t>
            </w:r>
            <w:r>
              <w:rPr>
                <w:noProof/>
                <w:webHidden/>
              </w:rPr>
              <w:tab/>
            </w:r>
            <w:r>
              <w:rPr>
                <w:noProof/>
                <w:webHidden/>
              </w:rPr>
              <w:fldChar w:fldCharType="begin"/>
            </w:r>
            <w:r>
              <w:rPr>
                <w:noProof/>
                <w:webHidden/>
              </w:rPr>
              <w:instrText xml:space="preserve"> PAGEREF _Toc233282029 \h </w:instrText>
            </w:r>
            <w:r>
              <w:rPr>
                <w:noProof/>
                <w:webHidden/>
              </w:rPr>
            </w:r>
            <w:r>
              <w:rPr>
                <w:noProof/>
                <w:webHidden/>
              </w:rPr>
              <w:fldChar w:fldCharType="separate"/>
            </w:r>
            <w:r>
              <w:rPr>
                <w:noProof/>
                <w:webHidden/>
              </w:rPr>
              <w:t>35</w:t>
            </w:r>
            <w:r>
              <w:rPr>
                <w:noProof/>
                <w:webHidden/>
              </w:rPr>
              <w:fldChar w:fldCharType="end"/>
            </w:r>
          </w:hyperlink>
        </w:p>
        <w:p w:rsidR="00305D99" w:rsidRDefault="00305D99" w14:paraId="642C8D59" w14:textId="50669B6E">
          <w:pPr>
            <w:pStyle w:val="Innehll2"/>
            <w:tabs>
              <w:tab w:val="right" w:leader="dot" w:pos="8494"/>
            </w:tabs>
            <w:rPr>
              <w:rFonts w:eastAsiaTheme="minorEastAsia"/>
              <w:noProof/>
              <w:kern w:val="2"/>
              <w:lang w:eastAsia="sv-SE"/>
              <w14:ligatures w14:val="standardContextual"/>
              <w14:numSpacing w14:val="default"/>
            </w:rPr>
          </w:pPr>
          <w:hyperlink w:history="1" w:anchor="_Toc233282030">
            <w:r w:rsidRPr="00041BE9">
              <w:rPr>
                <w:rStyle w:val="Hyperlnk"/>
                <w:noProof/>
              </w:rPr>
              <w:t>Utreda behovet av och tillvägagångssätt för att göra funktionsrättskonventionen (CRPD) till svensk lag</w:t>
            </w:r>
            <w:r>
              <w:rPr>
                <w:noProof/>
                <w:webHidden/>
              </w:rPr>
              <w:tab/>
            </w:r>
            <w:r>
              <w:rPr>
                <w:noProof/>
                <w:webHidden/>
              </w:rPr>
              <w:fldChar w:fldCharType="begin"/>
            </w:r>
            <w:r>
              <w:rPr>
                <w:noProof/>
                <w:webHidden/>
              </w:rPr>
              <w:instrText xml:space="preserve"> PAGEREF _Toc233282030 \h </w:instrText>
            </w:r>
            <w:r>
              <w:rPr>
                <w:noProof/>
                <w:webHidden/>
              </w:rPr>
            </w:r>
            <w:r>
              <w:rPr>
                <w:noProof/>
                <w:webHidden/>
              </w:rPr>
              <w:fldChar w:fldCharType="separate"/>
            </w:r>
            <w:r>
              <w:rPr>
                <w:noProof/>
                <w:webHidden/>
              </w:rPr>
              <w:t>36</w:t>
            </w:r>
            <w:r>
              <w:rPr>
                <w:noProof/>
                <w:webHidden/>
              </w:rPr>
              <w:fldChar w:fldCharType="end"/>
            </w:r>
          </w:hyperlink>
        </w:p>
        <w:p w:rsidR="00305D99" w:rsidRDefault="00305D99" w14:paraId="1C378C8A" w14:textId="55CEF9E0">
          <w:pPr>
            <w:pStyle w:val="Innehll2"/>
            <w:tabs>
              <w:tab w:val="right" w:leader="dot" w:pos="8494"/>
            </w:tabs>
            <w:rPr>
              <w:rFonts w:eastAsiaTheme="minorEastAsia"/>
              <w:noProof/>
              <w:kern w:val="2"/>
              <w:lang w:eastAsia="sv-SE"/>
              <w14:ligatures w14:val="standardContextual"/>
              <w14:numSpacing w14:val="default"/>
            </w:rPr>
          </w:pPr>
          <w:hyperlink w:history="1" w:anchor="_Toc233282031">
            <w:r w:rsidRPr="00041BE9">
              <w:rPr>
                <w:rStyle w:val="Hyperlnk"/>
                <w:noProof/>
              </w:rPr>
              <w:t>Utred ”vilande beslut” inom socialtjänstlagen och LSS</w:t>
            </w:r>
            <w:r>
              <w:rPr>
                <w:noProof/>
                <w:webHidden/>
              </w:rPr>
              <w:tab/>
            </w:r>
            <w:r>
              <w:rPr>
                <w:noProof/>
                <w:webHidden/>
              </w:rPr>
              <w:fldChar w:fldCharType="begin"/>
            </w:r>
            <w:r>
              <w:rPr>
                <w:noProof/>
                <w:webHidden/>
              </w:rPr>
              <w:instrText xml:space="preserve"> PAGEREF _Toc233282031 \h </w:instrText>
            </w:r>
            <w:r>
              <w:rPr>
                <w:noProof/>
                <w:webHidden/>
              </w:rPr>
            </w:r>
            <w:r>
              <w:rPr>
                <w:noProof/>
                <w:webHidden/>
              </w:rPr>
              <w:fldChar w:fldCharType="separate"/>
            </w:r>
            <w:r>
              <w:rPr>
                <w:noProof/>
                <w:webHidden/>
              </w:rPr>
              <w:t>36</w:t>
            </w:r>
            <w:r>
              <w:rPr>
                <w:noProof/>
                <w:webHidden/>
              </w:rPr>
              <w:fldChar w:fldCharType="end"/>
            </w:r>
          </w:hyperlink>
        </w:p>
        <w:p w:rsidR="00305D99" w:rsidRDefault="00305D99" w14:paraId="1A17519E" w14:textId="55B6F24B">
          <w:pPr>
            <w:pStyle w:val="Innehll2"/>
            <w:tabs>
              <w:tab w:val="right" w:leader="dot" w:pos="8494"/>
            </w:tabs>
            <w:rPr>
              <w:rFonts w:eastAsiaTheme="minorEastAsia"/>
              <w:noProof/>
              <w:kern w:val="2"/>
              <w:lang w:eastAsia="sv-SE"/>
              <w14:ligatures w14:val="standardContextual"/>
              <w14:numSpacing w14:val="default"/>
            </w:rPr>
          </w:pPr>
          <w:hyperlink w:history="1" w:anchor="_Toc233282032">
            <w:r w:rsidRPr="00041BE9">
              <w:rPr>
                <w:rStyle w:val="Hyperlnk"/>
                <w:noProof/>
              </w:rPr>
              <w:t>Samtliga hjälpmoment ska ge rätt till personlig assistans</w:t>
            </w:r>
            <w:r>
              <w:rPr>
                <w:noProof/>
                <w:webHidden/>
              </w:rPr>
              <w:tab/>
            </w:r>
            <w:r>
              <w:rPr>
                <w:noProof/>
                <w:webHidden/>
              </w:rPr>
              <w:fldChar w:fldCharType="begin"/>
            </w:r>
            <w:r>
              <w:rPr>
                <w:noProof/>
                <w:webHidden/>
              </w:rPr>
              <w:instrText xml:space="preserve"> PAGEREF _Toc233282032 \h </w:instrText>
            </w:r>
            <w:r>
              <w:rPr>
                <w:noProof/>
                <w:webHidden/>
              </w:rPr>
            </w:r>
            <w:r>
              <w:rPr>
                <w:noProof/>
                <w:webHidden/>
              </w:rPr>
              <w:fldChar w:fldCharType="separate"/>
            </w:r>
            <w:r>
              <w:rPr>
                <w:noProof/>
                <w:webHidden/>
              </w:rPr>
              <w:t>37</w:t>
            </w:r>
            <w:r>
              <w:rPr>
                <w:noProof/>
                <w:webHidden/>
              </w:rPr>
              <w:fldChar w:fldCharType="end"/>
            </w:r>
          </w:hyperlink>
        </w:p>
        <w:p w:rsidR="00305D99" w:rsidRDefault="00305D99" w14:paraId="0BA2D8D1" w14:textId="7500C116">
          <w:pPr>
            <w:pStyle w:val="Innehll2"/>
            <w:tabs>
              <w:tab w:val="right" w:leader="dot" w:pos="8494"/>
            </w:tabs>
            <w:rPr>
              <w:rFonts w:eastAsiaTheme="minorEastAsia"/>
              <w:noProof/>
              <w:kern w:val="2"/>
              <w:lang w:eastAsia="sv-SE"/>
              <w14:ligatures w14:val="standardContextual"/>
              <w14:numSpacing w14:val="default"/>
            </w:rPr>
          </w:pPr>
          <w:hyperlink w:history="1" w:anchor="_Toc233282033">
            <w:r w:rsidRPr="00041BE9">
              <w:rPr>
                <w:rStyle w:val="Hyperlnk"/>
                <w:noProof/>
              </w:rPr>
              <w:t>Se över det schabloniserade föräldraavdraget</w:t>
            </w:r>
            <w:r>
              <w:rPr>
                <w:noProof/>
                <w:webHidden/>
              </w:rPr>
              <w:tab/>
            </w:r>
            <w:r>
              <w:rPr>
                <w:noProof/>
                <w:webHidden/>
              </w:rPr>
              <w:fldChar w:fldCharType="begin"/>
            </w:r>
            <w:r>
              <w:rPr>
                <w:noProof/>
                <w:webHidden/>
              </w:rPr>
              <w:instrText xml:space="preserve"> PAGEREF _Toc233282033 \h </w:instrText>
            </w:r>
            <w:r>
              <w:rPr>
                <w:noProof/>
                <w:webHidden/>
              </w:rPr>
            </w:r>
            <w:r>
              <w:rPr>
                <w:noProof/>
                <w:webHidden/>
              </w:rPr>
              <w:fldChar w:fldCharType="separate"/>
            </w:r>
            <w:r>
              <w:rPr>
                <w:noProof/>
                <w:webHidden/>
              </w:rPr>
              <w:t>37</w:t>
            </w:r>
            <w:r>
              <w:rPr>
                <w:noProof/>
                <w:webHidden/>
              </w:rPr>
              <w:fldChar w:fldCharType="end"/>
            </w:r>
          </w:hyperlink>
        </w:p>
        <w:p w:rsidR="00305D99" w:rsidRDefault="00305D99" w14:paraId="0164892B" w14:textId="4476AAD8">
          <w:pPr>
            <w:pStyle w:val="Innehll2"/>
            <w:tabs>
              <w:tab w:val="right" w:leader="dot" w:pos="8494"/>
            </w:tabs>
            <w:rPr>
              <w:rFonts w:eastAsiaTheme="minorEastAsia"/>
              <w:noProof/>
              <w:kern w:val="2"/>
              <w:lang w:eastAsia="sv-SE"/>
              <w14:ligatures w14:val="standardContextual"/>
              <w14:numSpacing w14:val="default"/>
            </w:rPr>
          </w:pPr>
          <w:hyperlink w:history="1" w:anchor="_Toc233282034">
            <w:r w:rsidRPr="00041BE9">
              <w:rPr>
                <w:rStyle w:val="Hyperlnk"/>
                <w:noProof/>
              </w:rPr>
              <w:t>Utökad rätt till assistans i skolan och på daglig verksamhet</w:t>
            </w:r>
            <w:r>
              <w:rPr>
                <w:noProof/>
                <w:webHidden/>
              </w:rPr>
              <w:tab/>
            </w:r>
            <w:r>
              <w:rPr>
                <w:noProof/>
                <w:webHidden/>
              </w:rPr>
              <w:fldChar w:fldCharType="begin"/>
            </w:r>
            <w:r>
              <w:rPr>
                <w:noProof/>
                <w:webHidden/>
              </w:rPr>
              <w:instrText xml:space="preserve"> PAGEREF _Toc233282034 \h </w:instrText>
            </w:r>
            <w:r>
              <w:rPr>
                <w:noProof/>
                <w:webHidden/>
              </w:rPr>
            </w:r>
            <w:r>
              <w:rPr>
                <w:noProof/>
                <w:webHidden/>
              </w:rPr>
              <w:fldChar w:fldCharType="separate"/>
            </w:r>
            <w:r>
              <w:rPr>
                <w:noProof/>
                <w:webHidden/>
              </w:rPr>
              <w:t>37</w:t>
            </w:r>
            <w:r>
              <w:rPr>
                <w:noProof/>
                <w:webHidden/>
              </w:rPr>
              <w:fldChar w:fldCharType="end"/>
            </w:r>
          </w:hyperlink>
        </w:p>
        <w:p w:rsidR="00305D99" w:rsidRDefault="00305D99" w14:paraId="08EEF5CA" w14:textId="60AC3B17">
          <w:pPr>
            <w:pStyle w:val="Innehll2"/>
            <w:tabs>
              <w:tab w:val="right" w:leader="dot" w:pos="8494"/>
            </w:tabs>
            <w:rPr>
              <w:rFonts w:eastAsiaTheme="minorEastAsia"/>
              <w:noProof/>
              <w:kern w:val="2"/>
              <w:lang w:eastAsia="sv-SE"/>
              <w14:ligatures w14:val="standardContextual"/>
              <w14:numSpacing w14:val="default"/>
            </w:rPr>
          </w:pPr>
          <w:hyperlink w:history="1" w:anchor="_Toc233282035">
            <w:r w:rsidRPr="00041BE9">
              <w:rPr>
                <w:rStyle w:val="Hyperlnk"/>
                <w:noProof/>
              </w:rPr>
              <w:t>Utökad rätt till assistans vid sjukhusvistelse</w:t>
            </w:r>
            <w:r>
              <w:rPr>
                <w:noProof/>
                <w:webHidden/>
              </w:rPr>
              <w:tab/>
            </w:r>
            <w:r>
              <w:rPr>
                <w:noProof/>
                <w:webHidden/>
              </w:rPr>
              <w:fldChar w:fldCharType="begin"/>
            </w:r>
            <w:r>
              <w:rPr>
                <w:noProof/>
                <w:webHidden/>
              </w:rPr>
              <w:instrText xml:space="preserve"> PAGEREF _Toc233282035 \h </w:instrText>
            </w:r>
            <w:r>
              <w:rPr>
                <w:noProof/>
                <w:webHidden/>
              </w:rPr>
            </w:r>
            <w:r>
              <w:rPr>
                <w:noProof/>
                <w:webHidden/>
              </w:rPr>
              <w:fldChar w:fldCharType="separate"/>
            </w:r>
            <w:r>
              <w:rPr>
                <w:noProof/>
                <w:webHidden/>
              </w:rPr>
              <w:t>38</w:t>
            </w:r>
            <w:r>
              <w:rPr>
                <w:noProof/>
                <w:webHidden/>
              </w:rPr>
              <w:fldChar w:fldCharType="end"/>
            </w:r>
          </w:hyperlink>
        </w:p>
        <w:p w:rsidR="00305D99" w:rsidRDefault="00305D99" w14:paraId="5257FE94" w14:textId="700593D7">
          <w:pPr>
            <w:pStyle w:val="Innehll2"/>
            <w:tabs>
              <w:tab w:val="right" w:leader="dot" w:pos="8494"/>
            </w:tabs>
            <w:rPr>
              <w:rFonts w:eastAsiaTheme="minorEastAsia"/>
              <w:noProof/>
              <w:kern w:val="2"/>
              <w:lang w:eastAsia="sv-SE"/>
              <w14:ligatures w14:val="standardContextual"/>
              <w14:numSpacing w14:val="default"/>
            </w:rPr>
          </w:pPr>
          <w:hyperlink w:history="1" w:anchor="_Toc233282036">
            <w:r w:rsidRPr="00041BE9">
              <w:rPr>
                <w:rStyle w:val="Hyperlnk"/>
                <w:noProof/>
              </w:rPr>
              <w:t>Utred åldersgränsen för personlig assistans</w:t>
            </w:r>
            <w:r>
              <w:rPr>
                <w:noProof/>
                <w:webHidden/>
              </w:rPr>
              <w:tab/>
            </w:r>
            <w:r>
              <w:rPr>
                <w:noProof/>
                <w:webHidden/>
              </w:rPr>
              <w:fldChar w:fldCharType="begin"/>
            </w:r>
            <w:r>
              <w:rPr>
                <w:noProof/>
                <w:webHidden/>
              </w:rPr>
              <w:instrText xml:space="preserve"> PAGEREF _Toc233282036 \h </w:instrText>
            </w:r>
            <w:r>
              <w:rPr>
                <w:noProof/>
                <w:webHidden/>
              </w:rPr>
            </w:r>
            <w:r>
              <w:rPr>
                <w:noProof/>
                <w:webHidden/>
              </w:rPr>
              <w:fldChar w:fldCharType="separate"/>
            </w:r>
            <w:r>
              <w:rPr>
                <w:noProof/>
                <w:webHidden/>
              </w:rPr>
              <w:t>38</w:t>
            </w:r>
            <w:r>
              <w:rPr>
                <w:noProof/>
                <w:webHidden/>
              </w:rPr>
              <w:fldChar w:fldCharType="end"/>
            </w:r>
          </w:hyperlink>
        </w:p>
        <w:p w:rsidR="00305D99" w:rsidRDefault="00305D99" w14:paraId="14CE61F3" w14:textId="6EEB94F6">
          <w:pPr>
            <w:pStyle w:val="Innehll2"/>
            <w:tabs>
              <w:tab w:val="right" w:leader="dot" w:pos="8494"/>
            </w:tabs>
            <w:rPr>
              <w:rFonts w:eastAsiaTheme="minorEastAsia"/>
              <w:noProof/>
              <w:kern w:val="2"/>
              <w:lang w:eastAsia="sv-SE"/>
              <w14:ligatures w14:val="standardContextual"/>
              <w14:numSpacing w14:val="default"/>
            </w:rPr>
          </w:pPr>
          <w:hyperlink w:history="1" w:anchor="_Toc233282037">
            <w:r w:rsidRPr="00041BE9">
              <w:rPr>
                <w:rStyle w:val="Hyperlnk"/>
                <w:noProof/>
              </w:rPr>
              <w:t>Förbättrade möjligheter till ledsagning för personer med synnedsättning</w:t>
            </w:r>
            <w:r>
              <w:rPr>
                <w:noProof/>
                <w:webHidden/>
              </w:rPr>
              <w:tab/>
            </w:r>
            <w:r>
              <w:rPr>
                <w:noProof/>
                <w:webHidden/>
              </w:rPr>
              <w:fldChar w:fldCharType="begin"/>
            </w:r>
            <w:r>
              <w:rPr>
                <w:noProof/>
                <w:webHidden/>
              </w:rPr>
              <w:instrText xml:space="preserve"> PAGEREF _Toc233282037 \h </w:instrText>
            </w:r>
            <w:r>
              <w:rPr>
                <w:noProof/>
                <w:webHidden/>
              </w:rPr>
            </w:r>
            <w:r>
              <w:rPr>
                <w:noProof/>
                <w:webHidden/>
              </w:rPr>
              <w:fldChar w:fldCharType="separate"/>
            </w:r>
            <w:r>
              <w:rPr>
                <w:noProof/>
                <w:webHidden/>
              </w:rPr>
              <w:t>39</w:t>
            </w:r>
            <w:r>
              <w:rPr>
                <w:noProof/>
                <w:webHidden/>
              </w:rPr>
              <w:fldChar w:fldCharType="end"/>
            </w:r>
          </w:hyperlink>
        </w:p>
        <w:p w:rsidR="00305D99" w:rsidRDefault="00305D99" w14:paraId="4C9071E8" w14:textId="4DA60546">
          <w:pPr>
            <w:pStyle w:val="Innehll2"/>
            <w:tabs>
              <w:tab w:val="right" w:leader="dot" w:pos="8494"/>
            </w:tabs>
            <w:rPr>
              <w:rFonts w:eastAsiaTheme="minorEastAsia"/>
              <w:noProof/>
              <w:kern w:val="2"/>
              <w:lang w:eastAsia="sv-SE"/>
              <w14:ligatures w14:val="standardContextual"/>
              <w14:numSpacing w14:val="default"/>
            </w:rPr>
          </w:pPr>
          <w:hyperlink w:history="1" w:anchor="_Toc233282038">
            <w:r w:rsidRPr="00041BE9">
              <w:rPr>
                <w:rStyle w:val="Hyperlnk"/>
                <w:noProof/>
              </w:rPr>
              <w:t>Se över dagens modell för uppräkning av assistansersättningen</w:t>
            </w:r>
            <w:r>
              <w:rPr>
                <w:noProof/>
                <w:webHidden/>
              </w:rPr>
              <w:tab/>
            </w:r>
            <w:r>
              <w:rPr>
                <w:noProof/>
                <w:webHidden/>
              </w:rPr>
              <w:fldChar w:fldCharType="begin"/>
            </w:r>
            <w:r>
              <w:rPr>
                <w:noProof/>
                <w:webHidden/>
              </w:rPr>
              <w:instrText xml:space="preserve"> PAGEREF _Toc233282038 \h </w:instrText>
            </w:r>
            <w:r>
              <w:rPr>
                <w:noProof/>
                <w:webHidden/>
              </w:rPr>
            </w:r>
            <w:r>
              <w:rPr>
                <w:noProof/>
                <w:webHidden/>
              </w:rPr>
              <w:fldChar w:fldCharType="separate"/>
            </w:r>
            <w:r>
              <w:rPr>
                <w:noProof/>
                <w:webHidden/>
              </w:rPr>
              <w:t>39</w:t>
            </w:r>
            <w:r>
              <w:rPr>
                <w:noProof/>
                <w:webHidden/>
              </w:rPr>
              <w:fldChar w:fldCharType="end"/>
            </w:r>
          </w:hyperlink>
        </w:p>
        <w:p w:rsidR="00305D99" w:rsidRDefault="00305D99" w14:paraId="5C6EA7D2" w14:textId="2BE5E37E">
          <w:pPr>
            <w:pStyle w:val="Innehll2"/>
            <w:tabs>
              <w:tab w:val="right" w:leader="dot" w:pos="8494"/>
            </w:tabs>
            <w:rPr>
              <w:rFonts w:eastAsiaTheme="minorEastAsia"/>
              <w:noProof/>
              <w:kern w:val="2"/>
              <w:lang w:eastAsia="sv-SE"/>
              <w14:ligatures w14:val="standardContextual"/>
              <w14:numSpacing w14:val="default"/>
            </w:rPr>
          </w:pPr>
          <w:hyperlink w:history="1" w:anchor="_Toc233282039">
            <w:r w:rsidRPr="00041BE9">
              <w:rPr>
                <w:rStyle w:val="Hyperlnk"/>
                <w:noProof/>
              </w:rPr>
              <w:t>Se över villkoren för dispositionsrätt för ledarhund</w:t>
            </w:r>
            <w:r>
              <w:rPr>
                <w:noProof/>
                <w:webHidden/>
              </w:rPr>
              <w:tab/>
            </w:r>
            <w:r>
              <w:rPr>
                <w:noProof/>
                <w:webHidden/>
              </w:rPr>
              <w:fldChar w:fldCharType="begin"/>
            </w:r>
            <w:r>
              <w:rPr>
                <w:noProof/>
                <w:webHidden/>
              </w:rPr>
              <w:instrText xml:space="preserve"> PAGEREF _Toc233282039 \h </w:instrText>
            </w:r>
            <w:r>
              <w:rPr>
                <w:noProof/>
                <w:webHidden/>
              </w:rPr>
            </w:r>
            <w:r>
              <w:rPr>
                <w:noProof/>
                <w:webHidden/>
              </w:rPr>
              <w:fldChar w:fldCharType="separate"/>
            </w:r>
            <w:r>
              <w:rPr>
                <w:noProof/>
                <w:webHidden/>
              </w:rPr>
              <w:t>39</w:t>
            </w:r>
            <w:r>
              <w:rPr>
                <w:noProof/>
                <w:webHidden/>
              </w:rPr>
              <w:fldChar w:fldCharType="end"/>
            </w:r>
          </w:hyperlink>
        </w:p>
        <w:p w:rsidR="00305D99" w:rsidRDefault="00305D99" w14:paraId="1C291BA0" w14:textId="36055F6B">
          <w:pPr>
            <w:pStyle w:val="Innehll2"/>
            <w:tabs>
              <w:tab w:val="right" w:leader="dot" w:pos="8494"/>
            </w:tabs>
            <w:rPr>
              <w:rFonts w:eastAsiaTheme="minorEastAsia"/>
              <w:noProof/>
              <w:kern w:val="2"/>
              <w:lang w:eastAsia="sv-SE"/>
              <w14:ligatures w14:val="standardContextual"/>
              <w14:numSpacing w14:val="default"/>
            </w:rPr>
          </w:pPr>
          <w:hyperlink w:history="1" w:anchor="_Toc233282040">
            <w:r w:rsidRPr="00041BE9">
              <w:rPr>
                <w:rStyle w:val="Hyperlnk"/>
                <w:noProof/>
              </w:rPr>
              <w:t>Säkerställ rätten att ha med sig ledarhund och assistanshund</w:t>
            </w:r>
            <w:r>
              <w:rPr>
                <w:noProof/>
                <w:webHidden/>
              </w:rPr>
              <w:tab/>
            </w:r>
            <w:r>
              <w:rPr>
                <w:noProof/>
                <w:webHidden/>
              </w:rPr>
              <w:fldChar w:fldCharType="begin"/>
            </w:r>
            <w:r>
              <w:rPr>
                <w:noProof/>
                <w:webHidden/>
              </w:rPr>
              <w:instrText xml:space="preserve"> PAGEREF _Toc233282040 \h </w:instrText>
            </w:r>
            <w:r>
              <w:rPr>
                <w:noProof/>
                <w:webHidden/>
              </w:rPr>
            </w:r>
            <w:r>
              <w:rPr>
                <w:noProof/>
                <w:webHidden/>
              </w:rPr>
              <w:fldChar w:fldCharType="separate"/>
            </w:r>
            <w:r>
              <w:rPr>
                <w:noProof/>
                <w:webHidden/>
              </w:rPr>
              <w:t>40</w:t>
            </w:r>
            <w:r>
              <w:rPr>
                <w:noProof/>
                <w:webHidden/>
              </w:rPr>
              <w:fldChar w:fldCharType="end"/>
            </w:r>
          </w:hyperlink>
        </w:p>
        <w:p w:rsidR="00305D99" w:rsidRDefault="00305D99" w14:paraId="70159806" w14:textId="7F9B53A6">
          <w:pPr>
            <w:pStyle w:val="Innehll2"/>
            <w:tabs>
              <w:tab w:val="right" w:leader="dot" w:pos="8494"/>
            </w:tabs>
            <w:rPr>
              <w:rFonts w:eastAsiaTheme="minorEastAsia"/>
              <w:noProof/>
              <w:kern w:val="2"/>
              <w:lang w:eastAsia="sv-SE"/>
              <w14:ligatures w14:val="standardContextual"/>
              <w14:numSpacing w14:val="default"/>
            </w:rPr>
          </w:pPr>
          <w:hyperlink w:history="1" w:anchor="_Toc233282041">
            <w:r w:rsidRPr="00041BE9">
              <w:rPr>
                <w:rStyle w:val="Hyperlnk"/>
                <w:noProof/>
              </w:rPr>
              <w:t>Genomför förslagen från tolktjänstutredningen</w:t>
            </w:r>
            <w:r>
              <w:rPr>
                <w:noProof/>
                <w:webHidden/>
              </w:rPr>
              <w:tab/>
            </w:r>
            <w:r>
              <w:rPr>
                <w:noProof/>
                <w:webHidden/>
              </w:rPr>
              <w:fldChar w:fldCharType="begin"/>
            </w:r>
            <w:r>
              <w:rPr>
                <w:noProof/>
                <w:webHidden/>
              </w:rPr>
              <w:instrText xml:space="preserve"> PAGEREF _Toc233282041 \h </w:instrText>
            </w:r>
            <w:r>
              <w:rPr>
                <w:noProof/>
                <w:webHidden/>
              </w:rPr>
            </w:r>
            <w:r>
              <w:rPr>
                <w:noProof/>
                <w:webHidden/>
              </w:rPr>
              <w:fldChar w:fldCharType="separate"/>
            </w:r>
            <w:r>
              <w:rPr>
                <w:noProof/>
                <w:webHidden/>
              </w:rPr>
              <w:t>40</w:t>
            </w:r>
            <w:r>
              <w:rPr>
                <w:noProof/>
                <w:webHidden/>
              </w:rPr>
              <w:fldChar w:fldCharType="end"/>
            </w:r>
          </w:hyperlink>
        </w:p>
        <w:p w:rsidR="00305D99" w:rsidRDefault="00305D99" w14:paraId="0776024A" w14:textId="616F1732">
          <w:pPr>
            <w:pStyle w:val="Innehll2"/>
            <w:tabs>
              <w:tab w:val="right" w:leader="dot" w:pos="8494"/>
            </w:tabs>
            <w:rPr>
              <w:rFonts w:eastAsiaTheme="minorEastAsia"/>
              <w:noProof/>
              <w:kern w:val="2"/>
              <w:lang w:eastAsia="sv-SE"/>
              <w14:ligatures w14:val="standardContextual"/>
              <w14:numSpacing w14:val="default"/>
            </w:rPr>
          </w:pPr>
          <w:hyperlink w:history="1" w:anchor="_Toc233282042">
            <w:r w:rsidRPr="00041BE9">
              <w:rPr>
                <w:rStyle w:val="Hyperlnk"/>
                <w:noProof/>
              </w:rPr>
              <w:t>Tillgängliggör digitala tjänster för alla medborgare</w:t>
            </w:r>
            <w:r>
              <w:rPr>
                <w:noProof/>
                <w:webHidden/>
              </w:rPr>
              <w:tab/>
            </w:r>
            <w:r>
              <w:rPr>
                <w:noProof/>
                <w:webHidden/>
              </w:rPr>
              <w:fldChar w:fldCharType="begin"/>
            </w:r>
            <w:r>
              <w:rPr>
                <w:noProof/>
                <w:webHidden/>
              </w:rPr>
              <w:instrText xml:space="preserve"> PAGEREF _Toc233282042 \h </w:instrText>
            </w:r>
            <w:r>
              <w:rPr>
                <w:noProof/>
                <w:webHidden/>
              </w:rPr>
            </w:r>
            <w:r>
              <w:rPr>
                <w:noProof/>
                <w:webHidden/>
              </w:rPr>
              <w:fldChar w:fldCharType="separate"/>
            </w:r>
            <w:r>
              <w:rPr>
                <w:noProof/>
                <w:webHidden/>
              </w:rPr>
              <w:t>41</w:t>
            </w:r>
            <w:r>
              <w:rPr>
                <w:noProof/>
                <w:webHidden/>
              </w:rPr>
              <w:fldChar w:fldCharType="end"/>
            </w:r>
          </w:hyperlink>
        </w:p>
        <w:p w:rsidR="00305D99" w:rsidRDefault="00305D99" w14:paraId="554277C5" w14:textId="26BA3C40">
          <w:pPr>
            <w:pStyle w:val="Innehll2"/>
            <w:tabs>
              <w:tab w:val="right" w:leader="dot" w:pos="8494"/>
            </w:tabs>
            <w:rPr>
              <w:rFonts w:eastAsiaTheme="minorEastAsia"/>
              <w:noProof/>
              <w:kern w:val="2"/>
              <w:lang w:eastAsia="sv-SE"/>
              <w14:ligatures w14:val="standardContextual"/>
              <w14:numSpacing w14:val="default"/>
            </w:rPr>
          </w:pPr>
          <w:hyperlink w:history="1" w:anchor="_Toc233282043">
            <w:r w:rsidRPr="00041BE9">
              <w:rPr>
                <w:rStyle w:val="Hyperlnk"/>
                <w:noProof/>
              </w:rPr>
              <w:t>Stärka tillgången till hjälpmedel</w:t>
            </w:r>
            <w:r>
              <w:rPr>
                <w:noProof/>
                <w:webHidden/>
              </w:rPr>
              <w:tab/>
            </w:r>
            <w:r>
              <w:rPr>
                <w:noProof/>
                <w:webHidden/>
              </w:rPr>
              <w:fldChar w:fldCharType="begin"/>
            </w:r>
            <w:r>
              <w:rPr>
                <w:noProof/>
                <w:webHidden/>
              </w:rPr>
              <w:instrText xml:space="preserve"> PAGEREF _Toc233282043 \h </w:instrText>
            </w:r>
            <w:r>
              <w:rPr>
                <w:noProof/>
                <w:webHidden/>
              </w:rPr>
            </w:r>
            <w:r>
              <w:rPr>
                <w:noProof/>
                <w:webHidden/>
              </w:rPr>
              <w:fldChar w:fldCharType="separate"/>
            </w:r>
            <w:r>
              <w:rPr>
                <w:noProof/>
                <w:webHidden/>
              </w:rPr>
              <w:t>42</w:t>
            </w:r>
            <w:r>
              <w:rPr>
                <w:noProof/>
                <w:webHidden/>
              </w:rPr>
              <w:fldChar w:fldCharType="end"/>
            </w:r>
          </w:hyperlink>
        </w:p>
        <w:p w:rsidR="00305D99" w:rsidRDefault="00305D99" w14:paraId="71F9A4D1" w14:textId="6C4CA908">
          <w:pPr>
            <w:pStyle w:val="Innehll2"/>
            <w:tabs>
              <w:tab w:val="right" w:leader="dot" w:pos="8494"/>
            </w:tabs>
            <w:rPr>
              <w:rFonts w:eastAsiaTheme="minorEastAsia"/>
              <w:noProof/>
              <w:kern w:val="2"/>
              <w:lang w:eastAsia="sv-SE"/>
              <w14:ligatures w14:val="standardContextual"/>
              <w14:numSpacing w14:val="default"/>
            </w:rPr>
          </w:pPr>
          <w:hyperlink w:history="1" w:anchor="_Toc233282044">
            <w:r w:rsidRPr="00041BE9">
              <w:rPr>
                <w:rStyle w:val="Hyperlnk"/>
                <w:noProof/>
              </w:rPr>
              <w:t>Nationell strategi för att motverka funkofobi</w:t>
            </w:r>
            <w:r>
              <w:rPr>
                <w:noProof/>
                <w:webHidden/>
              </w:rPr>
              <w:tab/>
            </w:r>
            <w:r>
              <w:rPr>
                <w:noProof/>
                <w:webHidden/>
              </w:rPr>
              <w:fldChar w:fldCharType="begin"/>
            </w:r>
            <w:r>
              <w:rPr>
                <w:noProof/>
                <w:webHidden/>
              </w:rPr>
              <w:instrText xml:space="preserve"> PAGEREF _Toc233282044 \h </w:instrText>
            </w:r>
            <w:r>
              <w:rPr>
                <w:noProof/>
                <w:webHidden/>
              </w:rPr>
            </w:r>
            <w:r>
              <w:rPr>
                <w:noProof/>
                <w:webHidden/>
              </w:rPr>
              <w:fldChar w:fldCharType="separate"/>
            </w:r>
            <w:r>
              <w:rPr>
                <w:noProof/>
                <w:webHidden/>
              </w:rPr>
              <w:t>42</w:t>
            </w:r>
            <w:r>
              <w:rPr>
                <w:noProof/>
                <w:webHidden/>
              </w:rPr>
              <w:fldChar w:fldCharType="end"/>
            </w:r>
          </w:hyperlink>
        </w:p>
        <w:p w:rsidR="00305D99" w:rsidRDefault="00305D99" w14:paraId="1134E77B" w14:textId="41CA070A">
          <w:pPr>
            <w:pStyle w:val="Innehll2"/>
            <w:tabs>
              <w:tab w:val="right" w:leader="dot" w:pos="8494"/>
            </w:tabs>
            <w:rPr>
              <w:rFonts w:eastAsiaTheme="minorEastAsia"/>
              <w:noProof/>
              <w:kern w:val="2"/>
              <w:lang w:eastAsia="sv-SE"/>
              <w14:ligatures w14:val="standardContextual"/>
              <w14:numSpacing w14:val="default"/>
            </w:rPr>
          </w:pPr>
          <w:hyperlink w:history="1" w:anchor="_Toc233282045">
            <w:r w:rsidRPr="00041BE9">
              <w:rPr>
                <w:rStyle w:val="Hyperlnk"/>
                <w:noProof/>
              </w:rPr>
              <w:t>Förbättra möjligheterna till färdtjänst</w:t>
            </w:r>
            <w:r>
              <w:rPr>
                <w:noProof/>
                <w:webHidden/>
              </w:rPr>
              <w:tab/>
            </w:r>
            <w:r>
              <w:rPr>
                <w:noProof/>
                <w:webHidden/>
              </w:rPr>
              <w:fldChar w:fldCharType="begin"/>
            </w:r>
            <w:r>
              <w:rPr>
                <w:noProof/>
                <w:webHidden/>
              </w:rPr>
              <w:instrText xml:space="preserve"> PAGEREF _Toc233282045 \h </w:instrText>
            </w:r>
            <w:r>
              <w:rPr>
                <w:noProof/>
                <w:webHidden/>
              </w:rPr>
            </w:r>
            <w:r>
              <w:rPr>
                <w:noProof/>
                <w:webHidden/>
              </w:rPr>
              <w:fldChar w:fldCharType="separate"/>
            </w:r>
            <w:r>
              <w:rPr>
                <w:noProof/>
                <w:webHidden/>
              </w:rPr>
              <w:t>43</w:t>
            </w:r>
            <w:r>
              <w:rPr>
                <w:noProof/>
                <w:webHidden/>
              </w:rPr>
              <w:fldChar w:fldCharType="end"/>
            </w:r>
          </w:hyperlink>
        </w:p>
        <w:p w:rsidR="00305D99" w:rsidRDefault="00305D99" w14:paraId="35A10F68" w14:textId="1AAE8C9A">
          <w:pPr>
            <w:pStyle w:val="Innehll1"/>
            <w:tabs>
              <w:tab w:val="right" w:leader="dot" w:pos="8494"/>
            </w:tabs>
            <w:rPr>
              <w:rFonts w:eastAsiaTheme="minorEastAsia"/>
              <w:noProof/>
              <w:kern w:val="2"/>
              <w:lang w:eastAsia="sv-SE"/>
              <w14:ligatures w14:val="standardContextual"/>
              <w14:numSpacing w14:val="default"/>
            </w:rPr>
          </w:pPr>
          <w:hyperlink w:history="1" w:anchor="_Toc233282046">
            <w:r w:rsidRPr="00041BE9">
              <w:rPr>
                <w:rStyle w:val="Hyperlnk"/>
                <w:noProof/>
              </w:rPr>
              <w:t>Gode män, förvaltare och förmyndare</w:t>
            </w:r>
            <w:r>
              <w:rPr>
                <w:noProof/>
                <w:webHidden/>
              </w:rPr>
              <w:tab/>
            </w:r>
            <w:r>
              <w:rPr>
                <w:noProof/>
                <w:webHidden/>
              </w:rPr>
              <w:fldChar w:fldCharType="begin"/>
            </w:r>
            <w:r>
              <w:rPr>
                <w:noProof/>
                <w:webHidden/>
              </w:rPr>
              <w:instrText xml:space="preserve"> PAGEREF _Toc233282046 \h </w:instrText>
            </w:r>
            <w:r>
              <w:rPr>
                <w:noProof/>
                <w:webHidden/>
              </w:rPr>
            </w:r>
            <w:r>
              <w:rPr>
                <w:noProof/>
                <w:webHidden/>
              </w:rPr>
              <w:fldChar w:fldCharType="separate"/>
            </w:r>
            <w:r>
              <w:rPr>
                <w:noProof/>
                <w:webHidden/>
              </w:rPr>
              <w:t>43</w:t>
            </w:r>
            <w:r>
              <w:rPr>
                <w:noProof/>
                <w:webHidden/>
              </w:rPr>
              <w:fldChar w:fldCharType="end"/>
            </w:r>
          </w:hyperlink>
        </w:p>
        <w:p w:rsidRPr="00FC43F6" w:rsidR="00FC43F6" w:rsidP="004E0BCE" w:rsidRDefault="009B00B0" w14:paraId="7754F32F" w14:textId="7ED8EBAF">
          <w:pPr>
            <w:pStyle w:val="Normalutanindragellerluft"/>
          </w:pPr>
          <w:r>
            <w:rPr>
              <w:b/>
              <w:bCs/>
            </w:rPr>
            <w:fldChar w:fldCharType="end"/>
          </w:r>
        </w:p>
      </w:sdtContent>
    </w:sdt>
    <w:p w:rsidR="00C33EBA" w:rsidP="00C33EBA" w:rsidRDefault="00C33EBA" w14:paraId="014060C8" w14:textId="77777777">
      <w:pPr>
        <w:pStyle w:val="Normalutanindragellerluft"/>
      </w:pPr>
      <w:r>
        <w:br w:type="page"/>
      </w:r>
    </w:p>
    <w:bookmarkStart w:name="_Toc233281969" w:id="1"/>
    <w:p w:rsidRPr="009B062B" w:rsidR="00AF30DD" w:rsidP="00C641C4" w:rsidRDefault="005A3066" w14:paraId="11024C96" w14:textId="11BFAC44">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0"/>
      <w:bookmarkEnd w:id="1"/>
    </w:p>
    <w:sdt>
      <w:sdtPr>
        <w:alias w:val="Yrkande 1"/>
        <w:tag w:val="e2137f5c-967b-47c2-9cee-e873319006f9"/>
        <w:id w:val="-869985504"/>
        <w:lock w:val="sdtLocked"/>
      </w:sdtPr>
      <w:sdtEndPr/>
      <w:sdtContent>
        <w:p w:rsidR="000F5789" w:rsidRDefault="00B61371" w14:paraId="5953ECBF" w14:textId="77777777">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1605795626"/>
        <w:lock w:val="sdtLocked"/>
      </w:sdtPr>
      <w:sdtEndPr/>
      <w:sdtContent>
        <w:p w:rsidR="000F5789" w:rsidRDefault="00B61371" w14:paraId="03AE48A3" w14:textId="77777777">
          <w:pPr>
            <w:pStyle w:val="Frslagstext"/>
          </w:pPr>
          <w:r>
            <w:t>Riksdagen ställer sig bakom det som anförs i motionen om en ny, modern föräldrabalk och tillkännager detta för regeringen.</w:t>
          </w:r>
        </w:p>
      </w:sdtContent>
    </w:sdt>
    <w:sdt>
      <w:sdtPr>
        <w:alias w:val="Yrkande 3"/>
        <w:tag w:val="33acbb5e-f1d4-43e6-8e8f-e64520e1c159"/>
        <w:id w:val="1138997046"/>
        <w:lock w:val="sdtLocked"/>
      </w:sdtPr>
      <w:sdtEndPr/>
      <w:sdtContent>
        <w:p w:rsidR="000F5789" w:rsidRDefault="00B61371" w14:paraId="6F2CBA3F" w14:textId="77777777">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1008787075"/>
        <w:lock w:val="sdtLocked"/>
      </w:sdtPr>
      <w:sdtEndPr/>
      <w:sdtContent>
        <w:p w:rsidR="000F5789" w:rsidRDefault="00B61371" w14:paraId="783B82A7" w14:textId="77777777">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400212873"/>
        <w:lock w:val="sdtLocked"/>
      </w:sdtPr>
      <w:sdtEndPr/>
      <w:sdtContent>
        <w:p w:rsidR="000F5789" w:rsidRDefault="00B61371" w14:paraId="5D6B2FBC" w14:textId="77777777">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1985383325"/>
        <w:lock w:val="sdtLocked"/>
      </w:sdtPr>
      <w:sdtEndPr/>
      <w:sdtContent>
        <w:p w:rsidR="000F5789" w:rsidRDefault="00B61371" w14:paraId="001BC804" w14:textId="77777777">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1975175211"/>
        <w:lock w:val="sdtLocked"/>
      </w:sdtPr>
      <w:sdtEndPr/>
      <w:sdtContent>
        <w:p w:rsidR="000F5789" w:rsidRDefault="00B61371" w14:paraId="325D283E" w14:textId="77777777">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1234851092"/>
        <w:lock w:val="sdtLocked"/>
      </w:sdtPr>
      <w:sdtEndPr/>
      <w:sdtContent>
        <w:p w:rsidR="000F5789" w:rsidRDefault="00B61371" w14:paraId="461CD564" w14:textId="77777777">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270141406"/>
        <w:lock w:val="sdtLocked"/>
      </w:sdtPr>
      <w:sdtEndPr/>
      <w:sdtContent>
        <w:p w:rsidR="000F5789" w:rsidRDefault="00B61371" w14:paraId="4505BC16" w14:textId="77777777">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167176637"/>
        <w:lock w:val="sdtLocked"/>
      </w:sdtPr>
      <w:sdtEndPr/>
      <w:sdtContent>
        <w:p w:rsidR="000F5789" w:rsidRDefault="00B61371" w14:paraId="09617653" w14:textId="77777777">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1824846409"/>
        <w:lock w:val="sdtLocked"/>
      </w:sdtPr>
      <w:sdtEndPr/>
      <w:sdtContent>
        <w:p w:rsidR="000F5789" w:rsidRDefault="00B61371" w14:paraId="2E1D5569" w14:textId="77777777">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1485904560"/>
        <w:lock w:val="sdtLocked"/>
      </w:sdtPr>
      <w:sdtEndPr/>
      <w:sdtContent>
        <w:p w:rsidR="000F5789" w:rsidRDefault="00B61371" w14:paraId="2A44CBBF" w14:textId="77777777">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638031001"/>
        <w:lock w:val="sdtLocked"/>
      </w:sdtPr>
      <w:sdtEndPr/>
      <w:sdtContent>
        <w:p w:rsidR="000F5789" w:rsidRDefault="00B61371" w14:paraId="1630E638" w14:textId="77777777">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413700548"/>
        <w:lock w:val="sdtLocked"/>
      </w:sdtPr>
      <w:sdtEndPr/>
      <w:sdtContent>
        <w:p w:rsidR="000F5789" w:rsidRDefault="00B61371" w14:paraId="5595ECDB" w14:textId="7777777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2122638753"/>
        <w:lock w:val="sdtLocked"/>
      </w:sdtPr>
      <w:sdtEndPr/>
      <w:sdtContent>
        <w:p w:rsidR="000F5789" w:rsidRDefault="00B61371" w14:paraId="2F5A88E4" w14:textId="77777777">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1098070246"/>
        <w:lock w:val="sdtLocked"/>
      </w:sdtPr>
      <w:sdtEndPr/>
      <w:sdtContent>
        <w:p w:rsidR="000F5789" w:rsidRDefault="00B61371" w14:paraId="582BBB37" w14:textId="77777777">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1734279901"/>
        <w:lock w:val="sdtLocked"/>
      </w:sdtPr>
      <w:sdtEndPr/>
      <w:sdtContent>
        <w:p w:rsidR="000F5789" w:rsidRDefault="00B61371" w14:paraId="1368B9E3" w14:textId="77777777">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149959020"/>
        <w:lock w:val="sdtLocked"/>
      </w:sdtPr>
      <w:sdtEndPr/>
      <w:sdtContent>
        <w:p w:rsidR="000F5789" w:rsidRDefault="00B61371" w14:paraId="18154EAF" w14:textId="77777777">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115371624"/>
        <w:lock w:val="sdtLocked"/>
      </w:sdtPr>
      <w:sdtEndPr/>
      <w:sdtContent>
        <w:p w:rsidR="000F5789" w:rsidRDefault="00B61371" w14:paraId="21A61C17" w14:textId="77777777">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407811209"/>
        <w:lock w:val="sdtLocked"/>
      </w:sdtPr>
      <w:sdtEndPr/>
      <w:sdtContent>
        <w:p w:rsidR="000F5789" w:rsidRDefault="00B61371" w14:paraId="6A3847CC" w14:textId="77777777">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1073079821"/>
        <w:lock w:val="sdtLocked"/>
      </w:sdtPr>
      <w:sdtEndPr/>
      <w:sdtContent>
        <w:p w:rsidR="000F5789" w:rsidRDefault="00B61371" w14:paraId="3186EB39" w14:textId="77777777">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734584827"/>
        <w:lock w:val="sdtLocked"/>
      </w:sdtPr>
      <w:sdtEndPr/>
      <w:sdtContent>
        <w:p w:rsidR="000F5789" w:rsidRDefault="00B61371" w14:paraId="7271E17C" w14:textId="77777777">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1532149981"/>
        <w:lock w:val="sdtLocked"/>
      </w:sdtPr>
      <w:sdtEndPr/>
      <w:sdtContent>
        <w:p w:rsidR="000F5789" w:rsidRDefault="00B61371" w14:paraId="01EAF445" w14:textId="77777777">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1346784739"/>
        <w:lock w:val="sdtLocked"/>
      </w:sdtPr>
      <w:sdtEndPr/>
      <w:sdtContent>
        <w:p w:rsidR="000F5789" w:rsidRDefault="00B61371" w14:paraId="1A054963" w14:textId="77777777">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943610632"/>
        <w:lock w:val="sdtLocked"/>
      </w:sdtPr>
      <w:sdtEndPr/>
      <w:sdtContent>
        <w:p w:rsidR="000F5789" w:rsidRDefault="00B61371" w14:paraId="38139FAB" w14:textId="77777777">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246080505"/>
        <w:lock w:val="sdtLocked"/>
      </w:sdtPr>
      <w:sdtEndPr/>
      <w:sdtContent>
        <w:p w:rsidR="000F5789" w:rsidRDefault="00B61371" w14:paraId="087EE64A" w14:textId="77777777">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1006830158"/>
        <w:lock w:val="sdtLocked"/>
      </w:sdtPr>
      <w:sdtEndPr/>
      <w:sdtContent>
        <w:p w:rsidR="000F5789" w:rsidRDefault="00B61371" w14:paraId="1B45DB66" w14:textId="77777777">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1302760057"/>
        <w:lock w:val="sdtLocked"/>
      </w:sdtPr>
      <w:sdtEndPr/>
      <w:sdtContent>
        <w:p w:rsidR="000F5789" w:rsidRDefault="00B61371" w14:paraId="7DC712E8" w14:textId="77777777">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70809405"/>
        <w:lock w:val="sdtLocked"/>
      </w:sdtPr>
      <w:sdtEndPr/>
      <w:sdtContent>
        <w:p w:rsidR="000F5789" w:rsidRDefault="00B61371" w14:paraId="0AB9EE34" w14:textId="77777777">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208543878"/>
        <w:lock w:val="sdtLocked"/>
      </w:sdtPr>
      <w:sdtEndPr/>
      <w:sdtContent>
        <w:p w:rsidR="000F5789" w:rsidRDefault="00B61371" w14:paraId="526BA21E" w14:textId="77777777">
          <w:pPr>
            <w:pStyle w:val="Frslagstext"/>
          </w:pPr>
          <w:r>
            <w:t>Riksdagen ställer sig bakom det som anförs i motionen om utökade hembesöksprogram och tillkännager detta för regeringen.</w:t>
          </w:r>
        </w:p>
      </w:sdtContent>
    </w:sdt>
    <w:sdt>
      <w:sdtPr>
        <w:alias w:val="Yrkande 31"/>
        <w:tag w:val="bcce79b0-ebf5-4b9a-a6e5-a8f0e1863e85"/>
        <w:id w:val="1103769617"/>
        <w:lock w:val="sdtLocked"/>
      </w:sdtPr>
      <w:sdtEndPr/>
      <w:sdtContent>
        <w:p w:rsidR="000F5789" w:rsidRDefault="00B61371" w14:paraId="7985E669" w14:textId="77777777">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2068914073"/>
        <w:lock w:val="sdtLocked"/>
      </w:sdtPr>
      <w:sdtEndPr/>
      <w:sdtContent>
        <w:p w:rsidR="000F5789" w:rsidRDefault="00B61371" w14:paraId="231D7F49" w14:textId="77777777">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73696860"/>
        <w:lock w:val="sdtLocked"/>
      </w:sdtPr>
      <w:sdtEndPr/>
      <w:sdtContent>
        <w:p w:rsidR="000F5789" w:rsidRDefault="00B61371" w14:paraId="43852558" w14:textId="77777777">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1075277011"/>
        <w:lock w:val="sdtLocked"/>
      </w:sdtPr>
      <w:sdtEndPr/>
      <w:sdtContent>
        <w:p w:rsidR="000F5789" w:rsidRDefault="00B61371" w14:paraId="05065B99" w14:textId="77777777">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1893263255"/>
        <w:lock w:val="sdtLocked"/>
      </w:sdtPr>
      <w:sdtEndPr/>
      <w:sdtContent>
        <w:p w:rsidR="000F5789" w:rsidRDefault="00B61371" w14:paraId="49C5E29F" w14:textId="77777777">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963424944"/>
        <w:lock w:val="sdtLocked"/>
      </w:sdtPr>
      <w:sdtEndPr/>
      <w:sdtContent>
        <w:p w:rsidR="000F5789" w:rsidRDefault="00B61371" w14:paraId="5FBFFC96" w14:textId="77777777">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1795788926"/>
        <w:lock w:val="sdtLocked"/>
      </w:sdtPr>
      <w:sdtEndPr/>
      <w:sdtContent>
        <w:p w:rsidR="000F5789" w:rsidRDefault="00B61371" w14:paraId="2262708F" w14:textId="77777777">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459724700"/>
        <w:lock w:val="sdtLocked"/>
      </w:sdtPr>
      <w:sdtEndPr/>
      <w:sdtContent>
        <w:p w:rsidR="000F5789" w:rsidRDefault="00B61371" w14:paraId="50268F1D" w14:textId="77777777">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1331410674"/>
        <w:lock w:val="sdtLocked"/>
      </w:sdtPr>
      <w:sdtEndPr/>
      <w:sdtContent>
        <w:p w:rsidR="000F5789" w:rsidRDefault="00B61371" w14:paraId="6D2B0D67" w14:textId="77777777">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203683362"/>
        <w:lock w:val="sdtLocked"/>
      </w:sdtPr>
      <w:sdtEndPr/>
      <w:sdtContent>
        <w:p w:rsidR="000F5789" w:rsidRDefault="00B61371" w14:paraId="5E51E02D" w14:textId="77777777">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445504668"/>
        <w:lock w:val="sdtLocked"/>
      </w:sdtPr>
      <w:sdtEndPr/>
      <w:sdtContent>
        <w:p w:rsidR="000F5789" w:rsidRDefault="00B61371" w14:paraId="75EFD838" w14:textId="77777777">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991792896"/>
        <w:lock w:val="sdtLocked"/>
      </w:sdtPr>
      <w:sdtEndPr/>
      <w:sdtContent>
        <w:p w:rsidR="000F5789" w:rsidRDefault="00B61371" w14:paraId="64566BC6" w14:textId="77777777">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1885443135"/>
        <w:lock w:val="sdtLocked"/>
      </w:sdtPr>
      <w:sdtEndPr/>
      <w:sdtContent>
        <w:p w:rsidR="000F5789" w:rsidRDefault="00B61371" w14:paraId="321058F2" w14:textId="77777777">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1589804921"/>
        <w:lock w:val="sdtLocked"/>
      </w:sdtPr>
      <w:sdtEndPr/>
      <w:sdtContent>
        <w:p w:rsidR="000F5789" w:rsidRDefault="00B61371" w14:paraId="45C84739" w14:textId="77777777">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342713120"/>
        <w:lock w:val="sdtLocked"/>
      </w:sdtPr>
      <w:sdtEndPr/>
      <w:sdtContent>
        <w:p w:rsidR="000F5789" w:rsidRDefault="00B61371" w14:paraId="53260CE5" w14:textId="77777777">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2071730135"/>
        <w:lock w:val="sdtLocked"/>
      </w:sdtPr>
      <w:sdtEndPr/>
      <w:sdtContent>
        <w:p w:rsidR="000F5789" w:rsidRDefault="00B61371" w14:paraId="558AA0A6" w14:textId="77777777">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444307023"/>
        <w:lock w:val="sdtLocked"/>
      </w:sdtPr>
      <w:sdtEndPr/>
      <w:sdtContent>
        <w:p w:rsidR="000F5789" w:rsidRDefault="00B61371" w14:paraId="741207D1" w14:textId="77777777">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1472025071"/>
        <w:lock w:val="sdtLocked"/>
      </w:sdtPr>
      <w:sdtEndPr/>
      <w:sdtContent>
        <w:p w:rsidR="000F5789" w:rsidRDefault="00B61371" w14:paraId="7932C5E7" w14:textId="77777777">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761180630"/>
        <w:lock w:val="sdtLocked"/>
      </w:sdtPr>
      <w:sdtEndPr/>
      <w:sdtContent>
        <w:p w:rsidR="000F5789" w:rsidRDefault="00B61371" w14:paraId="45B6F3AE" w14:textId="77777777">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502278533"/>
        <w:lock w:val="sdtLocked"/>
      </w:sdtPr>
      <w:sdtEndPr/>
      <w:sdtContent>
        <w:p w:rsidR="000F5789" w:rsidRDefault="00B61371" w14:paraId="5CA996BB" w14:textId="77777777">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1849757160"/>
        <w:lock w:val="sdtLocked"/>
      </w:sdtPr>
      <w:sdtEndPr/>
      <w:sdtContent>
        <w:p w:rsidR="000F5789" w:rsidRDefault="00B61371" w14:paraId="5017ABA7" w14:textId="77777777">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1904405388"/>
        <w:lock w:val="sdtLocked"/>
      </w:sdtPr>
      <w:sdtEndPr/>
      <w:sdtContent>
        <w:p w:rsidR="000F5789" w:rsidRDefault="00B61371" w14:paraId="629CE9C8" w14:textId="77777777">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574129162"/>
        <w:lock w:val="sdtLocked"/>
      </w:sdtPr>
      <w:sdtEndPr/>
      <w:sdtContent>
        <w:p w:rsidR="000F5789" w:rsidRDefault="00B61371" w14:paraId="5AF472C6" w14:textId="77777777">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1200359112"/>
        <w:lock w:val="sdtLocked"/>
      </w:sdtPr>
      <w:sdtEndPr/>
      <w:sdtContent>
        <w:p w:rsidR="000F5789" w:rsidRDefault="00B61371" w14:paraId="72EA5B86" w14:textId="77777777">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45706620"/>
        <w:lock w:val="sdtLocked"/>
      </w:sdtPr>
      <w:sdtEndPr/>
      <w:sdtContent>
        <w:p w:rsidR="000F5789" w:rsidRDefault="00B61371" w14:paraId="2F5B90BC" w14:textId="77777777">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79636169"/>
        <w:lock w:val="sdtLocked"/>
      </w:sdtPr>
      <w:sdtEndPr/>
      <w:sdtContent>
        <w:p w:rsidR="000F5789" w:rsidRDefault="00B61371" w14:paraId="2A359CB1" w14:textId="77777777">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1532914929"/>
        <w:lock w:val="sdtLocked"/>
      </w:sdtPr>
      <w:sdtEndPr/>
      <w:sdtContent>
        <w:p w:rsidR="000F5789" w:rsidRDefault="00B61371" w14:paraId="52B610CC" w14:textId="77777777">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1907835983"/>
        <w:lock w:val="sdtLocked"/>
      </w:sdtPr>
      <w:sdtEndPr/>
      <w:sdtContent>
        <w:p w:rsidR="000F5789" w:rsidRDefault="00B61371" w14:paraId="61AD0EFA" w14:textId="77777777">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232134951"/>
        <w:lock w:val="sdtLocked"/>
      </w:sdtPr>
      <w:sdtEndPr/>
      <w:sdtContent>
        <w:p w:rsidR="000F5789" w:rsidRDefault="00B61371" w14:paraId="65FBC617" w14:textId="77777777">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44839789"/>
        <w:lock w:val="sdtLocked"/>
      </w:sdtPr>
      <w:sdtEndPr/>
      <w:sdtContent>
        <w:p w:rsidR="000F5789" w:rsidRDefault="00B61371" w14:paraId="23F4BAAD" w14:textId="77777777">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1438484584"/>
        <w:lock w:val="sdtLocked"/>
      </w:sdtPr>
      <w:sdtEndPr/>
      <w:sdtContent>
        <w:p w:rsidR="000F5789" w:rsidRDefault="00B61371" w14:paraId="4E1586BD" w14:textId="77777777">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921643613"/>
        <w:lock w:val="sdtLocked"/>
      </w:sdtPr>
      <w:sdtEndPr/>
      <w:sdtContent>
        <w:p w:rsidR="000F5789" w:rsidRDefault="00B61371" w14:paraId="2CCD8C36" w14:textId="77777777">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626009974"/>
        <w:lock w:val="sdtLocked"/>
      </w:sdtPr>
      <w:sdtEndPr/>
      <w:sdtContent>
        <w:p w:rsidR="000F5789" w:rsidRDefault="00B61371" w14:paraId="1FD945D1" w14:textId="77777777">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1720863296"/>
        <w:lock w:val="sdtLocked"/>
      </w:sdtPr>
      <w:sdtEndPr/>
      <w:sdtContent>
        <w:p w:rsidR="000F5789" w:rsidRDefault="00B61371" w14:paraId="424D8739" w14:textId="77777777">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1508818073"/>
        <w:lock w:val="sdtLocked"/>
      </w:sdtPr>
      <w:sdtEndPr/>
      <w:sdtContent>
        <w:p w:rsidR="000F5789" w:rsidRDefault="00B61371" w14:paraId="6C6753DD" w14:textId="77777777">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1800339674"/>
        <w:lock w:val="sdtLocked"/>
      </w:sdtPr>
      <w:sdtEndPr/>
      <w:sdtContent>
        <w:p w:rsidR="000F5789" w:rsidRDefault="00B61371" w14:paraId="04EDE646" w14:textId="77777777">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670167727"/>
        <w:lock w:val="sdtLocked"/>
      </w:sdtPr>
      <w:sdtEndPr/>
      <w:sdtContent>
        <w:p w:rsidR="000F5789" w:rsidRDefault="00B61371" w14:paraId="7C874250" w14:textId="77777777">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1850903958"/>
        <w:lock w:val="sdtLocked"/>
      </w:sdtPr>
      <w:sdtEndPr/>
      <w:sdtContent>
        <w:p w:rsidR="000F5789" w:rsidRDefault="00B61371" w14:paraId="1C6A5AC7" w14:textId="77777777">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1522385439"/>
        <w:lock w:val="sdtLocked"/>
      </w:sdtPr>
      <w:sdtEndPr/>
      <w:sdtContent>
        <w:p w:rsidR="000F5789" w:rsidRDefault="00B61371" w14:paraId="7FE36B8B" w14:textId="77777777">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335841603"/>
        <w:lock w:val="sdtLocked"/>
      </w:sdtPr>
      <w:sdtEndPr/>
      <w:sdtContent>
        <w:p w:rsidR="000F5789" w:rsidRDefault="00B61371" w14:paraId="149D6A29" w14:textId="77777777">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167529937"/>
        <w:lock w:val="sdtLocked"/>
      </w:sdtPr>
      <w:sdtEndPr/>
      <w:sdtContent>
        <w:p w:rsidR="000F5789" w:rsidRDefault="00B61371" w14:paraId="43FE11D0" w14:textId="77777777">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560173878"/>
        <w:lock w:val="sdtLocked"/>
      </w:sdtPr>
      <w:sdtEndPr/>
      <w:sdtContent>
        <w:p w:rsidR="000F5789" w:rsidRDefault="00B61371" w14:paraId="554C686A" w14:textId="77777777">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59813593"/>
        <w:lock w:val="sdtLocked"/>
      </w:sdtPr>
      <w:sdtEndPr/>
      <w:sdtContent>
        <w:p w:rsidR="000F5789" w:rsidRDefault="00B61371" w14:paraId="6BE90B3A" w14:textId="77777777">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1871602743"/>
        <w:lock w:val="sdtLocked"/>
      </w:sdtPr>
      <w:sdtEndPr/>
      <w:sdtContent>
        <w:p w:rsidR="000F5789" w:rsidRDefault="00B61371" w14:paraId="5AF370BE" w14:textId="77777777">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1474017696"/>
        <w:lock w:val="sdtLocked"/>
      </w:sdtPr>
      <w:sdtEndPr/>
      <w:sdtContent>
        <w:p w:rsidR="000F5789" w:rsidRDefault="00B61371" w14:paraId="6271343C" w14:textId="77777777">
          <w:pPr>
            <w:pStyle w:val="Frslagstext"/>
          </w:pPr>
          <w:r>
            <w:t xml:space="preserve">Riksdagen ställer sig bakom det som anförs i motionen om att utreda möjligheten att skapa en separat hjälpmedelslag i syfte att säkerställa en mer jämlik </w:t>
          </w:r>
          <w:r>
            <w:lastRenderedPageBreak/>
            <w:t>hjälpmedelsförsörjning, vilken även inkluderar rätten till fritidshjälpmedel, och tillkännager detta för regeringen.</w:t>
          </w:r>
        </w:p>
      </w:sdtContent>
    </w:sdt>
    <w:sdt>
      <w:sdtPr>
        <w:alias w:val="Yrkande 76"/>
        <w:tag w:val="d4b93adc-35ee-49d0-af1a-fdd872e6d641"/>
        <w:id w:val="1222255823"/>
        <w:lock w:val="sdtLocked"/>
      </w:sdtPr>
      <w:sdtEndPr/>
      <w:sdtContent>
        <w:p w:rsidR="000F5789" w:rsidRDefault="00B61371" w14:paraId="4D111C09" w14:textId="77777777">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1126734203"/>
        <w:lock w:val="sdtLocked"/>
      </w:sdtPr>
      <w:sdtEndPr/>
      <w:sdtContent>
        <w:p w:rsidR="000F5789" w:rsidRDefault="00B61371" w14:paraId="3CB5B2AB" w14:textId="77777777">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1401255201"/>
        <w:lock w:val="sdtLocked"/>
      </w:sdtPr>
      <w:sdtEndPr/>
      <w:sdtContent>
        <w:p w:rsidR="000F5789" w:rsidRDefault="00B61371" w14:paraId="37EA120B" w14:textId="77777777">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3328197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w:rsidRPr="00C641C4" w:rsidR="006D79C9" w:rsidP="00333E95" w:rsidRDefault="00C33EBA" w14:paraId="707A01CC" w14:textId="5C6BD2A7">
          <w:pPr>
            <w:pStyle w:val="Rubrik1"/>
          </w:pPr>
          <w:r w:rsidRPr="00C33EBA">
            <w:t>Barns bästa alltid i fokus</w:t>
          </w:r>
        </w:p>
      </w:sdtContent>
    </w:sdt>
    <w:bookmarkEnd w:displacedByCustomXml="prev" w:id="3"/>
    <w:bookmarkEnd w:displacedByCustomXml="prev" w:id="4"/>
    <w:p w:rsidRPr="00C641C4" w:rsidR="008F13FA" w:rsidP="00154A9E" w:rsidRDefault="00530770" w14:paraId="0BA0208B" w14:textId="3E3F24EA">
      <w:pPr>
        <w:pStyle w:val="Normalutanindragellerluft"/>
      </w:pPr>
      <w:r w:rsidRPr="00C641C4">
        <w:t xml:space="preserve">Alla barn och unga har rätt till trygghet och framtidstro, att bli väl omhändertagna och att växa upp i ett hem utan våld. Samtidigt är det alltför många barn i Sverige som far illa. Det kan vara barn vars föräldrar behöver stöd och hjälp, barn som är i samhällets vård men där samhället misslyckats med att skydda barnen eller barn som bor i utsatta </w:t>
      </w:r>
      <w:r w:rsidRPr="009007DE">
        <w:rPr>
          <w:spacing w:val="-1"/>
        </w:rPr>
        <w:t>områden och tvångsrekryteras av gängkriminella. Mycket hade behövt ske långt tidigare,</w:t>
      </w:r>
      <w:r w:rsidRPr="00C641C4">
        <w:t xml:space="preserve"> men nu står vi där vi står och måste se till att vända utvecklingen. Orsaken är att det finns strukturella problem i samhället som är mångfa</w:t>
      </w:r>
      <w:r w:rsidR="0092129E">
        <w:t>s</w:t>
      </w:r>
      <w:r w:rsidRPr="00C641C4">
        <w:t>etterade. Detta trots att ba</w:t>
      </w:r>
      <w:r w:rsidR="008C49CA">
        <w:t>r</w:t>
      </w:r>
      <w:r w:rsidRPr="00C641C4">
        <w:t>n</w:t>
      </w:r>
      <w:r w:rsidR="008C49CA">
        <w:softHyphen/>
      </w:r>
      <w:r w:rsidRPr="00C641C4">
        <w:t>konventionen är lag och barnets bästa ska beaktas i alla lägen. Därför måste ett helhets</w:t>
      </w:r>
      <w:r w:rsidR="008C49CA">
        <w:softHyphen/>
      </w:r>
      <w:r w:rsidRPr="00C641C4">
        <w:t xml:space="preserve">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w:rsidRPr="00C641C4" w:rsidR="00530770" w:rsidP="00154A9E" w:rsidRDefault="00530770" w14:paraId="6B3D857B" w14:textId="77777777">
      <w:pPr>
        <w:pStyle w:val="Rubrik1"/>
      </w:pPr>
      <w:bookmarkStart w:name="_Toc233281971" w:id="5"/>
      <w:r w:rsidRPr="00C641C4">
        <w:t>Föräldraskap och adoption</w:t>
      </w:r>
      <w:bookmarkEnd w:id="5"/>
    </w:p>
    <w:p w:rsidRPr="00154A9E" w:rsidR="00530770" w:rsidP="00154A9E" w:rsidRDefault="00530770" w14:paraId="3236A5F6" w14:textId="77777777">
      <w:pPr>
        <w:pStyle w:val="Rubrik2"/>
        <w:spacing w:before="440"/>
      </w:pPr>
      <w:bookmarkStart w:name="_Toc233281972" w:id="6"/>
      <w:r w:rsidRPr="00154A9E">
        <w:t>En ny modern föräldrabalk</w:t>
      </w:r>
      <w:bookmarkEnd w:id="6"/>
    </w:p>
    <w:p w:rsidRPr="00C641C4" w:rsidR="00530770" w:rsidP="00154A9E" w:rsidRDefault="00530770" w14:paraId="7589A5F5" w14:textId="77777777">
      <w:pPr>
        <w:pStyle w:val="Normalutanindragellerluft"/>
      </w:pPr>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w:t>
      </w:r>
      <w:r w:rsidRPr="00C641C4">
        <w:lastRenderedPageBreak/>
        <w:t xml:space="preserve">Det behövs därför en ny modern föräldrabalk – inte mer lappande och lagande i lagstiftningen. Därför behöver förslagen i SOU 2022:38 beredas vidare. </w:t>
      </w:r>
    </w:p>
    <w:p w:rsidRPr="00154A9E" w:rsidR="00530770" w:rsidP="00154A9E" w:rsidRDefault="00530770" w14:paraId="3CB08ECE" w14:textId="77777777">
      <w:pPr>
        <w:pStyle w:val="Rubrik2"/>
      </w:pPr>
      <w:bookmarkStart w:name="_Toc233281973" w:id="7"/>
      <w:r w:rsidRPr="00154A9E">
        <w:t>Föräldraskapspresumtion, gemensam vårdnad och genetisk dokumentation</w:t>
      </w:r>
      <w:bookmarkEnd w:id="7"/>
    </w:p>
    <w:p w:rsidRPr="00C641C4" w:rsidR="00530770" w:rsidP="009007DE" w:rsidRDefault="00530770" w14:paraId="5C6356C4" w14:textId="1777F7BB">
      <w:pPr>
        <w:pStyle w:val="Normalutanindragellerluft"/>
      </w:pPr>
      <w:r w:rsidRPr="00C641C4">
        <w:t>När en man och kvinna är gifta och kvinnan föder ett barn presumeras maken som far till barnet, det vill säga att det tas för givet att maken är far till barnet (faderskaps</w:t>
      </w:r>
      <w:r w:rsidR="008C49CA">
        <w:softHyphen/>
      </w:r>
      <w:r w:rsidRPr="00C641C4">
        <w:t xml:space="preserve">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w:rsidRPr="00C641C4" w:rsidR="00530770" w:rsidP="009007DE" w:rsidRDefault="00530770" w14:paraId="6A04868D" w14:textId="2F38EA59">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w:rsidRPr="00C641C4" w:rsidR="008F13FA" w:rsidP="00783730" w:rsidRDefault="00530770" w14:paraId="275EDD2B" w14:textId="05D22C08">
      <w:r w:rsidRPr="00C641C4">
        <w:t>Enligt barnkonventionen (artikel</w:t>
      </w:r>
      <w:r w:rsidR="0092129E">
        <w:t> </w:t>
      </w:r>
      <w:r w:rsidRPr="00C641C4">
        <w:t xml:space="preserve">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w:rsidRPr="00C641C4" w:rsidR="00530770" w:rsidP="00154A9E" w:rsidRDefault="00530770" w14:paraId="125DC2E2" w14:textId="77777777">
      <w:pPr>
        <w:pStyle w:val="Rubrik2"/>
      </w:pPr>
      <w:bookmarkStart w:name="_Toc233281974" w:id="8"/>
      <w:r w:rsidRPr="00C641C4">
        <w:t>Begränsa möjligheten att häva föräldraskap</w:t>
      </w:r>
      <w:bookmarkEnd w:id="8"/>
    </w:p>
    <w:p w:rsidRPr="00C641C4" w:rsidR="008F13FA" w:rsidP="009007DE" w:rsidRDefault="00530770" w14:paraId="60E62C8F" w14:textId="706788CA">
      <w:pPr>
        <w:pStyle w:val="Normalutanindragellerluft"/>
      </w:pPr>
      <w:r w:rsidRPr="00C641C4">
        <w:t xml:space="preserve">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w:t>
      </w:r>
      <w:r w:rsidRPr="008C49CA">
        <w:rPr>
          <w:spacing w:val="-1"/>
        </w:rPr>
        <w:lastRenderedPageBreak/>
        <w:t>uppgifter om. När föräldraskapspresumtionen nu utökats till att även omfatta sam</w:t>
      </w:r>
      <w:r w:rsidRPr="008C49CA" w:rsidR="008C49CA">
        <w:rPr>
          <w:spacing w:val="-1"/>
        </w:rPr>
        <w:softHyphen/>
      </w:r>
      <w:r w:rsidRPr="008C49CA">
        <w:rPr>
          <w:spacing w:val="-1"/>
        </w:rPr>
        <w:t>könade</w:t>
      </w:r>
      <w:r w:rsidRPr="00C641C4">
        <w:t xml:space="preserv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w:t>
      </w:r>
      <w:r w:rsidR="0092129E">
        <w:t>en</w:t>
      </w:r>
      <w:r w:rsidRPr="00C641C4">
        <w:t xml:space="preserve"> föreslår bland annat att möjligheten att häva ett föräldraskap ska begränsas till tre år. De presenterade förslagen kan vara ett sätt att lösa problematiken på</w:t>
      </w:r>
      <w:r w:rsidR="0092129E">
        <w:t>;</w:t>
      </w:r>
      <w:r w:rsidRPr="00C641C4">
        <w:t xml:space="preserve"> därför är det bra att förslagen tas vidare av den nuvarande regeringen.</w:t>
      </w:r>
    </w:p>
    <w:p w:rsidRPr="00C641C4" w:rsidR="00530770" w:rsidP="00154A9E" w:rsidRDefault="00530770" w14:paraId="44CD110F" w14:textId="767C274E">
      <w:pPr>
        <w:pStyle w:val="Rubrik2"/>
      </w:pPr>
      <w:bookmarkStart w:name="_Toc233281975" w:id="9"/>
      <w:r w:rsidRPr="00C641C4">
        <w:t xml:space="preserve">En mer generös och jämlik fertilitetsvård </w:t>
      </w:r>
      <w:r w:rsidR="0092129E">
        <w:t>–</w:t>
      </w:r>
      <w:r w:rsidRPr="00C641C4">
        <w:t xml:space="preserve"> </w:t>
      </w:r>
      <w:r w:rsidRPr="00C641C4" w:rsidR="008F13FA">
        <w:t>e</w:t>
      </w:r>
      <w:r w:rsidRPr="00C641C4">
        <w:t>mbryodonation, befruktade ägg och IVF</w:t>
      </w:r>
      <w:bookmarkEnd w:id="9"/>
    </w:p>
    <w:p w:rsidRPr="00C641C4" w:rsidR="00530770" w:rsidP="009007DE" w:rsidRDefault="00530770" w14:paraId="0A1457D3" w14:textId="6B377CCF">
      <w:pPr>
        <w:pStyle w:val="Normalutanindragellerluft"/>
      </w:pPr>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w:rsidRPr="00C641C4" w:rsidR="00530770" w:rsidP="00530770" w:rsidRDefault="00530770" w14:paraId="4979F84B" w14:textId="673426CE">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w:rsidR="009007DE" w:rsidP="00530770" w:rsidRDefault="00530770" w14:paraId="2C1DAC3D" w14:textId="77777777">
      <w:r w:rsidRPr="00C641C4">
        <w:t>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w:t>
      </w:r>
      <w:r w:rsidR="0092129E">
        <w:t>,</w:t>
      </w:r>
      <w:r w:rsidRPr="00C641C4">
        <w:t xml:space="preserve"> utan finns det inga medicinska hinder bör tioårsgränsen inte gälla. </w:t>
      </w:r>
    </w:p>
    <w:p w:rsidRPr="00C641C4" w:rsidR="00530770" w:rsidP="00530770" w:rsidRDefault="00530770" w14:paraId="706E5374" w14:textId="4EF78EA4">
      <w:r w:rsidRPr="00C641C4">
        <w:t>Centerpartiet anser att möjligheten till fertilitetsbehandlingar som IVF och insemina</w:t>
      </w:r>
      <w:r w:rsidR="008C49CA">
        <w:softHyphen/>
      </w:r>
      <w:r w:rsidRPr="00C641C4">
        <w:t xml:space="preserve">tion ska vara jämlik oavsett var i landet man bor. Regionerna har tidigare tillämpat olika övre åldersgränser och regler kring hur många försök som bekostas av det offentliga. I ett försök att skapa jämlikhet och trygghet för dem som drabbas av ofrivillig barnlöshet har SKR tagit fram gemensamma riktlinjer. Det är bra men vi anser att den nationella nivån nu behöver ta ett samlat grepp i frågorna kring fertilitet. </w:t>
      </w:r>
    </w:p>
    <w:p w:rsidRPr="00C641C4" w:rsidR="00530770" w:rsidP="00530770" w:rsidRDefault="00530770" w14:paraId="5384879E" w14:textId="0A27FABB">
      <w:r w:rsidRPr="00C641C4">
        <w:t>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w:t>
      </w:r>
      <w:r w:rsidR="008C49CA">
        <w:softHyphen/>
      </w:r>
      <w:r w:rsidRPr="00C641C4">
        <w:t xml:space="preserve">skapets förutsättningar. I dagsläget finansieras behandlingar endast för ett första barn. </w:t>
      </w:r>
      <w:r w:rsidRPr="008C49CA">
        <w:rPr>
          <w:spacing w:val="-2"/>
        </w:rPr>
        <w:t>Centerpartiet vill att även försök för syskon ska kunna bekostas offentligt, om medicinska</w:t>
      </w:r>
      <w:r w:rsidRPr="00C641C4">
        <w:t xml:space="preserve">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w:rsidRPr="00C641C4" w:rsidR="00530770" w:rsidP="007C3C0A" w:rsidRDefault="00530770" w14:paraId="0ABD75A9" w14:textId="3ACA808C">
      <w:r w:rsidRPr="00C641C4">
        <w:lastRenderedPageBreak/>
        <w:t>Centerpartie</w:t>
      </w:r>
      <w:r w:rsidR="0092129E">
        <w:t>t</w:t>
      </w:r>
      <w:r w:rsidRPr="00C641C4">
        <w:t xml:space="preserve"> föreslår därför ett samlat nationellt grepp i frågorna kring fertilitets</w:t>
      </w:r>
      <w:r w:rsidR="008C49CA">
        <w:softHyphen/>
      </w:r>
      <w:r w:rsidRPr="00C641C4">
        <w:t xml:space="preserve">behandlingar och IVF, i syfte att skapa en mer generös och </w:t>
      </w:r>
      <w:r w:rsidRPr="00C641C4" w:rsidR="008F13FA">
        <w:t xml:space="preserve">jämlik </w:t>
      </w:r>
      <w:r w:rsidRPr="00C641C4">
        <w:t xml:space="preserve">fertilitetsvård. </w:t>
      </w:r>
    </w:p>
    <w:p w:rsidRPr="00C641C4" w:rsidR="00530770" w:rsidP="00154A9E" w:rsidRDefault="00530770" w14:paraId="21577E0F" w14:textId="77777777">
      <w:pPr>
        <w:pStyle w:val="Rubrik2"/>
      </w:pPr>
      <w:bookmarkStart w:name="_Toc233281976" w:id="10"/>
      <w:r w:rsidRPr="00C641C4">
        <w:t>Altruistiskt värdmoderskap</w:t>
      </w:r>
      <w:bookmarkEnd w:id="10"/>
    </w:p>
    <w:p w:rsidRPr="00C641C4" w:rsidR="008F13FA" w:rsidP="009007DE" w:rsidRDefault="00530770" w14:paraId="6665E0CB" w14:textId="2E5D8F40">
      <w:pPr>
        <w:pStyle w:val="Normalutanindragellerluft"/>
      </w:pPr>
      <w:r w:rsidRPr="00C641C4">
        <w:t xml:space="preserve">Ett annat tillvägagångssätt för ofrivilligt barnlösa att kunna bli föräldrar är </w:t>
      </w:r>
      <w:r w:rsidRPr="008C49CA">
        <w:rPr>
          <w:spacing w:val="-1"/>
        </w:rPr>
        <w:t>värdmoder</w:t>
      </w:r>
      <w:r w:rsidRPr="008C49CA" w:rsidR="008C49CA">
        <w:rPr>
          <w:spacing w:val="-1"/>
        </w:rPr>
        <w:softHyphen/>
      </w:r>
      <w:r w:rsidRPr="008C49CA">
        <w:rPr>
          <w:spacing w:val="-1"/>
        </w:rPr>
        <w:t>skap. Metoden är särskilt aktuell för manliga samkönade par och för kvinnor som saknar</w:t>
      </w:r>
      <w:r w:rsidRPr="00C641C4">
        <w:t xml:space="preserve">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w:t>
      </w:r>
      <w:r w:rsidR="0092129E">
        <w:t>m</w:t>
      </w:r>
      <w:r w:rsidRPr="00C641C4">
        <w:t>edicinsk</w:t>
      </w:r>
      <w:r w:rsidR="0092129E">
        <w:t>-e</w:t>
      </w:r>
      <w:r w:rsidRPr="00C641C4">
        <w:t xml:space="preserve">tiska </w:t>
      </w:r>
      <w:r w:rsidR="0092129E">
        <w:t>r</w:t>
      </w:r>
      <w:r w:rsidRPr="00C641C4">
        <w:t xml:space="preserve">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w:t>
      </w:r>
      <w:r w:rsidRPr="008C49CA">
        <w:rPr>
          <w:spacing w:val="-1"/>
        </w:rPr>
        <w:t>födande kvinnans rättigheter. På samma sätt som en kvinna idag kan donera sin livmoder</w:t>
      </w:r>
      <w:r w:rsidRPr="00C641C4">
        <w:t xml:space="preserve"> till en annan kvinna, borde det även vara möjligt att upplåta sin livmoder till att bära någon annans barn men behålla livmodern i sin egen kropp. Kvinnor är fullt kapabla att fatta välgrundade beslut över sin egen kropp. Genom att tillåta altruistiskt värdmoder</w:t>
      </w:r>
      <w:r w:rsidR="008C49CA">
        <w:softHyphen/>
      </w:r>
      <w:r w:rsidRPr="00C641C4">
        <w:t>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w:t>
      </w:r>
      <w:r w:rsidR="008C49CA">
        <w:softHyphen/>
      </w:r>
      <w:r w:rsidRPr="00C641C4">
        <w:t>moderskap ska tillåtas i Sverige.</w:t>
      </w:r>
    </w:p>
    <w:p w:rsidRPr="00C641C4" w:rsidR="00530770" w:rsidP="00154A9E" w:rsidRDefault="00530770" w14:paraId="6F36AE49" w14:textId="1A8EF78F">
      <w:pPr>
        <w:pStyle w:val="Rubrik2"/>
      </w:pPr>
      <w:bookmarkStart w:name="_Toc233281977" w:id="11"/>
      <w:r w:rsidRPr="00C641C4">
        <w:t>Fastställelse av föräldraskap efter värdmoderarrangemang, spermadonation och embryodonation</w:t>
      </w:r>
      <w:bookmarkEnd w:id="11"/>
      <w:r w:rsidRPr="00C641C4">
        <w:t xml:space="preserve"> </w:t>
      </w:r>
    </w:p>
    <w:p w:rsidR="009007DE" w:rsidP="009007DE" w:rsidRDefault="00530770" w14:paraId="14738A45" w14:textId="2DCD1F1C">
      <w:pPr>
        <w:pStyle w:val="Normalutanindragellerluft"/>
      </w:pPr>
      <w:r w:rsidRPr="00C641C4">
        <w:t>I de fall barnet tillkommit utomlands genom värdmoderaskap eller en kombination av värdmoderskap och spermie- eller embryodonation kan barnet helt sakna vårdnads</w:t>
      </w:r>
      <w:r w:rsidR="008C49CA">
        <w:softHyphen/>
      </w:r>
      <w:r w:rsidRPr="00C641C4">
        <w:t xml:space="preserve">havare under utredningstiden. Detta försätter barnet i en osäker situation. </w:t>
      </w:r>
      <w:r w:rsidR="0092129E">
        <w:t>Av</w:t>
      </w:r>
      <w:r w:rsidRPr="00C641C4">
        <w:t xml:space="preserve"> en dom från Högsta domstolen från den 13 juni 2019 (mål nr</w:t>
      </w:r>
      <w:r w:rsidR="0092129E">
        <w:t> </w:t>
      </w:r>
      <w:r w:rsidRPr="00C641C4">
        <w:t>Ö</w:t>
      </w:r>
      <w:r w:rsidR="0092129E">
        <w:t> </w:t>
      </w:r>
      <w:r w:rsidRPr="00C641C4">
        <w:t>3462</w:t>
      </w:r>
      <w:r w:rsidR="0092129E">
        <w:t>-</w:t>
      </w:r>
      <w:r w:rsidRPr="00C641C4">
        <w:t>18) framgår det att barnet har rätt till en vårdnadshavare och att lagstiftaren bör se över rättsläget på området. För att garantera skyddet för de barn som tillkommer genom värdmoderskap utomlands bör fastställelse av föräldraskap efter värdmoderarrangemang för personer som har sin huvudsakliga anknytning till ett annat land än Sverige ses över. Vi vill också att möjlig</w:t>
      </w:r>
      <w:r w:rsidR="008C49CA">
        <w:softHyphen/>
      </w:r>
      <w:r w:rsidRPr="00C641C4">
        <w:t>heten att ingå avtal med länder eller kliniker utomlands som tillåter värdmoder</w:t>
      </w:r>
      <w:r w:rsidR="008C49CA">
        <w:softHyphen/>
      </w:r>
      <w:r w:rsidRPr="00C641C4">
        <w:t xml:space="preserve">skap ska beaktas. Även regleringen när svenska kvinnor är värdmödrar genom insemination utomlands och föder barnet i Sverige behöver ses över. Barnet har ett intresse av att skyndsamt få sina rättsliga föräldrar fastställda. Lagstiftningen är till för att skydda </w:t>
      </w:r>
      <w:r w:rsidRPr="00C641C4">
        <w:lastRenderedPageBreak/>
        <w:t xml:space="preserve">föräldrar och barn. Bristen på reglering kring värdmoderarrangemang i Sverige riskerar att leda till att barn hamnar i en utsatt situation. </w:t>
      </w:r>
    </w:p>
    <w:p w:rsidRPr="00C641C4" w:rsidR="00530770" w:rsidP="00154A9E" w:rsidRDefault="00530770" w14:paraId="7F86BF7D" w14:textId="0965762E">
      <w:pPr>
        <w:pStyle w:val="Rubrik2"/>
      </w:pPr>
      <w:bookmarkStart w:name="_Toc233281978" w:id="12"/>
      <w:r w:rsidRPr="00C641C4">
        <w:t>Internationellt adopterade</w:t>
      </w:r>
      <w:bookmarkEnd w:id="12"/>
    </w:p>
    <w:p w:rsidRPr="00C641C4" w:rsidR="00530770" w:rsidP="009007DE" w:rsidRDefault="00530770" w14:paraId="6F6D2594" w14:textId="7DCE32BF">
      <w:pPr>
        <w:pStyle w:val="Normalutanindragellerluft"/>
      </w:pPr>
      <w:r w:rsidRPr="00C641C4">
        <w:t>Sedan 1970</w:t>
      </w:r>
      <w:r w:rsidR="0092129E">
        <w:t>-</w:t>
      </w:r>
      <w:r w:rsidRPr="00C641C4">
        <w:t xml:space="preserve">talet har föräldrar kunnat adoptera barn internationellt. Adoptionerna </w:t>
      </w:r>
      <w:r w:rsidRPr="008C49CA">
        <w:rPr>
          <w:spacing w:val="-1"/>
        </w:rPr>
        <w:t>förmedlades precis som idag av föreningar. Föreningarna bildades för att hjälpa föräldrar</w:t>
      </w:r>
      <w:r w:rsidRPr="00C641C4">
        <w:t xml:space="preserve"> och barn redan innan svenska myndigheter skapade regelverk runt auktorisa</w:t>
      </w:r>
      <w:r w:rsidR="008C49CA">
        <w:softHyphen/>
      </w:r>
      <w:r w:rsidRPr="00C641C4">
        <w:t>tionen.</w:t>
      </w:r>
    </w:p>
    <w:p w:rsidRPr="00C641C4" w:rsidR="00530770" w:rsidP="00530770" w:rsidRDefault="00530770" w14:paraId="494792AE" w14:textId="55D69870">
      <w:r w:rsidRPr="00C641C4">
        <w:t>Antalet adoptioner har minskat de senaste åren</w:t>
      </w:r>
      <w:r w:rsidR="0092129E">
        <w:t>;</w:t>
      </w:r>
      <w:r w:rsidRPr="00C641C4">
        <w:t xml:space="preserve">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w:t>
      </w:r>
      <w:r w:rsidRPr="008C49CA">
        <w:rPr>
          <w:spacing w:val="-1"/>
        </w:rPr>
        <w:t>värdmoderskap) samt att vissa länder av politiska skäl stoppat internationella adoptioner.</w:t>
      </w:r>
      <w:r w:rsidRPr="00C641C4">
        <w:t xml:space="preserve"> </w:t>
      </w:r>
    </w:p>
    <w:p w:rsidRPr="00C641C4" w:rsidR="00530770" w:rsidP="009007DE" w:rsidRDefault="00530770" w14:paraId="59D2F70C" w14:textId="67F2E135">
      <w:r w:rsidRPr="0010169A">
        <w:rPr>
          <w:spacing w:val="-1"/>
        </w:rPr>
        <w:t>De senaste åren har det uppdagats att adoptioner i vissa länder inte skett på ett korrekt</w:t>
      </w:r>
      <w:r w:rsidRPr="00C641C4">
        <w:t xml:space="preserve"> sätt och det finns vuxna personer i Sverige som adopterats utan den biologiska </w:t>
      </w:r>
      <w:r w:rsidRPr="008C49CA">
        <w:rPr>
          <w:spacing w:val="-1"/>
        </w:rPr>
        <w:t>familjens vilja eller vetskap. Det är oerhört beklagligt och en stor tragedi för alla berörda.</w:t>
      </w:r>
      <w:r w:rsidRPr="00C641C4">
        <w:t xml:space="preserve"> För att se över systemet tillsattes Adoptionskommissionen 2021. Kommis</w:t>
      </w:r>
      <w:r w:rsidR="008C49CA">
        <w:softHyphen/>
      </w:r>
      <w:r w:rsidRPr="00C641C4">
        <w:t>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w:t>
      </w:r>
      <w:r w:rsidR="00761273">
        <w:t>,</w:t>
      </w:r>
      <w:r w:rsidRPr="00C641C4">
        <w:t xml:space="preserve"> vilket ofta varit utgångspunkten. Ett annat skäl är att </w:t>
      </w:r>
      <w:r w:rsidR="00761273">
        <w:t>b</w:t>
      </w:r>
      <w:r w:rsidRPr="00C641C4">
        <w:t>arnkonventionen och 1993 års Haagkonven</w:t>
      </w:r>
      <w:r w:rsidR="00FC7CC5">
        <w:softHyphen/>
      </w:r>
      <w:r w:rsidRPr="00C641C4">
        <w:t xml:space="preserve">tion betonar att det bästa för ett barn är att växa upp i sitt hemland. </w:t>
      </w:r>
    </w:p>
    <w:p w:rsidRPr="00C641C4" w:rsidR="00530770" w:rsidP="009007DE" w:rsidRDefault="00530770" w14:paraId="0D5C7F66" w14:textId="30D2946B">
      <w:r w:rsidRPr="00C641C4">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w:rsidRPr="00C641C4" w:rsidR="00530770" w:rsidP="009007DE" w:rsidRDefault="00530770" w14:paraId="30901F15" w14:textId="6BB68D7C">
      <w:r w:rsidRPr="00C641C4">
        <w:t xml:space="preserve">Centerpartiet menar att de oegentligheter som Adoptionskommissionen konstaterar har förekommit vid internationella adoptioner är mycket allvarliga. Det är tydligt att det sätt på vilket internationella adoptioner hittills har organiserats inte är optimalt när det gäller </w:t>
      </w:r>
      <w:r w:rsidRPr="00C641C4" w:rsidR="00761273">
        <w:t xml:space="preserve">vare sig </w:t>
      </w:r>
      <w:r w:rsidRPr="00C641C4">
        <w:t xml:space="preserve">utredningar, beslut, förmedling, rättssäkerhet eller dokumentation. För Centerpartiet är det självklart att adoption endast får ske när det sammantaget utifrån </w:t>
      </w:r>
      <w:r w:rsidRPr="008C49CA">
        <w:rPr>
          <w:spacing w:val="-1"/>
        </w:rPr>
        <w:t>rådande situation är det bästa för barnet. Tyvärr har detta inte alltid varit utgångspunkten.</w:t>
      </w:r>
      <w:r w:rsidRPr="00C641C4">
        <w:t xml:space="preserve"> Precis som kommissionen föreslår anser vi fortsättningsvis att adoption ska få ske när det finns en personlig relation mellan den sökande och barnet. Vi tycker också det är </w:t>
      </w:r>
      <w:r w:rsidRPr="00FC7CC5">
        <w:rPr>
          <w:spacing w:val="-1"/>
        </w:rPr>
        <w:t>rimligt att överväga om ansvaret ska flyttas till staten precis som kommissionen föreslår.</w:t>
      </w:r>
      <w:r w:rsidRPr="00C641C4">
        <w:t xml:space="preserve"> Centerpartiet anser dock inte att möjligheten till adoption i andra fall bör uteslutas om det går att garantera att processen är rättssäker, att det är barnets hemland som efter</w:t>
      </w:r>
      <w:r w:rsidR="00FC7CC5">
        <w:softHyphen/>
      </w:r>
      <w:r w:rsidRPr="00C641C4">
        <w:t xml:space="preserve">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w:rsidRPr="00C641C4" w:rsidR="00530770" w:rsidP="00530770" w:rsidRDefault="00530770" w14:paraId="240536DB" w14:textId="77777777">
      <w:r w:rsidRPr="00C641C4">
        <w:lastRenderedPageBreak/>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w:rsidRPr="00C641C4" w:rsidR="00530770" w:rsidP="00530770" w:rsidRDefault="00530770" w14:paraId="77163B4F" w14:textId="3054E7FF">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Adoptions</w:t>
      </w:r>
      <w:r w:rsidR="00FC7CC5">
        <w:softHyphen/>
      </w:r>
      <w:r w:rsidRPr="00C641C4">
        <w:t>kommis</w:t>
      </w:r>
      <w:r w:rsidR="00FC7CC5">
        <w:softHyphen/>
      </w:r>
      <w:r w:rsidRPr="00C641C4">
        <w:t>sionen</w:t>
      </w:r>
      <w:r w:rsidR="00761273">
        <w:t>s</w:t>
      </w:r>
      <w:r w:rsidRPr="00C641C4">
        <w:t xml:space="preserve"> förslag om ett nationellt resurscentrum för adopterade personer som bland annat ska bidra med kunskapshöjande stöd till närstående, allmänheten och yrkesverksamma som i sitt arbete möter adopterade personer.</w:t>
      </w:r>
    </w:p>
    <w:p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w:rsidRPr="00C641C4" w:rsidR="00530770" w:rsidP="00530770" w:rsidRDefault="00530770" w14:paraId="0FE8B8AB" w14:textId="71594FAD">
      <w:r w:rsidRPr="00C641C4">
        <w:t>Efter att ett barn adopterats till Sverige är kommunerna ansvariga för att bistå med det stöd som barnet behöver. Det kan vara mer eller mindre stöd, beroende på hur barn och familj mår. En rapport från MF</w:t>
      </w:r>
      <w:r w:rsidR="00761273">
        <w:t>o</w:t>
      </w:r>
      <w:r w:rsidRPr="00C641C4">
        <w:t xml:space="preserve">F pekar på den utbredda psykiska ohälsan bland adopterade. Statistiken visar också att det är en högre andel av dessa barn som lider av </w:t>
      </w:r>
      <w:r w:rsidRPr="00FC7CC5">
        <w:rPr>
          <w:spacing w:val="-1"/>
        </w:rPr>
        <w:t>psykisk ohälsa än andra barn i samma ålder. Med tanke på att det är väldigt få adoptioner</w:t>
      </w:r>
      <w:r w:rsidRPr="00C641C4">
        <w:t xml:space="preserve"> som idag sker internationellt så minskar kunskap och erfarenhet när det gäller hur stödet ska ske till dessa barn, ungdomar och familjer. Kommunerna är även ansvariga för att hjälpa barnet att få del av sina rättigheter och eventuellt söka sina rötter. </w:t>
      </w:r>
    </w:p>
    <w:p w:rsidRPr="00C641C4" w:rsidR="00530770" w:rsidP="00783730" w:rsidRDefault="00530770" w14:paraId="3F3CEF62" w14:textId="0B8F98B2">
      <w:r w:rsidRPr="00C641C4">
        <w:t xml:space="preserve">Med det som kommit i ljuset avseende tidigare adoptioner blir det tydligt att det sätt på vilket internationella adoptioner hittills har organiserats inte är optimalt när det gäller </w:t>
      </w:r>
      <w:r w:rsidRPr="00C641C4" w:rsidR="00761273">
        <w:t xml:space="preserve">vare sig </w:t>
      </w:r>
      <w:r w:rsidRPr="00C641C4">
        <w:t xml:space="preserve">utredningar, beslut, förmedling, rättssäkerhet eller dokumentation. Centerpartiet </w:t>
      </w:r>
      <w:r w:rsidRPr="00FC7CC5">
        <w:rPr>
          <w:spacing w:val="-2"/>
        </w:rPr>
        <w:t>anser därför att regeringen skyndsamt bör föreslå hur framtida adoptioner ska organiseras,</w:t>
      </w:r>
      <w:r w:rsidRPr="00C641C4">
        <w:t xml:space="preserve">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w:rsidRPr="00C641C4" w:rsidR="00530770" w:rsidP="00154A9E" w:rsidRDefault="00530770" w14:paraId="1FB84E82" w14:textId="77777777">
      <w:pPr>
        <w:pStyle w:val="Rubrik1"/>
      </w:pPr>
      <w:bookmarkStart w:name="_Toc233281979" w:id="13"/>
      <w:r w:rsidRPr="00C641C4">
        <w:t>Äktenskap, samboskap, skilsmässa och arv</w:t>
      </w:r>
      <w:bookmarkEnd w:id="13"/>
    </w:p>
    <w:p w:rsidRPr="00C641C4" w:rsidR="00530770" w:rsidP="009007DE" w:rsidRDefault="00530770" w14:paraId="7CA884C6" w14:textId="77777777">
      <w:pPr>
        <w:pStyle w:val="Rubrik2"/>
        <w:spacing w:before="440"/>
      </w:pPr>
      <w:bookmarkStart w:name="_Toc233281980" w:id="14"/>
      <w:r w:rsidRPr="00C641C4">
        <w:t>Sambors gemensamma bostad</w:t>
      </w:r>
      <w:bookmarkEnd w:id="14"/>
    </w:p>
    <w:p w:rsidR="009007DE" w:rsidP="009007DE" w:rsidRDefault="00530770" w14:paraId="3244A343" w14:textId="63530FC1">
      <w:pPr>
        <w:pStyle w:val="Normalutanindragellerluft"/>
      </w:pPr>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w:t>
      </w:r>
      <w:r w:rsidRPr="00C641C4">
        <w:lastRenderedPageBreak/>
        <w:t>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w:t>
      </w:r>
      <w:r w:rsidR="00FC7CC5">
        <w:softHyphen/>
      </w:r>
      <w:r w:rsidRPr="00C641C4">
        <w:t xml:space="preserve">egendom. </w:t>
      </w:r>
    </w:p>
    <w:p w:rsidRPr="00C641C4" w:rsidR="00530770" w:rsidP="00154A9E" w:rsidRDefault="00530770" w14:paraId="14B00C2C" w14:textId="2F8C3E74">
      <w:pPr>
        <w:pStyle w:val="Rubrik2"/>
      </w:pPr>
      <w:bookmarkStart w:name="_Toc233281981" w:id="15"/>
      <w:r w:rsidRPr="00C641C4">
        <w:t>Avgift för ansökan om skilsmässa, betänketid och utredning om bodelningsprocesser</w:t>
      </w:r>
      <w:bookmarkEnd w:id="15"/>
      <w:r w:rsidRPr="00C641C4">
        <w:t xml:space="preserve"> </w:t>
      </w:r>
    </w:p>
    <w:p w:rsidRPr="00C641C4" w:rsidR="00530770" w:rsidP="009007DE" w:rsidRDefault="00530770" w14:paraId="40CFA331" w14:textId="04904937">
      <w:pPr>
        <w:pStyle w:val="Normalutanindragellerluft"/>
      </w:pPr>
      <w:r w:rsidRPr="00C641C4">
        <w:t>För många kan ekonomi vara en starkt bidragande orsak till att man stannar i en relation som man egentligen vill lämna. För att minska den ekonomiska kostnaden vid en skils</w:t>
      </w:r>
      <w:r w:rsidR="00FC7CC5">
        <w:softHyphen/>
      </w:r>
      <w:r w:rsidRPr="00C641C4">
        <w:t>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desamma för alla som ska skilja sig.</w:t>
      </w:r>
    </w:p>
    <w:p w:rsidRPr="00C641C4" w:rsidR="00530770" w:rsidP="00530770" w:rsidRDefault="00530770" w14:paraId="78B452E8" w14:textId="40E30D6C">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w:t>
      </w:r>
      <w:r w:rsidR="00FC7CC5">
        <w:softHyphen/>
      </w:r>
      <w:r w:rsidRPr="00C641C4">
        <w:t xml:space="preserve">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w:t>
      </w:r>
      <w:r w:rsidRPr="00FC7CC5">
        <w:rPr>
          <w:spacing w:val="-1"/>
        </w:rPr>
        <w:t>bör införas en eventuell begränsning av möjligheterna att föra särskild talan. Det behöver</w:t>
      </w:r>
      <w:r w:rsidRPr="00C641C4">
        <w:t xml:space="preserve"> även ses över hur man kan stärka bodelningsförrättarens möjlighet att ta del av bank</w:t>
      </w:r>
      <w:r w:rsidR="00FC7CC5">
        <w:softHyphen/>
      </w:r>
      <w:r w:rsidRPr="00C641C4">
        <w:t>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w:t>
      </w:r>
      <w:r w:rsidR="00FC7CC5">
        <w:softHyphen/>
      </w:r>
      <w:r w:rsidRPr="00C641C4">
        <w:t>processerna blir snabbare och effektivare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w:rsidRPr="00C641C4" w:rsidR="00530770" w:rsidP="00530770" w:rsidRDefault="00530770" w14:paraId="38DD92C1" w14:textId="5E46D5A3">
      <w:r w:rsidRPr="00C641C4">
        <w:t xml:space="preserve">Centerpartiet har varit pådrivande i frågan om att förbättra bodelningsprocesserna. I mars 2023 ställde sig därför ett enigt utskott bakom ett tillkännagivande om att införa en </w:t>
      </w:r>
      <w:r w:rsidRPr="00C641C4">
        <w:lastRenderedPageBreak/>
        <w:t xml:space="preserve">bortre tidsgräns för bodelningsprocesser. Därför är det positivt att en utredare nu fått i uppdrag att se över äktenskapsbalkens regler om bodelningsprocessen och betänketid. </w:t>
      </w:r>
    </w:p>
    <w:p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w:rsidRPr="00C641C4" w:rsidR="00530770" w:rsidP="00154A9E" w:rsidRDefault="00530770" w14:paraId="562C8C00" w14:textId="77777777">
      <w:pPr>
        <w:pStyle w:val="Rubrik2"/>
      </w:pPr>
      <w:bookmarkStart w:name="_Toc233281982" w:id="16"/>
      <w:r w:rsidRPr="00C641C4">
        <w:t>Översyn av framtidsfullmakter och digitalt register</w:t>
      </w:r>
      <w:bookmarkEnd w:id="16"/>
    </w:p>
    <w:p w:rsidRPr="00C641C4" w:rsidR="00530770" w:rsidP="009007DE" w:rsidRDefault="00530770" w14:paraId="0603BF95" w14:textId="40630052">
      <w:pPr>
        <w:pStyle w:val="Normalutanindragellerluft"/>
      </w:pPr>
      <w:r w:rsidRPr="00C641C4">
        <w:t>Lagen om framtidsfullmakter trädde i kraft 1</w:t>
      </w:r>
      <w:r w:rsidR="00761273">
        <w:t> </w:t>
      </w:r>
      <w:r w:rsidRPr="00C641C4">
        <w:t xml:space="preserve">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w:rsidRPr="00C641C4" w:rsidR="00530770" w:rsidP="00530770" w:rsidRDefault="00530770" w14:paraId="58D979F7" w14:textId="75E53A40">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w:t>
      </w:r>
      <w:r w:rsidR="00761273">
        <w:t>dels</w:t>
      </w:r>
      <w:r w:rsidRPr="00C641C4">
        <w:t xml:space="preserve"> för fullmaktens giltighet. </w:t>
      </w:r>
    </w:p>
    <w:p w:rsidRPr="00C641C4" w:rsidR="00530770" w:rsidP="00530770" w:rsidRDefault="00530770" w14:paraId="2A28D378" w14:textId="40FF083A">
      <w:r w:rsidRPr="00C641C4">
        <w:t>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w:t>
      </w:r>
      <w:r w:rsidR="00FC7CC5">
        <w:softHyphen/>
      </w:r>
      <w:r w:rsidRPr="00C641C4">
        <w:t xml:space="preserve">fullmakter. </w:t>
      </w:r>
    </w:p>
    <w:p w:rsidRPr="00C641C4" w:rsidR="00530770" w:rsidP="00154A9E" w:rsidRDefault="00530770" w14:paraId="7B457B28" w14:textId="77777777">
      <w:pPr>
        <w:pStyle w:val="Rubrik1"/>
      </w:pPr>
      <w:bookmarkStart w:name="_Toc233281983" w:id="17"/>
      <w:r w:rsidRPr="00C641C4">
        <w:t>Vårdnad om barn</w:t>
      </w:r>
      <w:bookmarkEnd w:id="17"/>
    </w:p>
    <w:p w:rsidRPr="00C641C4" w:rsidR="00530770" w:rsidP="009007DE" w:rsidRDefault="00530770" w14:paraId="3392A232" w14:textId="77777777">
      <w:pPr>
        <w:pStyle w:val="Rubrik2"/>
        <w:spacing w:before="440"/>
      </w:pPr>
      <w:bookmarkStart w:name="_Toc233281984" w:id="18"/>
      <w:r w:rsidRPr="00C641C4">
        <w:t>Myndighetspost till båda vårdnadshavarna</w:t>
      </w:r>
      <w:bookmarkEnd w:id="18"/>
    </w:p>
    <w:p w:rsidRPr="00C641C4" w:rsidR="00530770" w:rsidP="009007DE" w:rsidRDefault="00530770" w14:paraId="1B652AF6" w14:textId="095F961A">
      <w:pPr>
        <w:pStyle w:val="Normalutanindragellerluft"/>
      </w:pPr>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w:t>
      </w:r>
      <w:r w:rsidR="00761273">
        <w:t xml:space="preserve"> och</w:t>
      </w:r>
      <w:r w:rsidRPr="00C641C4">
        <w:t xml:space="preserve">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w:rsidRPr="00C641C4" w:rsidR="00530770" w:rsidP="00154A9E" w:rsidRDefault="00530770" w14:paraId="132DEE32" w14:textId="77777777">
      <w:pPr>
        <w:pStyle w:val="Rubrik2"/>
      </w:pPr>
      <w:bookmarkStart w:name="_Toc233281985" w:id="19"/>
      <w:r w:rsidRPr="00C641C4">
        <w:t>Barnets rätt till kontakt med för barnet viktiga vuxna</w:t>
      </w:r>
      <w:bookmarkEnd w:id="19"/>
      <w:r w:rsidRPr="00C641C4">
        <w:t xml:space="preserve"> </w:t>
      </w:r>
    </w:p>
    <w:p w:rsidRPr="00C641C4" w:rsidR="00530770" w:rsidP="009007DE" w:rsidRDefault="00530770" w14:paraId="6417AAEF" w14:textId="330E1041">
      <w:pPr>
        <w:pStyle w:val="Normalutanindragellerluft"/>
      </w:pPr>
      <w:r w:rsidRPr="00C641C4">
        <w:t xml:space="preserve">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w:t>
      </w:r>
      <w:r w:rsidRPr="00C641C4">
        <w:lastRenderedPageBreak/>
        <w:t>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w:rsidRPr="00C641C4" w:rsidR="00530770" w:rsidP="00154A9E" w:rsidRDefault="00530770" w14:paraId="7B058A8E" w14:textId="77777777">
      <w:pPr>
        <w:pStyle w:val="Rubrik2"/>
      </w:pPr>
      <w:bookmarkStart w:name="_Toc233281986" w:id="20"/>
      <w:r w:rsidRPr="00C641C4">
        <w:t>Föräldrafullmakt och fler vårdnadshavare än två</w:t>
      </w:r>
      <w:bookmarkEnd w:id="20"/>
    </w:p>
    <w:p w:rsidRPr="00C641C4" w:rsidR="00530770" w:rsidP="009007DE" w:rsidRDefault="00530770" w14:paraId="1EA173D5" w14:textId="77777777">
      <w:pPr>
        <w:pStyle w:val="Normalutanindragellerluft"/>
      </w:pPr>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w:rsidRPr="00C641C4" w:rsidR="00530770" w:rsidP="009007DE" w:rsidRDefault="00530770" w14:paraId="32E56ACD" w14:textId="75AFD297">
      <w:r w:rsidRPr="00C641C4">
        <w:t xml:space="preserve">Centerpartiet anser också att man behöver se över möjligheten att utvidga antalet vårdnadshavare ett barn kan ha till fler än två. Därför vill vi tillsätta en utredning som ser över hur antalet vårdnadshavare kan utvidgas i de fall fler än två vårdnadshavare skaffar barn tillsammans, exempelvis två samkönade par. Utgångspunkten när det gäller vårdnad om barn ska dock alltid vara att vårdnadshavarskapet är för barnets bästa och </w:t>
      </w:r>
      <w:r w:rsidRPr="00C641C4" w:rsidR="004D7555">
        <w:t xml:space="preserve">inte </w:t>
      </w:r>
      <w:r w:rsidRPr="00C641C4">
        <w:t>får leda till att beslutsfattande som rör barnet försvåras och påverkar barnet negativt. Denna översyn behöver ske i samband med en översyn av hela föräldrabalken (se stycke</w:t>
      </w:r>
      <w:r w:rsidR="008130E4">
        <w:t>t</w:t>
      </w:r>
      <w:r w:rsidRPr="00C641C4">
        <w:t xml:space="preserve"> En ny modern föräldrabalk).</w:t>
      </w:r>
    </w:p>
    <w:p w:rsidRPr="00C641C4" w:rsidR="00530770" w:rsidP="00154A9E" w:rsidRDefault="00530770" w14:paraId="263F0BB2" w14:textId="77777777">
      <w:pPr>
        <w:pStyle w:val="Rubrik2"/>
      </w:pPr>
      <w:bookmarkStart w:name="_Toc233281987" w:id="21"/>
      <w:r w:rsidRPr="00C641C4">
        <w:t>Obligatorisk medling och kostnader för domstolsprocesser i mål om vårdnad, boende eller umgänge avseende barn</w:t>
      </w:r>
      <w:bookmarkEnd w:id="21"/>
      <w:r w:rsidRPr="00C641C4">
        <w:t xml:space="preserve"> </w:t>
      </w:r>
    </w:p>
    <w:p w:rsidRPr="00C641C4" w:rsidR="00530770" w:rsidP="009007DE" w:rsidRDefault="00530770" w14:paraId="5BB0819B" w14:textId="2A997997">
      <w:pPr>
        <w:pStyle w:val="Normalutanindragellerluft"/>
      </w:pPr>
      <w:r w:rsidRPr="00C641C4">
        <w:t>Det har införts ett krav på obligatoriskt informationssamtal för att få stämma i vårdnads</w:t>
      </w:r>
      <w:r w:rsidR="00FC7CC5">
        <w:softHyphen/>
      </w:r>
      <w:r w:rsidRPr="00C641C4">
        <w:t>mål. Detta är ett steg i rätt riktning, men i likhet med flera remissinstanser ifrågasätter Centerpartiet om införandet av obligatoriska informationssamtal verkligen kommer att minska antalet stämningar i vårdnads</w:t>
      </w:r>
      <w:r w:rsidR="008130E4">
        <w:noBreakHyphen/>
      </w:r>
      <w:r w:rsidRPr="00C641C4">
        <w:t>,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w:t>
      </w:r>
      <w:r w:rsidR="00FC7CC5">
        <w:softHyphen/>
      </w:r>
      <w:r w:rsidRPr="00C641C4">
        <w:t xml:space="preserve">förfarande bör därför skyndsamt införas även i Sverige. </w:t>
      </w:r>
    </w:p>
    <w:p w:rsidRPr="00C641C4" w:rsidR="00530770" w:rsidP="00530770" w:rsidRDefault="00530770" w14:paraId="1D68FE43" w14:textId="5CDA626E">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w:t>
      </w:r>
      <w:r w:rsidRPr="00C641C4">
        <w:lastRenderedPageBreak/>
        <w:t>ofta bistådd av en barnpsykolog. Att förena två olika yrkeskårers sakkunskap på detta sätt har visat sig framgångsrikt. Genom medlingen ska båda föräldrarna få en objektiv bild av förutsättningarna för processen, tidsramar, kostnader</w:t>
      </w:r>
      <w:r w:rsidR="00636BAF">
        <w:t xml:space="preserve"> och</w:t>
      </w:r>
      <w:r w:rsidRPr="00C641C4">
        <w:t xml:space="preserve"> tänkbara utfall samt få hjälp att hitta samförståndslösningar. Det är också viktigt att föräldrarna medvetande</w:t>
      </w:r>
      <w:r w:rsidR="00FC7CC5">
        <w:softHyphen/>
      </w:r>
      <w:r w:rsidRPr="00C641C4">
        <w:t xml:space="preserv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w:rsidRPr="00C641C4" w:rsidR="00530770" w:rsidP="00530770" w:rsidRDefault="00530770" w14:paraId="5FEF19D8" w14:textId="2410AE32">
      <w:r w:rsidRPr="00FC7CC5">
        <w:rPr>
          <w:spacing w:val="-2"/>
        </w:rPr>
        <w:t>Centerpartiet vill vidare att reglerna om kostnad för vårdnads</w:t>
      </w:r>
      <w:r w:rsidRPr="00FC7CC5" w:rsidR="00636BAF">
        <w:rPr>
          <w:spacing w:val="-2"/>
        </w:rPr>
        <w:noBreakHyphen/>
      </w:r>
      <w:r w:rsidRPr="00FC7CC5">
        <w:rPr>
          <w:spacing w:val="-2"/>
        </w:rPr>
        <w:t>, boende- och umgänges</w:t>
      </w:r>
      <w:r w:rsidRPr="00FC7CC5" w:rsidR="00FC7CC5">
        <w:rPr>
          <w:spacing w:val="-2"/>
        </w:rPr>
        <w:softHyphen/>
      </w:r>
      <w:r w:rsidRPr="00FC7CC5">
        <w:rPr>
          <w:spacing w:val="-2"/>
        </w:rPr>
        <w:t>mål</w:t>
      </w:r>
      <w:r w:rsidRPr="00C641C4">
        <w:t xml:space="preserve">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w:t>
      </w:r>
      <w:r w:rsidRPr="00FC7CC5">
        <w:rPr>
          <w:spacing w:val="-2"/>
        </w:rPr>
        <w:t>det behövs incitament för att stävja återkommande processer mellan samma parter rörande</w:t>
      </w:r>
      <w:r w:rsidRPr="00C641C4">
        <w:t xml:space="preserv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w:t>
      </w:r>
      <w:r w:rsidR="00FC7CC5">
        <w:softHyphen/>
      </w:r>
      <w:r w:rsidRPr="00C641C4">
        <w:t>arna är sådana att en ny domstolsprocess är påkallad. De ordinarie reglerna för rätte</w:t>
      </w:r>
      <w:r w:rsidR="00FC7CC5">
        <w:softHyphen/>
      </w:r>
      <w:r w:rsidRPr="00C641C4">
        <w:t>gångs</w:t>
      </w:r>
      <w:r w:rsidR="00FC7CC5">
        <w:softHyphen/>
      </w:r>
      <w:r w:rsidRPr="00C641C4">
        <w:t>kostnader i vårdnadsmål bör då tillämpas.</w:t>
      </w:r>
    </w:p>
    <w:p w:rsidRPr="00C641C4" w:rsidR="00530770" w:rsidP="00154A9E" w:rsidRDefault="00530770" w14:paraId="72BF5493" w14:textId="77777777">
      <w:pPr>
        <w:pStyle w:val="Rubrik2"/>
      </w:pPr>
      <w:bookmarkStart w:name="_Toc233281988" w:id="22"/>
      <w:r w:rsidRPr="00C641C4">
        <w:t>Vårdnadsutredningar där det förekommer anklagelser om våld</w:t>
      </w:r>
      <w:bookmarkEnd w:id="22"/>
    </w:p>
    <w:p w:rsidRPr="00C641C4" w:rsidR="00530770" w:rsidP="009007DE" w:rsidRDefault="00530770" w14:paraId="311C74D4" w14:textId="64FBCCD7">
      <w:pPr>
        <w:pStyle w:val="Normalutanindragellerluft"/>
      </w:pPr>
      <w:r w:rsidRPr="00C641C4">
        <w:t>Om det är klarlagt att en förälder utsatt personer i familjen för våld, trakasserier eller andra kränkningar, ska detta anse</w:t>
      </w:r>
      <w:r w:rsidR="00636BAF">
        <w:t>s</w:t>
      </w:r>
      <w:r w:rsidRPr="00C641C4">
        <w:t xml:space="preserv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w:t>
      </w:r>
      <w:r w:rsidR="00636BAF">
        <w:noBreakHyphen/>
      </w:r>
      <w:r w:rsidRPr="00C641C4">
        <w:t xml:space="preserve">post eller brev/kort – kan en form av umgänge anses medföra risker medan en annan form anses riskfri.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w:rsidRPr="00C641C4" w:rsidR="00530770" w:rsidP="00154A9E" w:rsidRDefault="00530770" w14:paraId="2BBAB25F" w14:textId="77777777">
      <w:pPr>
        <w:pStyle w:val="Rubrik2"/>
      </w:pPr>
      <w:bookmarkStart w:name="_Toc233281989" w:id="23"/>
      <w:r w:rsidRPr="00C641C4">
        <w:lastRenderedPageBreak/>
        <w:t>Harmonisering av lagen om särskilda bestämmelser om vård av unga (LVU) och föräldrabalken</w:t>
      </w:r>
      <w:bookmarkEnd w:id="23"/>
      <w:r w:rsidRPr="00C641C4">
        <w:t xml:space="preserve"> </w:t>
      </w:r>
    </w:p>
    <w:p w:rsidRPr="00C641C4" w:rsidR="00530770" w:rsidP="009007DE" w:rsidRDefault="00530770" w14:paraId="3459B9AF" w14:textId="68BC5D4B">
      <w:pPr>
        <w:pStyle w:val="Normalutanindragellerluft"/>
      </w:pPr>
      <w:r w:rsidRPr="00C641C4">
        <w:t xml:space="preserve">Det är angeläget att det sker en harmonisering av lagen om särskilda bestämmelser om </w:t>
      </w:r>
      <w:r w:rsidRPr="00FC7CC5">
        <w:rPr>
          <w:spacing w:val="-1"/>
        </w:rPr>
        <w:t>vård av unga (LVU) och föräldrabalken rörande bedömningen av föräldra- och omsorgs</w:t>
      </w:r>
      <w:r w:rsidRPr="00FC7CC5" w:rsidR="00FC7CC5">
        <w:rPr>
          <w:spacing w:val="-1"/>
        </w:rPr>
        <w:softHyphen/>
      </w:r>
      <w:r w:rsidRPr="00FC7CC5">
        <w:rPr>
          <w:spacing w:val="-1"/>
        </w:rPr>
        <w:t>förmåga.</w:t>
      </w:r>
      <w:r w:rsidRPr="00C641C4">
        <w:t xml:space="preserve"> Det framstår som märkligt att missförhållanden och risker som kan ligga till grund för omhändertagande av ett barn, eller ett beslut om umgänges</w:t>
      </w:r>
      <w:r w:rsidR="00FC7CC5">
        <w:softHyphen/>
      </w:r>
      <w:r w:rsidRPr="00C641C4">
        <w:t xml:space="preserve">begränsning enligt LVU, inte värderas på samma sätt i ett vårdnadsmål. </w:t>
      </w:r>
    </w:p>
    <w:p w:rsidRPr="00C641C4" w:rsidR="00530770" w:rsidP="00154A9E" w:rsidRDefault="00530770" w14:paraId="713539E0" w14:textId="77777777">
      <w:pPr>
        <w:pStyle w:val="Rubrik2"/>
      </w:pPr>
      <w:bookmarkStart w:name="_Toc233281990" w:id="24"/>
      <w:r w:rsidRPr="00C641C4">
        <w:t>Förlorad vårdnad om den ena föräldern dödar den andra föräldern</w:t>
      </w:r>
      <w:bookmarkEnd w:id="24"/>
    </w:p>
    <w:p w:rsidRPr="00C641C4" w:rsidR="00530770" w:rsidP="009007DE" w:rsidRDefault="00530770" w14:paraId="21FA3545" w14:textId="2AEE50A3">
      <w:pPr>
        <w:pStyle w:val="Normalutanindragellerluft"/>
      </w:pPr>
      <w:r w:rsidRPr="00FC7CC5">
        <w:rPr>
          <w:spacing w:val="-1"/>
        </w:rPr>
        <w:t>Nuvarande lagstiftning innebär att en förälder som dödar den andra föräldern automatiskt</w:t>
      </w:r>
      <w:r w:rsidRPr="00C641C4">
        <w:t xml:space="preserve"> blir ensam vårdnadshavare. Detta är oacceptabelt. Lagstiftningen ska istället utformas så att den förälder som dödar den andra föräldern automatiskt förlora</w:t>
      </w:r>
      <w:r w:rsidR="00636BAF">
        <w:t>r</w:t>
      </w:r>
      <w:r w:rsidRPr="00C641C4">
        <w:t xml:space="preserve">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w:rsidRPr="00C641C4" w:rsidR="00530770" w:rsidP="00154A9E" w:rsidRDefault="00530770" w14:paraId="16DA6B51" w14:textId="77777777">
      <w:pPr>
        <w:pStyle w:val="Rubrik2"/>
      </w:pPr>
      <w:bookmarkStart w:name="_Toc233281991" w:id="25"/>
      <w:r w:rsidRPr="00C641C4">
        <w:t>Barns rätt till juridiskt biträde</w:t>
      </w:r>
      <w:bookmarkEnd w:id="25"/>
    </w:p>
    <w:p w:rsidRPr="00C641C4" w:rsidR="00530770" w:rsidP="009007DE" w:rsidRDefault="00530770" w14:paraId="5453AE55" w14:textId="3999D1B2">
      <w:pPr>
        <w:pStyle w:val="Normalutanindragellerluft"/>
      </w:pPr>
      <w:r w:rsidRPr="00C641C4">
        <w:t>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w:t>
      </w:r>
      <w:r w:rsidR="004F07E7">
        <w:t>are</w:t>
      </w:r>
      <w:r w:rsidRPr="00C641C4">
        <w:t xml:space="preserve"> kan besluta och utforma ett barns talan i brottmål bör se över möjligheten att förordna ett juridiskt biträde för barn i frågor som rör boende, vårdnad och omhänder</w:t>
      </w:r>
      <w:r w:rsidR="00FC7CC5">
        <w:softHyphen/>
      </w:r>
      <w:r w:rsidRPr="00C641C4">
        <w:t>tagande av barn. Vi anser därför att barn i större utsträckning än idag, utifrån ålder och mognad, ska ha möjlighet få processbehörighet och talerätt i frågor som rör de</w:t>
      </w:r>
      <w:r w:rsidR="004F07E7">
        <w:t>m</w:t>
      </w:r>
      <w:r w:rsidRPr="00C641C4">
        <w:t xml:space="preserve"> själva i form av ett juridiskt biträde. Det är viktigt att regeringen tar detta vidare så som utred</w:t>
      </w:r>
      <w:r w:rsidR="00FC7CC5">
        <w:softHyphen/>
      </w:r>
      <w:r w:rsidRPr="00C641C4">
        <w:t>ningen SOU 2023:40 Förbättrade möjligheter för barn att utkräva sina rättigheter enligt barnkonventionen föreslår. Regeringen har tillsatt en utredning i juli 2025. Detta är en fråga vi länge drivit och</w:t>
      </w:r>
      <w:r w:rsidR="004F07E7">
        <w:t xml:space="preserve"> vi</w:t>
      </w:r>
      <w:r w:rsidRPr="00C641C4">
        <w:t xml:space="preserve"> är därför positiva till att regeringen nu tillsatt en utredning. Det är viktigt att utredningen både ser över barns rätt till juridiskt ombud och andra åtgärder som kan bidra till färre vårdnadstvister. </w:t>
      </w:r>
    </w:p>
    <w:p w:rsidR="009007DE" w:rsidP="00154A9E" w:rsidRDefault="00530770" w14:paraId="158692C7" w14:textId="77777777">
      <w:pPr>
        <w:pStyle w:val="Rubrik1"/>
      </w:pPr>
      <w:bookmarkStart w:name="_Toc233281992" w:id="26"/>
      <w:r w:rsidRPr="00C641C4">
        <w:t>Förstärkt socialtjänst</w:t>
      </w:r>
      <w:r w:rsidRPr="00C641C4" w:rsidR="009B00B0">
        <w:t xml:space="preserve"> och förebyggande arbete</w:t>
      </w:r>
      <w:bookmarkEnd w:id="26"/>
    </w:p>
    <w:p w:rsidRPr="00C641C4" w:rsidR="00530770" w:rsidP="009007DE" w:rsidRDefault="00530770" w14:paraId="56359CA2" w14:textId="0E3800E2">
      <w:pPr>
        <w:pStyle w:val="Normalutanindragellerluft"/>
      </w:pPr>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w:rsidRPr="00C641C4" w:rsidR="00530770" w:rsidP="00783730" w:rsidRDefault="00530770" w14:paraId="221A9A50" w14:textId="752EDC98">
      <w:r w:rsidRPr="00C641C4">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w:t>
      </w:r>
      <w:r w:rsidRPr="00C641C4">
        <w:lastRenderedPageBreak/>
        <w:t xml:space="preserve">brister hos socialtjänsten. En rad olika åtgärder behöver vidtas för att komma till bukt med dessa problem. </w:t>
      </w:r>
    </w:p>
    <w:p w:rsidRPr="00C641C4" w:rsidR="008F13FA" w:rsidP="00154A9E" w:rsidRDefault="00530770" w14:paraId="780B2F50" w14:textId="6022FC8F">
      <w:pPr>
        <w:pStyle w:val="Rubrik2"/>
      </w:pPr>
      <w:bookmarkStart w:name="_Toc233281993" w:id="27"/>
      <w:r w:rsidRPr="00C641C4">
        <w:t>Våld mot barn</w:t>
      </w:r>
      <w:bookmarkEnd w:id="27"/>
    </w:p>
    <w:p w:rsidRPr="00C641C4" w:rsidR="00530770" w:rsidP="009007DE" w:rsidRDefault="00530770" w14:paraId="21750339" w14:textId="15D6DA11">
      <w:pPr>
        <w:pStyle w:val="Normalutanindragellerluft"/>
      </w:pPr>
      <w:r w:rsidRPr="00C641C4">
        <w:t>Barn är en särskilt utsatt och särskilt skyddsvärd grupp. Enligt Rädda Barnen lever</w:t>
      </w:r>
      <w:r w:rsidR="004F07E7">
        <w:t xml:space="preserve"> </w:t>
      </w:r>
      <w:r w:rsidRPr="00C641C4">
        <w:t>omkring 200</w:t>
      </w:r>
      <w:r w:rsidR="004F07E7">
        <w:t> </w:t>
      </w:r>
      <w:r w:rsidRPr="00C641C4">
        <w:t xml:space="preserve">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r w:rsidR="004F07E7">
        <w:t>”</w:t>
      </w:r>
      <w:r w:rsidRPr="00C641C4">
        <w:t xml:space="preserve"> Det har alltid funnits våld, alltså när det har funnits problem</w:t>
      </w:r>
      <w:r w:rsidR="004F07E7">
        <w:t>”</w:t>
      </w:r>
      <w:r w:rsidRPr="00C641C4">
        <w:t xml:space="preserve"> från 2025 belyser en fasansfull vardag för många barn. </w:t>
      </w:r>
      <w:r w:rsidRPr="00FC7CC5">
        <w:rPr>
          <w:spacing w:val="-2"/>
        </w:rPr>
        <w:t>Barn</w:t>
      </w:r>
      <w:r w:rsidRPr="00FC7CC5" w:rsidR="00FC7CC5">
        <w:rPr>
          <w:spacing w:val="-2"/>
        </w:rPr>
        <w:softHyphen/>
      </w:r>
      <w:r w:rsidRPr="00FC7CC5">
        <w:rPr>
          <w:spacing w:val="-2"/>
        </w:rPr>
        <w:t>ombudsmannens rapport visar att våld mot barn är utbrett och ofta osynligt för samhällets</w:t>
      </w:r>
      <w:r w:rsidRPr="00C641C4">
        <w:t xml:space="preserve">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w:rsidRPr="00C641C4" w:rsidR="00530770" w:rsidP="00154A9E" w:rsidRDefault="00530770" w14:paraId="21096D29" w14:textId="77777777">
      <w:pPr>
        <w:pStyle w:val="Rubrik2"/>
      </w:pPr>
      <w:bookmarkStart w:name="_Toc233281994" w:id="28"/>
      <w:r w:rsidRPr="00C641C4">
        <w:t>En nationell strategi för att förebygga och bekämpa våld mot barn</w:t>
      </w:r>
      <w:bookmarkEnd w:id="28"/>
    </w:p>
    <w:p w:rsidRPr="00C641C4" w:rsidR="00530770" w:rsidP="009007DE" w:rsidRDefault="00530770" w14:paraId="4F09DE68" w14:textId="38B55C7F">
      <w:pPr>
        <w:pStyle w:val="Normalutanindragellerluft"/>
      </w:pPr>
      <w:r w:rsidRPr="00C641C4">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w:rsidRPr="00C641C4" w:rsidR="00530770" w:rsidP="00154A9E" w:rsidRDefault="00530770" w14:paraId="25C94FBF" w14:textId="5037479A">
      <w:pPr>
        <w:pStyle w:val="Rubrik2"/>
      </w:pPr>
      <w:bookmarkStart w:name="_Toc233281995" w:id="29"/>
      <w:r w:rsidRPr="00C641C4">
        <w:t>Inför ett nationellt traumascreeningprogram för barn</w:t>
      </w:r>
      <w:bookmarkEnd w:id="29"/>
    </w:p>
    <w:p w:rsidRPr="00C641C4" w:rsidR="00530770" w:rsidP="009007DE" w:rsidRDefault="00530770" w14:paraId="5AE6511B" w14:textId="6E787F10">
      <w:pPr>
        <w:pStyle w:val="Normalutanindragellerluft"/>
      </w:pPr>
      <w:r w:rsidRPr="00C641C4">
        <w:t>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w:t>
      </w:r>
      <w:r w:rsidR="00FC7CC5">
        <w:softHyphen/>
      </w:r>
      <w:r w:rsidRPr="00C641C4">
        <w:t xml:space="preserve">sökningar i grundskolan. Syftet är att tidigt identifiera utsatthet och möjliggöra snabba insatser som traumabehandling, stöd från socialtjänst och skyddade boenden. Parallellt </w:t>
      </w:r>
      <w:r w:rsidRPr="00C641C4">
        <w:lastRenderedPageBreak/>
        <w:t xml:space="preserve">behöver personal inom hälso- och sjukvård, skola och socialtjänst få utbildning och kompetens i trauma och traumamedveten omsorg. </w:t>
      </w:r>
    </w:p>
    <w:p w:rsidRPr="00C641C4" w:rsidR="00530770" w:rsidP="00154A9E" w:rsidRDefault="00530770" w14:paraId="4B4DEBF1" w14:textId="0EED3791">
      <w:pPr>
        <w:pStyle w:val="Rubrik2"/>
      </w:pPr>
      <w:bookmarkStart w:name="_Toc233281996" w:id="30"/>
      <w:r w:rsidRPr="00C641C4">
        <w:t>Utökade hembesöksprogram</w:t>
      </w:r>
      <w:bookmarkEnd w:id="30"/>
    </w:p>
    <w:p w:rsidRPr="00C641C4" w:rsidR="00530770" w:rsidP="009007DE" w:rsidRDefault="00530770" w14:paraId="2BE2E3FA" w14:textId="6655E007">
      <w:pPr>
        <w:pStyle w:val="Normalutanindragellerluft"/>
      </w:pPr>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w:t>
      </w:r>
      <w:r w:rsidR="00FC7CC5">
        <w:softHyphen/>
      </w:r>
      <w:r w:rsidRPr="00C641C4">
        <w:t>centrale</w:t>
      </w:r>
      <w:r w:rsidR="003A30AD">
        <w:t>r</w:t>
      </w:r>
      <w:r w:rsidRPr="00C641C4">
        <w:t xml:space="preserve">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w:t>
      </w:r>
      <w:r w:rsidR="00FC7CC5">
        <w:softHyphen/>
      </w:r>
      <w:r w:rsidRPr="00C641C4">
        <w:t>besök hos barn i riskmiljöer upp till skolåldern. Det stärker barnets skydd, ger social</w:t>
      </w:r>
      <w:r w:rsidR="00FC7CC5">
        <w:softHyphen/>
      </w:r>
      <w:r w:rsidRPr="00C641C4">
        <w:t>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w:rsidRPr="00C641C4" w:rsidR="00530770" w:rsidP="00154A9E" w:rsidRDefault="00530770" w14:paraId="3A50C915" w14:textId="77777777">
      <w:pPr>
        <w:pStyle w:val="Rubrik2"/>
      </w:pPr>
      <w:bookmarkStart w:name="_Toc233281997" w:id="31"/>
      <w:r w:rsidRPr="00C641C4">
        <w:t>Krav på särskild kompetens för att genomföra barnutredningar</w:t>
      </w:r>
      <w:bookmarkEnd w:id="31"/>
    </w:p>
    <w:p w:rsidRPr="00C641C4" w:rsidR="008F13FA" w:rsidP="009007DE" w:rsidRDefault="00530770" w14:paraId="274EE520" w14:textId="078049FB">
      <w:pPr>
        <w:pStyle w:val="Normalutanindragellerluft"/>
      </w:pPr>
      <w:r w:rsidRPr="00C641C4">
        <w:t xml:space="preserve">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w:t>
      </w:r>
      <w:r w:rsidR="003A30AD">
        <w:t>s</w:t>
      </w:r>
      <w:r w:rsidRPr="00C641C4">
        <w:t>ocial</w:t>
      </w:r>
      <w:r w:rsidR="00FC7CC5">
        <w:softHyphen/>
      </w:r>
      <w:r w:rsidRPr="00C641C4">
        <w:t>tjänsten och inom rättsväsendet. Det skulle till</w:t>
      </w:r>
      <w:r w:rsidR="003A30AD">
        <w:t xml:space="preserve"> </w:t>
      </w:r>
      <w:r w:rsidRPr="00C641C4">
        <w:t>exempel kunna innebära krav på en inledande utbildning på ett antal veckor som följs upp och byggs på årligen.</w:t>
      </w:r>
    </w:p>
    <w:p w:rsidRPr="00C641C4" w:rsidR="00530770" w:rsidP="00154A9E" w:rsidRDefault="00530770" w14:paraId="50B21DC1" w14:textId="77BDB813">
      <w:pPr>
        <w:pStyle w:val="Rubrik2"/>
      </w:pPr>
      <w:bookmarkStart w:name="_Toc233281998" w:id="32"/>
      <w:r w:rsidRPr="00C641C4">
        <w:t>Översyn av socionomutbildningen</w:t>
      </w:r>
      <w:bookmarkEnd w:id="32"/>
      <w:r w:rsidRPr="00C641C4">
        <w:t xml:space="preserve"> </w:t>
      </w:r>
    </w:p>
    <w:p w:rsidRPr="00C641C4" w:rsidR="00530770" w:rsidP="009007DE" w:rsidRDefault="00530770" w14:paraId="5C2C4AAE" w14:textId="5F4061DF">
      <w:pPr>
        <w:pStyle w:val="Normalutanindragellerluft"/>
      </w:pPr>
      <w:r w:rsidRPr="00C641C4">
        <w:t>Den statliga utredningen SOU 2025:27 En socionomutbildning i tiden har haft i uppdrag att se över socionomexamen, med särskilt fokus på att motverka ungdomskriminalitet och möta dagens samhällsutmaningar. Regeringen behöver noga väga in remissinstans</w:t>
      </w:r>
      <w:r w:rsidR="00FC7CC5">
        <w:softHyphen/>
      </w:r>
      <w:r w:rsidRPr="00C641C4">
        <w:t>ernas synpunkter under den fortsatta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w:t>
      </w:r>
      <w:r w:rsidR="00FC7CC5">
        <w:softHyphen/>
      </w:r>
      <w:r w:rsidRPr="00C641C4">
        <w:t>tjänsten, som innebär att den som utför uppgifterna behöver ha en socionomutbildning. Därför är det särskilt viktigt att socionomutbildningen som ges är likvärdig i hela landet och att den blir mer av en yrkesutbildning än vad de</w:t>
      </w:r>
      <w:r w:rsidR="003A30AD">
        <w:t>n</w:t>
      </w:r>
      <w:r w:rsidRPr="00C641C4">
        <w:t xml:space="preserve"> är idag. </w:t>
      </w:r>
    </w:p>
    <w:p w:rsidRPr="00C641C4" w:rsidR="00530770" w:rsidP="009007DE" w:rsidRDefault="00530770" w14:paraId="09471AB0" w14:textId="0AAD4951">
      <w:r w:rsidRPr="00C641C4">
        <w:t xml:space="preserve">Socionomutbildningen är idag en bred utbildning som spänner över hela det sociala verksamhetsfältet. För att säkerställa att medarbetare inom socialtjänsten har rätt kompetens för sitt specifika uppdrag behöver grundutbildningen kompletteras med </w:t>
      </w:r>
      <w:r w:rsidRPr="00C641C4">
        <w:lastRenderedPageBreak/>
        <w:t>fördjupnings- och specialistutbildning liknande den specialisering som exempelvis finns för sjuksköterskor. Viss specialisering/inriktning borde införas redan under grund</w:t>
      </w:r>
      <w:r w:rsidR="00FC7CC5">
        <w:softHyphen/>
      </w:r>
      <w:r w:rsidRPr="00C641C4">
        <w:t>utbildningen och inkludera praktik eller tjänstgöring. Nyutexaminerade socialtjänst</w:t>
      </w:r>
      <w:r w:rsidR="00FC7CC5">
        <w:softHyphen/>
      </w:r>
      <w:r w:rsidRPr="00C641C4">
        <w: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w:rsidRPr="00C641C4" w:rsidR="00530770" w:rsidP="00154A9E" w:rsidRDefault="00530770" w14:paraId="07D78AD0" w14:textId="77777777">
      <w:pPr>
        <w:pStyle w:val="Rubrik2"/>
      </w:pPr>
      <w:bookmarkStart w:name="_Toc233281999" w:id="33"/>
      <w:r w:rsidRPr="00C641C4">
        <w:t>Kunskapsstöd för socialtjänstens förebyggande arbete</w:t>
      </w:r>
      <w:bookmarkEnd w:id="33"/>
      <w:r w:rsidRPr="00C641C4">
        <w:t xml:space="preserve"> </w:t>
      </w:r>
    </w:p>
    <w:p w:rsidRPr="00C641C4" w:rsidR="008F13FA" w:rsidP="009007DE" w:rsidRDefault="00530770" w14:paraId="28F16871" w14:textId="6C4B2ECF">
      <w:pPr>
        <w:pStyle w:val="Normalutanindragellerluft"/>
      </w:pPr>
      <w:r w:rsidRPr="00C641C4">
        <w:t>Vi behöver säkerställa att beprövade och evidensbaserade metoder till stöd för familjer implementeras och används i hela landet. Det är positivt och nödvändigt att Social</w:t>
      </w:r>
      <w:r w:rsidR="00FC7CC5">
        <w:softHyphen/>
      </w:r>
      <w:r w:rsidRPr="00C641C4">
        <w:t>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w:t>
      </w:r>
      <w:r w:rsidR="003A30AD">
        <w:t xml:space="preserve"> </w:t>
      </w:r>
      <w:r w:rsidRPr="00C641C4">
        <w:t>och förebyggande insatser riktade mot barn och föräldrar ska bli effektiv</w:t>
      </w:r>
      <w:r w:rsidR="003A30AD">
        <w:t>a</w:t>
      </w:r>
      <w:r w:rsidRPr="00C641C4">
        <w:t>. Den nya socialtjänstlagen kommer underlätta detta men är inte tillräcklig</w:t>
      </w:r>
      <w:r w:rsidR="003A30AD">
        <w:t>,</w:t>
      </w:r>
      <w:r w:rsidRPr="00C641C4">
        <w:t xml:space="preserve"> och kommunerna har stora behov av evidens</w:t>
      </w:r>
      <w:r w:rsidR="00FC7CC5">
        <w:softHyphen/>
      </w:r>
      <w:r w:rsidRPr="00C641C4">
        <w:t>baserat stöd. Förebyggande insatser handlar inte enbart om att för</w:t>
      </w:r>
      <w:r w:rsidR="003A30AD">
        <w:t>e</w:t>
      </w:r>
      <w:r w:rsidRPr="00C641C4">
        <w:t xml:space="preserve">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w:rsidRPr="00C641C4" w:rsidR="00530770" w:rsidP="00154A9E" w:rsidRDefault="00530770" w14:paraId="3B6F573B" w14:textId="57F20D46">
      <w:pPr>
        <w:pStyle w:val="Rubrik2"/>
      </w:pPr>
      <w:bookmarkStart w:name="_Toc233282000" w:id="34"/>
      <w:r w:rsidRPr="00C641C4">
        <w:t>Inför ett kvalitetsregister inom socialtjä</w:t>
      </w:r>
      <w:r w:rsidRPr="00C641C4" w:rsidR="008F13FA">
        <w:t>n</w:t>
      </w:r>
      <w:r w:rsidRPr="00C641C4">
        <w:t>sten</w:t>
      </w:r>
      <w:bookmarkEnd w:id="34"/>
    </w:p>
    <w:p w:rsidR="009007DE" w:rsidP="009007DE" w:rsidRDefault="00530770" w14:paraId="7BC9BC53" w14:textId="77777777">
      <w:pPr>
        <w:pStyle w:val="Normalutanindragellerluft"/>
      </w:pPr>
      <w:r w:rsidRPr="00C641C4">
        <w:t>Inom vården finns något som kallas kvalitetsregister. Syftet är att utveckla och säkra vårdens kvalité och gör</w:t>
      </w:r>
      <w:r w:rsidR="005B14A2">
        <w:t>a</w:t>
      </w:r>
      <w:r w:rsidRPr="00C641C4">
        <w:t xml:space="preserve">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w:t>
      </w:r>
      <w:r w:rsidR="005B14A2">
        <w:t>n</w:t>
      </w:r>
      <w:r w:rsidRPr="00C641C4">
        <w:t>ande system inför</w:t>
      </w:r>
      <w:r w:rsidR="005B14A2">
        <w:t>s</w:t>
      </w:r>
      <w:r w:rsidRPr="00C641C4">
        <w:t xml:space="preserve"> inom socialtjänsten för att följa upp att de insatser som ges till barn med olika behov följs upp och faktiskt ger effekt. Detta sker redan inom vissa privata verksamheter, men borde vara självklart i alla verksamheter. </w:t>
      </w:r>
    </w:p>
    <w:p w:rsidRPr="009007DE" w:rsidR="00530770" w:rsidP="009007DE" w:rsidRDefault="00530770" w14:paraId="39723558" w14:textId="66B9AA5E">
      <w:pPr>
        <w:pStyle w:val="Rubrik2"/>
      </w:pPr>
      <w:bookmarkStart w:name="_Toc233282001" w:id="35"/>
      <w:r w:rsidRPr="009007DE">
        <w:t>Sekretessbrytande bestämmelser</w:t>
      </w:r>
      <w:bookmarkEnd w:id="35"/>
    </w:p>
    <w:p w:rsidRPr="00C641C4" w:rsidR="00530770" w:rsidP="009007DE" w:rsidRDefault="00530770" w14:paraId="48F18B4B" w14:textId="1B4FB6E9">
      <w:pPr>
        <w:pStyle w:val="Normalutanindragellerluft"/>
      </w:pPr>
      <w:r w:rsidRPr="00C641C4">
        <w:t>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w:t>
      </w:r>
      <w:r w:rsidR="00FC7CC5">
        <w:softHyphen/>
      </w:r>
      <w:r w:rsidRPr="00C641C4">
        <w:t xml:space="preserve">brytande bestämmelser behöver därför införas för att säkerställa att de utredningar som </w:t>
      </w:r>
      <w:r w:rsidRPr="00C641C4">
        <w:lastRenderedPageBreak/>
        <w:t xml:space="preserve">görs är fullständiga och väl underbyggda. Här behövs en översyn av vilka hinder som finns när det gäller samverkan för att kunna undanröja dem i det fall det är viktigare än den personliga integriteten. Att använda sig av </w:t>
      </w:r>
      <w:r w:rsidR="005B14A2">
        <w:t>s</w:t>
      </w:r>
      <w:r w:rsidRPr="00C641C4">
        <w:t xml:space="preserve">amordnad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w:rsidRPr="00C641C4" w:rsidR="00530770" w:rsidP="00783730" w:rsidRDefault="00530770" w14:paraId="52D62ECE" w14:textId="5C28B7EC">
      <w:r w:rsidRPr="00C641C4">
        <w:t xml:space="preserve">Regeringens proposition 2024/25:180 </w:t>
      </w:r>
      <w:r w:rsidRPr="00C641C4">
        <w:rPr>
          <w:i/>
          <w:iCs/>
        </w:rPr>
        <w:t xml:space="preserve">Ökat informationsutbyte mellan myndigheter – en ny sekretessbrytande bestämmelse </w:t>
      </w:r>
      <w:r w:rsidRPr="00C641C4">
        <w:t xml:space="preserve">antogs i riksdagen under våren 2025. Den innebär ändring i offentlighets- och sekretesslagen (2009:400), OSL, och syftar till att motverka brott och välfärdskriminalitet. Den nya generella sekretessbrytande bestämmelsen ska </w:t>
      </w:r>
      <w:r w:rsidRPr="00FC7CC5">
        <w:rPr>
          <w:spacing w:val="-1"/>
        </w:rPr>
        <w:t>träda i kraft den 1 december i år och innebär att samtliga statliga myndigheter, kommuner</w:t>
      </w:r>
      <w:r w:rsidRPr="00C641C4">
        <w:t xml:space="preserve"> och regioner får dela information för att förhindra, förebygga och utreda brott. Social</w:t>
      </w:r>
      <w:r w:rsidR="00FC7CC5">
        <w:softHyphen/>
      </w:r>
      <w:r w:rsidRPr="00C641C4">
        <w:t xml:space="preserve">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w:t>
      </w:r>
      <w:r w:rsidRPr="00FC7CC5">
        <w:rPr>
          <w:spacing w:val="-1"/>
        </w:rPr>
        <w:t>god samverkan och barnets bästa, dels följa upp de förändringar som görs inom området.</w:t>
      </w:r>
    </w:p>
    <w:p w:rsidRPr="00C641C4" w:rsidR="00530770" w:rsidP="009007DE" w:rsidRDefault="00530770" w14:paraId="7DCE6A7A" w14:textId="77777777">
      <w:pPr>
        <w:pStyle w:val="Rubrik2"/>
      </w:pPr>
      <w:bookmarkStart w:name="_Toc233282002" w:id="36"/>
      <w:r w:rsidRPr="00C641C4">
        <w:t>Fler karriärmöjligheter för socionomer</w:t>
      </w:r>
      <w:bookmarkEnd w:id="36"/>
      <w:r w:rsidRPr="00C641C4">
        <w:t xml:space="preserve"> </w:t>
      </w:r>
    </w:p>
    <w:p w:rsidRPr="00C641C4" w:rsidR="00530770" w:rsidP="009007DE" w:rsidRDefault="00530770" w14:paraId="72D7BBC2" w14:textId="48378EA0">
      <w:pPr>
        <w:pStyle w:val="Normalutanindragellerluft"/>
      </w:pPr>
      <w:r w:rsidRPr="00C641C4">
        <w:t xml:space="preserve">Inom sjukvården är karriärtjänster ett viktigt verktyg för kompetensförsörjningen och för att fler ska stanna kvar i yrket. Centerpartiet föreslår att </w:t>
      </w:r>
      <w:r w:rsidR="005B14A2">
        <w:t xml:space="preserve">det </w:t>
      </w:r>
      <w:r w:rsidRPr="00C641C4">
        <w:t>inrätta</w:t>
      </w:r>
      <w:r w:rsidR="005B14A2">
        <w:t>s</w:t>
      </w:r>
      <w:r w:rsidRPr="00C641C4">
        <w:t xml:space="preserve"> karriärtjänster även i den kommunala socialtjänsten. Det skulle innebära möjligheter till karriär</w:t>
      </w:r>
      <w:r w:rsidR="00FC7CC5">
        <w:softHyphen/>
      </w:r>
      <w:r w:rsidRPr="00C641C4">
        <w:t>utveckling och lönepåslag för specialistsocionomer med fördjupad kompetens inom centrala områden. Socialtjänsten är en kvinnodominerad sektor och fler karriär</w:t>
      </w:r>
      <w:r w:rsidR="00FC7CC5">
        <w:softHyphen/>
      </w:r>
      <w:r w:rsidRPr="00C641C4">
        <w:t>möjlig</w:t>
      </w:r>
      <w:r w:rsidR="00FC7CC5">
        <w:softHyphen/>
      </w:r>
      <w:r w:rsidRPr="00C641C4">
        <w:t>heter här bidrar till en mer jämställd arbetsmarknad och mer jämställda livsinkomster. Det kan också finnas andra metoder som bidrar till att fler väljer att stanna kvar i social</w:t>
      </w:r>
      <w:r w:rsidR="00FC7CC5">
        <w:softHyphen/>
      </w:r>
      <w:r w:rsidRPr="00C641C4">
        <w:t>tjänsten. Regeringen bör därför tillsätta en utredning av karriärmöjligheter inom social</w:t>
      </w:r>
      <w:r w:rsidR="00FC7CC5">
        <w:softHyphen/>
      </w:r>
      <w:r w:rsidRPr="00C641C4">
        <w:t>tjänsten och vilka åtgärder som står till buds för att stärka kompetensförsörj</w:t>
      </w:r>
      <w:r w:rsidR="00FC7CC5">
        <w:softHyphen/>
      </w:r>
      <w:r w:rsidRPr="00C641C4">
        <w:t xml:space="preserve">ningen, inte minst i små och mellanstora kommuner. </w:t>
      </w:r>
    </w:p>
    <w:p w:rsidRPr="00C641C4" w:rsidR="00530770" w:rsidP="009007DE" w:rsidRDefault="00530770" w14:paraId="594B01FA" w14:textId="77777777">
      <w:pPr>
        <w:pStyle w:val="Rubrik2"/>
      </w:pPr>
      <w:bookmarkStart w:name="_Toc233282003" w:id="37"/>
      <w:r w:rsidRPr="00C641C4">
        <w:t>Systematiskt förebyggande arbete mot hot, våld och trakasserier mot socialsekreterare</w:t>
      </w:r>
      <w:bookmarkEnd w:id="37"/>
      <w:r w:rsidRPr="00C641C4">
        <w:t xml:space="preserve"> </w:t>
      </w:r>
    </w:p>
    <w:p w:rsidRPr="00C641C4" w:rsidR="00530770" w:rsidP="009007DE" w:rsidRDefault="00530770" w14:paraId="2D97C171" w14:textId="15DAD71E">
      <w:pPr>
        <w:pStyle w:val="Normalutanindragellerluft"/>
      </w:pPr>
      <w:r w:rsidRPr="00C641C4">
        <w:t xml:space="preserve">Alla kommuner i hela landet behöver ha ett systematiskt förebyggande arbete mot hot, våld och trakasserier mot socialsekreterare. Den kartläggning som arbetsgivare idag är </w:t>
      </w:r>
      <w:r w:rsidRPr="00FC7CC5">
        <w:rPr>
          <w:spacing w:val="-1"/>
        </w:rPr>
        <w:t>skyldiga att göra är inte tillräcklig, den behöver också resultera i tydliga åtgärds</w:t>
      </w:r>
      <w:r w:rsidRPr="00FC7CC5" w:rsidR="00FC7CC5">
        <w:rPr>
          <w:spacing w:val="-1"/>
        </w:rPr>
        <w:softHyphen/>
      </w:r>
      <w:r w:rsidRPr="00FC7CC5">
        <w:rPr>
          <w:spacing w:val="-1"/>
        </w:rPr>
        <w:t>program.</w:t>
      </w:r>
      <w:r w:rsidRPr="00C641C4">
        <w:t xml:space="preserve"> Personalen måste rustas för att hantera svåra ärenden och oväntade situationer. Även polisen i hela landet behöver kompetenshöjning och ökade resurser för att utreda hot </w:t>
      </w:r>
      <w:r w:rsidRPr="00FC7CC5">
        <w:rPr>
          <w:spacing w:val="-2"/>
        </w:rPr>
        <w:t>och våld mot tjänstepersoner. Därtill måste det straffrättsliga skyddet för social</w:t>
      </w:r>
      <w:r w:rsidRPr="00FC7CC5" w:rsidR="00FC7CC5">
        <w:rPr>
          <w:spacing w:val="-2"/>
        </w:rPr>
        <w:softHyphen/>
      </w:r>
      <w:r w:rsidRPr="00FC7CC5">
        <w:rPr>
          <w:spacing w:val="-2"/>
        </w:rPr>
        <w:t>sekreterare</w:t>
      </w:r>
      <w:r w:rsidRPr="00C641C4">
        <w:t xml:space="preserve"> stärkas. Straffen för hot och våld riktat mot utsatta yrkesgrupper bör skärpas. </w:t>
      </w:r>
    </w:p>
    <w:p w:rsidRPr="00C641C4" w:rsidR="00530770" w:rsidP="009007DE" w:rsidRDefault="00530770" w14:paraId="31E4DBED" w14:textId="077B4715">
      <w:r w:rsidRPr="00C641C4">
        <w:lastRenderedPageBreak/>
        <w:t>Inte minst för de mindre kommunerna är kompetensförsörjningen en stor utmaning, men även möjligheten att ha ett effektivt och systematiskt förebyggande arbete mot hot, våld och trakasserier är begränsa</w:t>
      </w:r>
      <w:r w:rsidR="005B14A2">
        <w:t>d</w:t>
      </w:r>
      <w:r w:rsidRPr="00C641C4">
        <w:t>. Alla kommuner bör erbjudas det stöd och den infra</w:t>
      </w:r>
      <w:r w:rsidR="00FC7CC5">
        <w:softHyphen/>
      </w:r>
      <w:r w:rsidRPr="00C641C4">
        <w:t xml:space="preserve">struktur som är nödvändig för att etablera detta, via länsstyrelserna eller annan lämplig myndighet. </w:t>
      </w:r>
    </w:p>
    <w:p w:rsidRPr="00C641C4" w:rsidR="00530770" w:rsidP="00154A9E" w:rsidRDefault="00530770" w14:paraId="2ECD5D6F" w14:textId="3B358497">
      <w:pPr>
        <w:pStyle w:val="Rubrik1"/>
      </w:pPr>
      <w:bookmarkStart w:name="_Toc233282004" w:id="38"/>
      <w:r w:rsidRPr="00C641C4">
        <w:t>Tryggare tvångsvård av barn</w:t>
      </w:r>
      <w:bookmarkEnd w:id="38"/>
      <w:r w:rsidRPr="00C641C4">
        <w:t xml:space="preserve"> </w:t>
      </w:r>
    </w:p>
    <w:p w:rsidRPr="00C641C4" w:rsidR="00530770" w:rsidP="009007DE" w:rsidRDefault="00530770" w14:paraId="17862E17" w14:textId="1F62B86A">
      <w:pPr>
        <w:pStyle w:val="Normalutanindragellerluft"/>
      </w:pPr>
      <w:r w:rsidRPr="00FC7CC5">
        <w:rPr>
          <w:spacing w:val="-2"/>
        </w:rPr>
        <w:t xml:space="preserve">Samhällets skyddsnät för barn och unga </w:t>
      </w:r>
      <w:r w:rsidRPr="00FC7CC5" w:rsidR="005B14A2">
        <w:rPr>
          <w:spacing w:val="-2"/>
        </w:rPr>
        <w:t xml:space="preserve">har </w:t>
      </w:r>
      <w:r w:rsidRPr="00FC7CC5">
        <w:rPr>
          <w:spacing w:val="-2"/>
        </w:rPr>
        <w:t>länge varit otillräckligt. Den nya socialtjänst</w:t>
      </w:r>
      <w:r w:rsidRPr="00FC7CC5" w:rsidR="00FC7CC5">
        <w:rPr>
          <w:spacing w:val="-2"/>
        </w:rPr>
        <w:softHyphen/>
      </w:r>
      <w:r w:rsidRPr="00FC7CC5">
        <w:rPr>
          <w:spacing w:val="-2"/>
        </w:rPr>
        <w:t>lagen</w:t>
      </w:r>
      <w:r w:rsidRPr="00C641C4">
        <w:t xml:space="preserve">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w:rsidRPr="00C641C4" w:rsidR="00530770" w:rsidP="00783730" w:rsidRDefault="00530770" w14:paraId="33A2E6F8" w14:textId="37FB5AAB">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w:t>
      </w:r>
      <w:r w:rsidRPr="00FC7CC5">
        <w:rPr>
          <w:spacing w:val="-2"/>
        </w:rPr>
        <w:t>vård och behandling av placerade och tvångsomhändertagna barn och unga. Center</w:t>
      </w:r>
      <w:r w:rsidRPr="00FC7CC5" w:rsidR="00FC7CC5">
        <w:rPr>
          <w:spacing w:val="-2"/>
        </w:rPr>
        <w:softHyphen/>
      </w:r>
      <w:r w:rsidRPr="00FC7CC5">
        <w:rPr>
          <w:spacing w:val="-2"/>
        </w:rPr>
        <w:t>partiet</w:t>
      </w:r>
      <w:r w:rsidRPr="00C641C4">
        <w:t xml:space="preserve"> är positiva till flera av dessa initiativ men vi ser stora risker med att barnets rättig</w:t>
      </w:r>
      <w:r w:rsidR="00FC7CC5">
        <w:softHyphen/>
      </w:r>
      <w:r w:rsidRPr="00C641C4">
        <w:t>heter skjuts åt sidan till förmån för regeringens ambitioner om hårdare tag och straff. Flera av de nya förslag som läggs fram riskerar också att krocka med kärnan i den nya social</w:t>
      </w:r>
      <w:r w:rsidR="00FC7CC5">
        <w:softHyphen/>
      </w:r>
      <w:r w:rsidRPr="00C641C4">
        <w:t xml:space="preserve">tjänstlagen </w:t>
      </w:r>
      <w:r w:rsidR="005B14A2">
        <w:t>–</w:t>
      </w:r>
      <w:r w:rsidRPr="00C641C4">
        <w:t xml:space="preserve"> om nya verktyg som utgår från evidens och mer förebyggande arbete, där tilliten är avgörande för socialtjänstens arbete. Vi ser behov av skarpare rättsverktyg</w:t>
      </w:r>
      <w:r w:rsidR="005B14A2">
        <w:t>,</w:t>
      </w:r>
      <w:r w:rsidRPr="00C641C4">
        <w:t xml:space="preserve"> men barnets rättigheter måste alltid stå i centrum liksom vikten av kvalitet och </w:t>
      </w:r>
      <w:r w:rsidRPr="00FC7CC5">
        <w:rPr>
          <w:spacing w:val="-2"/>
        </w:rPr>
        <w:t>uppfölj</w:t>
      </w:r>
      <w:r w:rsidRPr="00FC7CC5" w:rsidR="00FC7CC5">
        <w:rPr>
          <w:spacing w:val="-2"/>
        </w:rPr>
        <w:softHyphen/>
      </w:r>
      <w:r w:rsidRPr="00FC7CC5">
        <w:rPr>
          <w:spacing w:val="-2"/>
        </w:rPr>
        <w:t>ning i såväl det förebyggande arbetet som vård och behandling. Det krävs också betydligt</w:t>
      </w:r>
      <w:r w:rsidRPr="00C641C4">
        <w:t xml:space="preserve"> mer proaktiva och större insatser för att säkerställa rätt vård och en trygg tillvaro för de barn och unga som är placerade här och nu. </w:t>
      </w:r>
    </w:p>
    <w:p w:rsidRPr="00C641C4" w:rsidR="00530770" w:rsidP="009007DE" w:rsidRDefault="00530770" w14:paraId="0B838E57" w14:textId="77777777">
      <w:pPr>
        <w:pStyle w:val="Rubrik2"/>
      </w:pPr>
      <w:bookmarkStart w:name="_Toc233282005" w:id="39"/>
      <w:r w:rsidRPr="00C641C4">
        <w:t>Trygghet för omhändertagna barn</w:t>
      </w:r>
      <w:bookmarkEnd w:id="39"/>
    </w:p>
    <w:p w:rsidR="005B14A2" w:rsidP="009007DE" w:rsidRDefault="00530770" w14:paraId="17D75030" w14:textId="411E6755">
      <w:pPr>
        <w:pStyle w:val="Normalutanindragellerluft"/>
      </w:pPr>
      <w:r w:rsidRPr="00FC7CC5">
        <w:rPr>
          <w:spacing w:val="-1"/>
        </w:rPr>
        <w:t>En grundläggande förutsättning för att ett omhändertagande av ett barn ska anses legitimt</w:t>
      </w:r>
      <w:r w:rsidRPr="00C641C4">
        <w:t xml:space="preserve"> är att det faktiskt innebär att samhällsvården förbättrar barnets situation och livsvillkor. Att som barn vara föremål för ett omhändertagande är i sig traumatiskt och påverkar barnet på ett högst ingripande sätt. Forskning visar att omhändertagna barn är över</w:t>
      </w:r>
      <w:r w:rsidR="00EA59BF">
        <w:softHyphen/>
      </w:r>
      <w:r w:rsidRPr="00C641C4">
        <w:t>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w:t>
      </w:r>
      <w:r w:rsidR="005B14A2">
        <w:t>s</w:t>
      </w:r>
      <w:r w:rsidRPr="00C641C4" w:rsidR="001A558A">
        <w:t>-</w:t>
      </w:r>
      <w:r w:rsidRPr="00C641C4">
        <w:t>hem, eller på olika sätt utsatts i ett familjehem som samhället inte gjort en tillfredsställande bak</w:t>
      </w:r>
      <w:r w:rsidR="00EA59BF">
        <w:softHyphen/>
      </w:r>
      <w:r w:rsidRPr="00C641C4">
        <w:t>grunds</w:t>
      </w:r>
      <w:r w:rsidR="00EA59BF">
        <w:softHyphen/>
      </w:r>
      <w:r w:rsidRPr="00C641C4">
        <w:t xml:space="preserve">kontroll av. Det finns också exempel på att barn avviker från placeringen, eller </w:t>
      </w:r>
      <w:r w:rsidRPr="00EA59BF">
        <w:rPr>
          <w:spacing w:val="-1"/>
        </w:rPr>
        <w:t>tvingas att återkommande byta placering. Detta är helt orimligt. Samhället bär ett mycket</w:t>
      </w:r>
      <w:r w:rsidRPr="00C641C4">
        <w:t xml:space="preserve"> tungt ansvar för att nyttan med omhändertagandet uppväger nackdelarna och för att placerade barn får den vård och trygghet som är hela syftet med placeringen. För att </w:t>
      </w:r>
      <w:r w:rsidRPr="00C641C4">
        <w:lastRenderedPageBreak/>
        <w:t xml:space="preserve">motverka att det sker måste socialtjänsten kontrollera och säkerställa att barnen har det bättre i samhällets vård. Det kan både handla om oanmälda besök </w:t>
      </w:r>
      <w:r w:rsidR="005B14A2">
        <w:t>och</w:t>
      </w:r>
      <w:r w:rsidRPr="00C641C4">
        <w:t xml:space="preserve"> att säkerställa att barnen kommer till tals på egen hand. Barns rättigheter behöver även stärkas på andra sätt. </w:t>
      </w:r>
    </w:p>
    <w:p w:rsidR="005B14A2" w:rsidP="009007DE" w:rsidRDefault="00530770" w14:paraId="01EA45AE" w14:textId="77777777">
      <w:pPr>
        <w:pStyle w:val="Rubrik2"/>
      </w:pPr>
      <w:bookmarkStart w:name="_Toc233282006" w:id="40"/>
      <w:r w:rsidRPr="009007DE">
        <w:t>SOU 2023:40 Förbättrade möjligheter för barn att utkräva sina rättigheter enligt barnkonventionen</w:t>
      </w:r>
      <w:bookmarkEnd w:id="40"/>
    </w:p>
    <w:p w:rsidRPr="00C641C4" w:rsidR="00530770" w:rsidP="009007DE" w:rsidRDefault="00530770" w14:paraId="50F855B4" w14:textId="2CA475E1">
      <w:pPr>
        <w:pStyle w:val="Normalutanindragellerluft"/>
      </w:pPr>
      <w:r w:rsidRPr="00C641C4">
        <w:t>SOU 2023:40 konstaterar att det finns ett behov av en aktör som ger stöd till barn med omfattande behov och som av olika anledningar saknar tillräckligt stöd från vårdnads</w:t>
      </w:r>
      <w:r w:rsidR="00EA59BF">
        <w:softHyphen/>
      </w:r>
      <w:r w:rsidRPr="00C641C4">
        <w:t xml:space="preserve">havare. Utredningen föreslog därför att staten ska bidra till att etablera barnrättsbyråer </w:t>
      </w:r>
      <w:r w:rsidRPr="00EA59BF">
        <w:rPr>
          <w:spacing w:val="-1"/>
        </w:rPr>
        <w:t>inom civilsamhällesorganisationer som bedriver verksamhet med oberoende barn</w:t>
      </w:r>
      <w:r w:rsidRPr="00EA59BF" w:rsidR="00EA59BF">
        <w:rPr>
          <w:spacing w:val="-1"/>
        </w:rPr>
        <w:softHyphen/>
      </w:r>
      <w:r w:rsidRPr="00EA59BF">
        <w:rPr>
          <w:spacing w:val="-1"/>
        </w:rPr>
        <w:t>ombud.</w:t>
      </w:r>
      <w:r w:rsidRPr="00C641C4">
        <w:t xml:space="preserve"> Centerpartiet har tidigare motionerat om barnrättsbyråer och oberoende barnombud inom civilsamhällesorganisationerna och vi är därför positiva till</w:t>
      </w:r>
      <w:r w:rsidR="005B14A2">
        <w:t xml:space="preserve"> att</w:t>
      </w:r>
      <w:r w:rsidRPr="00C641C4">
        <w:t xml:space="preserve"> regeringen satt igång en försöksverksamhet med oberoende barnombud utifrån utredningens förslag. Nu gäller det att verksamheten får tillräckligt med finansiering och att barnombuden verkligen gör skillnad för barnen. </w:t>
      </w:r>
    </w:p>
    <w:p w:rsidRPr="00C641C4" w:rsidR="00530770" w:rsidP="009007DE" w:rsidRDefault="00530770" w14:paraId="61FCB9C6" w14:textId="2414E89F">
      <w:pPr>
        <w:pStyle w:val="Rubrik2"/>
      </w:pPr>
      <w:bookmarkStart w:name="_Toc233282007" w:id="41"/>
      <w:r w:rsidRPr="00C641C4">
        <w:t>Stora brister på Statens institutionsstyrelses särskilda ungdomshem (Si</w:t>
      </w:r>
      <w:r w:rsidR="005B14A2">
        <w:t>s</w:t>
      </w:r>
      <w:r w:rsidRPr="00C641C4">
        <w:t>)</w:t>
      </w:r>
      <w:bookmarkEnd w:id="41"/>
    </w:p>
    <w:p w:rsidRPr="00C641C4" w:rsidR="00530770" w:rsidP="009007DE" w:rsidRDefault="00530770" w14:paraId="376FC389" w14:textId="3FB6D4AA">
      <w:pPr>
        <w:pStyle w:val="Normalutanindragellerluft"/>
      </w:pPr>
      <w:r w:rsidRPr="00C641C4">
        <w:t>Bristerna på Si</w:t>
      </w:r>
      <w:r w:rsidR="005B14A2">
        <w:t>s</w:t>
      </w:r>
      <w:r w:rsidRPr="00C641C4">
        <w:t xml:space="preserve"> är omfattande. I juni 2024 beslutade </w:t>
      </w:r>
      <w:r w:rsidRPr="00C641C4" w:rsidR="005B14A2">
        <w:t xml:space="preserve">Ivo </w:t>
      </w:r>
      <w:r w:rsidRPr="00C641C4">
        <w:t>att tillfälligt förbjuda Si</w:t>
      </w:r>
      <w:r w:rsidR="005B14A2">
        <w:t>s</w:t>
      </w:r>
      <w:r w:rsidRPr="00C641C4">
        <w:t xml:space="preserve"> att bedriva verksamhet vid två olika avdelningar efter allvarliga missförhållanden. </w:t>
      </w:r>
    </w:p>
    <w:p w:rsidRPr="00C641C4" w:rsidR="00530770" w:rsidP="00530770" w:rsidRDefault="00530770" w14:paraId="55AD3A1B" w14:textId="72665043">
      <w:r w:rsidRPr="00C641C4">
        <w:t>Barnrättsbyråns rapport om Si</w:t>
      </w:r>
      <w:r w:rsidR="005B14A2">
        <w:t>s</w:t>
      </w:r>
      <w:r w:rsidRPr="00C641C4">
        <w:t>-ungdomsvården 2024 visar att våld, avskiljningar och allvarliga missförhållanden fortfarande är en del av vardagen för många barn i statens vård. Under året dokumenterades över 1</w:t>
      </w:r>
      <w:r w:rsidR="005B14A2">
        <w:t> </w:t>
      </w:r>
      <w:r w:rsidRPr="00C641C4">
        <w:t xml:space="preserve">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w:t>
      </w:r>
      <w:r w:rsidRPr="00C641C4" w:rsidR="005B14A2">
        <w:t xml:space="preserve">Ivo </w:t>
      </w:r>
      <w:r w:rsidRPr="00C641C4">
        <w:t>har ökat kraftigt, och rapporten pekar på att våldet ofta saknar lagstöd.</w:t>
      </w:r>
    </w:p>
    <w:p w:rsidRPr="00C641C4" w:rsidR="00530770" w:rsidP="00530770" w:rsidRDefault="00530770" w14:paraId="719B07C1" w14:textId="7B8CA9D5">
      <w:r w:rsidRPr="00C641C4">
        <w:t>Centerpartiet ser med bestörtning på dessa uppgifter och konstaterar att regeringen fortfarande inte har grepp om läget på Si</w:t>
      </w:r>
      <w:r w:rsidR="005B14A2">
        <w:t>s</w:t>
      </w:r>
      <w:r w:rsidRPr="00C641C4">
        <w:t>.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w:t>
      </w:r>
      <w:r w:rsidR="005B14A2">
        <w:t>s</w:t>
      </w:r>
      <w:r w:rsidRPr="00C641C4">
        <w:t xml:space="preserve">). </w:t>
      </w:r>
    </w:p>
    <w:p w:rsidRPr="00C641C4" w:rsidR="00530770" w:rsidP="00530770" w:rsidRDefault="00530770" w14:paraId="6385712B" w14:textId="177ACB38">
      <w:r w:rsidRPr="00C641C4">
        <w:t>Vi kräver en genomgripande reform av Si</w:t>
      </w:r>
      <w:r w:rsidR="005B14A2">
        <w:t>s</w:t>
      </w:r>
      <w:r w:rsidRPr="00C641C4">
        <w:t xml:space="preserve"> där barnets rättigheter sätts först, personalens kompetens höjs och transparensen ökar. Det ska inte spela någon roll var ett barn placeras – vården ska vara trygg, rättssäker och värdig överallt.</w:t>
      </w:r>
    </w:p>
    <w:p w:rsidRPr="00C641C4" w:rsidR="00530770" w:rsidP="00530770" w:rsidRDefault="00530770" w14:paraId="4A99FD4F" w14:textId="35220546">
      <w:r w:rsidRPr="00C641C4">
        <w:t>Mot bakgrund av den allvarliga situationen vid Si</w:t>
      </w:r>
      <w:r w:rsidR="005B14A2">
        <w:t>s</w:t>
      </w:r>
      <w:r w:rsidRPr="00C641C4">
        <w:t xml:space="preserve"> anser vi att regeringen bör, fram till det att Sis avvecklas och en ny myndighet tar över, säkerställa att inga barn på Si</w:t>
      </w:r>
      <w:r w:rsidR="005B14A2">
        <w:t>s</w:t>
      </w:r>
      <w:r w:rsidRPr="00C641C4">
        <w:t xml:space="preserve"> far illa samt löpande återkomm</w:t>
      </w:r>
      <w:r w:rsidR="005B14A2">
        <w:t>a</w:t>
      </w:r>
      <w:r w:rsidRPr="00C641C4">
        <w:t xml:space="preserve">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w:rsidRPr="00C641C4" w:rsidR="00530770" w:rsidP="00530770" w:rsidRDefault="00530770" w14:paraId="21B3A2C6" w14:textId="504C0775">
      <w:r w:rsidRPr="00C641C4">
        <w:lastRenderedPageBreak/>
        <w:t xml:space="preserve">Vidare anser Centerpartiet att avskiljningar som ej är nattetid </w:t>
      </w:r>
      <w:r w:rsidR="005B14A2">
        <w:t xml:space="preserve">bör </w:t>
      </w:r>
      <w:r w:rsidRPr="00C641C4">
        <w:t>förbjud</w:t>
      </w:r>
      <w:r w:rsidR="005B14A2">
        <w:t>a</w:t>
      </w:r>
      <w:r w:rsidRPr="00C641C4">
        <w:t>s senast 1</w:t>
      </w:r>
      <w:r w:rsidR="005B14A2">
        <w:t> </w:t>
      </w:r>
      <w:r w:rsidRPr="00C641C4">
        <w:t xml:space="preserve">juli 2026. </w:t>
      </w:r>
      <w:r w:rsidR="005B14A2">
        <w:t>A</w:t>
      </w:r>
      <w:r w:rsidRPr="00C641C4">
        <w:t xml:space="preserve">vskiljningar och antalet klagomål till </w:t>
      </w:r>
      <w:r w:rsidRPr="00C641C4" w:rsidR="005B14A2">
        <w:t xml:space="preserve">Ivo </w:t>
      </w:r>
      <w:r w:rsidRPr="00C641C4">
        <w:t xml:space="preserve">har ökat, liksom </w:t>
      </w:r>
      <w:r w:rsidRPr="00C641C4" w:rsidR="001A558A">
        <w:t>delrapporter</w:t>
      </w:r>
      <w:r w:rsidRPr="00C641C4">
        <w:t xml:space="preserve"> och berättelser som framkommit om att barn utsätts för våld och respektlös behandling på Si</w:t>
      </w:r>
      <w:r w:rsidR="005B14A2">
        <w:t>s</w:t>
      </w:r>
      <w:r w:rsidRPr="00C641C4">
        <w:t xml:space="preserve">-boenden. Sverige har fått återkommande skarp kritik av </w:t>
      </w:r>
      <w:r w:rsidRPr="00C641C4" w:rsidR="005B14A2">
        <w:t xml:space="preserve">Barnrättskommittén </w:t>
      </w:r>
      <w:r w:rsidRPr="00C641C4">
        <w:t xml:space="preserve">med en tydlig uppmaning att förbjuda isolering av barn och 2020 blev </w:t>
      </w:r>
      <w:r w:rsidR="005B14A2">
        <w:t>b</w:t>
      </w:r>
      <w:r w:rsidRPr="00C641C4">
        <w:t>arnkonventionen lag i Sverige. Avskiljning är ett ingripande tvångsmedel som innebär isolering och som vi vet är skadlig</w:t>
      </w:r>
      <w:r w:rsidR="005B14A2">
        <w:t xml:space="preserve">t </w:t>
      </w:r>
      <w:r w:rsidRPr="00C641C4">
        <w:t xml:space="preserve">för barn. Avskiljning ska användas restriktivt och i extrema situationer, inte som någon återkommande metod eller del i vården. </w:t>
      </w:r>
    </w:p>
    <w:p w:rsidRPr="00C641C4" w:rsidR="00530770" w:rsidP="00530770" w:rsidRDefault="00530770" w14:paraId="0378500A" w14:textId="7331EB05">
      <w:r w:rsidRPr="00C641C4">
        <w:t xml:space="preserve">Som </w:t>
      </w:r>
      <w:proofErr w:type="gramStart"/>
      <w:r w:rsidRPr="00C641C4">
        <w:t>bl.a.</w:t>
      </w:r>
      <w:proofErr w:type="gramEnd"/>
      <w:r w:rsidRPr="00C641C4">
        <w:t xml:space="preserve"> </w:t>
      </w:r>
      <w:r w:rsidRPr="00C641C4" w:rsidR="005B14A2">
        <w:t xml:space="preserve">Utredningen </w:t>
      </w:r>
      <w:r w:rsidRPr="00C641C4">
        <w:t>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 granskningar av Si</w:t>
      </w:r>
      <w:r w:rsidR="00AA6125">
        <w:t>s</w:t>
      </w:r>
      <w:r w:rsidRPr="00C641C4">
        <w:t xml:space="preserve">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w:rsidR="009007DE" w:rsidP="00530770" w:rsidRDefault="00530770" w14:paraId="1E512A6F"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w:rsidRPr="00C641C4" w:rsidR="00530770" w:rsidP="00E42727" w:rsidRDefault="00530770" w14:paraId="33246808" w14:textId="054AB6BD">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w:t>
      </w:r>
      <w:r w:rsidR="00AA6125">
        <w:t>,</w:t>
      </w:r>
      <w:r w:rsidRPr="00C641C4">
        <w:t xml:space="preserve"> men åtgärden riskerar att motverka vårdens syfte och förvärra barnets psykiska hälsa. Centerpartiet yrkade istället på att </w:t>
      </w:r>
      <w:r w:rsidRPr="00EA59BF">
        <w:rPr>
          <w:spacing w:val="-1"/>
        </w:rPr>
        <w:t>inlåsningen nattetid endast skulle tillämpas vid dokumenterad risk och när andra åtgärder</w:t>
      </w:r>
      <w:r w:rsidRPr="00C641C4">
        <w:t xml:space="preserve"> visat sig otillräckliga. Vi yrkade också på att den föreslagna lagändringen skulle vara tidsbegränsad och upphöra att gälla efter ett år, och dessutom följas upp. Det behovet är särskilt stort i ljuset av att ytterligare tvångsåtgärder införts eller föreslagits på Si</w:t>
      </w:r>
      <w:r w:rsidR="00AA6125">
        <w:t>s</w:t>
      </w:r>
      <w:r w:rsidRPr="00C641C4">
        <w:t xml:space="preserve">, såsom fotboja, visitation av besökare och begränsningar i elektronisk kommunikation. Sammantaget väcker detta oro för hur tvångsåtgärder används och hur de påverkar </w:t>
      </w:r>
      <w:r w:rsidRPr="00EA59BF">
        <w:rPr>
          <w:spacing w:val="-1"/>
        </w:rPr>
        <w:t>vårdens kvalitet. Vi vill därför att regeringen tar de initiativ som behövs för att utvärdera</w:t>
      </w:r>
      <w:r w:rsidRPr="00C641C4">
        <w:t xml:space="preserve"> reformen avskiljning nattetid för att säkerställa att begränsningen inte har inneburit säkerhetsbrister för den enskilda ungdomen och att det endast används vid behov.</w:t>
      </w:r>
    </w:p>
    <w:p w:rsidRPr="00C641C4" w:rsidR="00530770" w:rsidP="009007DE" w:rsidRDefault="00530770" w14:paraId="16B7D20D" w14:textId="77777777">
      <w:pPr>
        <w:pStyle w:val="Rubrik2"/>
      </w:pPr>
      <w:bookmarkStart w:name="_Toc233282008" w:id="42"/>
      <w:r w:rsidRPr="00C641C4">
        <w:t>Åtgärder för omotiverade skillnader mellan flickor och pojkar när det gäller användningen av avskiljningar</w:t>
      </w:r>
      <w:bookmarkEnd w:id="42"/>
      <w:r w:rsidRPr="00C641C4">
        <w:t xml:space="preserve"> </w:t>
      </w:r>
    </w:p>
    <w:p w:rsidRPr="00C641C4" w:rsidR="00530770" w:rsidP="009007DE" w:rsidRDefault="00530770" w14:paraId="2501F9B7" w14:textId="77777777">
      <w:pPr>
        <w:pStyle w:val="Normalutanindragellerluft"/>
      </w:pPr>
      <w:r w:rsidRPr="00C641C4">
        <w:t xml:space="preserve">Det finns en omotiverad och oacceptabel skillnad mellan flickor och pojkar i antalet avskiljningar, och det är inget som blir bättre trots åratal av rapportering. </w:t>
      </w:r>
    </w:p>
    <w:p w:rsidRPr="00C641C4" w:rsidR="00530770" w:rsidP="00783730" w:rsidRDefault="00530770" w14:paraId="3CAB5408" w14:textId="4243D5E3">
      <w:r w:rsidRPr="00C641C4">
        <w:lastRenderedPageBreak/>
        <w:t>Trots att alla barn har rätt till trygghet och respekt, visar Barnrättsbyråns granskning från 2024 att flickor som vårdas inom Si</w:t>
      </w:r>
      <w:r w:rsidR="00AA6125">
        <w:t>s</w:t>
      </w:r>
      <w:r w:rsidRPr="00C641C4">
        <w:t xml:space="preserve"> är särskilt utsatta för våld och ingripanden. </w:t>
      </w:r>
      <w:r w:rsidRPr="00EA59BF">
        <w:rPr>
          <w:spacing w:val="-2"/>
        </w:rPr>
        <w:t>Flickor i mellan- och högstadieålder utsätts för upp till tio gånger fler fysiska ingripanden</w:t>
      </w:r>
      <w:r w:rsidRPr="00C641C4">
        <w:t xml:space="preserve">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w:rsidR="009007DE" w:rsidP="00530770" w:rsidRDefault="00530770" w14:paraId="5F6F822B" w14:textId="77777777">
      <w:r w:rsidRPr="00EA59BF">
        <w:rPr>
          <w:spacing w:val="-2"/>
        </w:rPr>
        <w:t>Barnrättsbyrån konstaterar att Si</w:t>
      </w:r>
      <w:r w:rsidRPr="00EA59BF" w:rsidR="00AA6125">
        <w:rPr>
          <w:spacing w:val="-2"/>
        </w:rPr>
        <w:t>s</w:t>
      </w:r>
      <w:r w:rsidRPr="00EA59BF">
        <w:rPr>
          <w:spacing w:val="-2"/>
        </w:rPr>
        <w:t xml:space="preserve"> uppdrag att förebygga våld mot barn har misslyckats.</w:t>
      </w:r>
      <w:r w:rsidRPr="00C641C4">
        <w:t xml:space="preserve"> Klagomålen till </w:t>
      </w:r>
      <w:r w:rsidRPr="00C641C4" w:rsidR="00AA6125">
        <w:t xml:space="preserve">Ivo </w:t>
      </w:r>
      <w:r w:rsidRPr="00C641C4">
        <w:t>har ökat med 75 procent på fyra år, och många barn vittnar om att de hindrats från att kontakta myndigheter – ibland under hot om ytterligare våld.</w:t>
      </w:r>
    </w:p>
    <w:p w:rsidRPr="00C641C4" w:rsidR="00530770" w:rsidP="00530770" w:rsidRDefault="00530770" w14:paraId="2CF1F957" w14:textId="54E647D2">
      <w:r w:rsidRPr="00C641C4">
        <w:t>Centerpartiet ser med stor oro på att flickor utsätts för systematiskt hårdare behand</w:t>
      </w:r>
      <w:r w:rsidR="00EA59BF">
        <w:softHyphen/>
      </w:r>
      <w:r w:rsidRPr="00C641C4">
        <w:t>ling inom tvångsvården. Det är inte acceptabelt att barns rättigheter kränks på detta sätt. Vi vill se en barnrättsbaserad reform av Si</w:t>
      </w:r>
      <w:r w:rsidR="00AA6125">
        <w:t>s</w:t>
      </w:r>
      <w:r w:rsidRPr="00C641C4">
        <w:t xml:space="preserve"> där trygghet, respekt och individuellt stöd är utgångspunkten – inte tvång och våld. Det är dags att bygga en vård som ser barnen, lyssnar på dem och stärker deras framtid.</w:t>
      </w:r>
    </w:p>
    <w:p w:rsidRPr="00C641C4" w:rsidR="00530770" w:rsidP="00783730" w:rsidRDefault="00530770" w14:paraId="7D7F67D2" w14:textId="3A867F02">
      <w:r w:rsidRPr="00C641C4">
        <w:t>Innan Si</w:t>
      </w:r>
      <w:r w:rsidR="00AA6125">
        <w:t>s</w:t>
      </w:r>
      <w:r w:rsidRPr="00C641C4">
        <w:t xml:space="preserve"> är reformerad behöver regeringen skyndsamt se över ytterligare åtgärder för att identifiera varför de omotiverade könsskillnaderna vad gäller avskiljningar och vårdkvalitet uppstår och hur dessa kan upphöra så snart som möjligt. </w:t>
      </w:r>
    </w:p>
    <w:p w:rsidRPr="00C641C4" w:rsidR="00E42727" w:rsidP="009007DE" w:rsidRDefault="00530770" w14:paraId="24389160" w14:textId="292DC4ED">
      <w:pPr>
        <w:pStyle w:val="Rubrik2"/>
      </w:pPr>
      <w:bookmarkStart w:name="_Toc233282009" w:id="43"/>
      <w:r w:rsidRPr="00C641C4">
        <w:t>Förbättrade möjligheter för barn att utkräva sina rättigheter</w:t>
      </w:r>
      <w:bookmarkEnd w:id="43"/>
      <w:r w:rsidRPr="00C641C4">
        <w:t xml:space="preserve"> </w:t>
      </w:r>
    </w:p>
    <w:p w:rsidRPr="00C641C4" w:rsidR="00530770" w:rsidP="009007DE" w:rsidRDefault="00530770" w14:paraId="042A561C" w14:textId="215E1D6E">
      <w:pPr>
        <w:pStyle w:val="Normalutanindragellerluft"/>
      </w:pPr>
      <w:r w:rsidRPr="00C641C4">
        <w:t>Sverige har tidigare fått kritik från FN för avsaknad av en oberoende klagorätts</w:t>
      </w:r>
      <w:r w:rsidR="00EA59BF">
        <w:softHyphen/>
      </w:r>
      <w:r w:rsidRPr="00C641C4">
        <w:t>mekanism för barn placerade på institution. Den interna klagomålshanteringen på Si</w:t>
      </w:r>
      <w:r w:rsidR="00AA6125">
        <w:t>s</w:t>
      </w:r>
      <w:r w:rsidRPr="00C641C4">
        <w:t xml:space="preserve"> eller hanteringen av klagomål hos Inspektionen för vård och omsorg (</w:t>
      </w:r>
      <w:r w:rsidRPr="00C641C4" w:rsidR="00AA6125">
        <w:t>Ivo</w:t>
      </w:r>
      <w:r w:rsidRPr="00C641C4">
        <w:t xml:space="preserve">)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w:rsidRPr="00C641C4" w:rsidR="00530770" w:rsidP="00530770" w:rsidRDefault="00530770" w14:paraId="22810ECC" w14:textId="329BCC25">
      <w:r w:rsidRPr="00C641C4">
        <w:t>Utredningen SOU 2023:40 Förbättrade möjligheter för barn att utkräva sina rättig</w:t>
      </w:r>
      <w:r w:rsidR="00EA59BF">
        <w:softHyphen/>
      </w:r>
      <w:r w:rsidRPr="00C641C4">
        <w:t xml:space="preserve">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w:rsidRPr="00C641C4" w:rsidR="00530770" w:rsidP="00E42727" w:rsidRDefault="00530770" w14:paraId="5959579D" w14:textId="2B1DC9F0">
      <w:r w:rsidRPr="00C641C4">
        <w:lastRenderedPageBreak/>
        <w:t>För att ytterligare stärka barn</w:t>
      </w:r>
      <w:r w:rsidR="006C0A38">
        <w:t>s</w:t>
      </w:r>
      <w:r w:rsidRPr="00C641C4">
        <w:t xml:space="preserve">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w:rsidRPr="00C641C4" w:rsidR="00530770" w:rsidP="009007DE" w:rsidRDefault="00530770" w14:paraId="67AB9C81" w14:textId="30D8B9A1">
      <w:pPr>
        <w:pStyle w:val="Rubrik2"/>
      </w:pPr>
      <w:bookmarkStart w:name="_Toc233282010" w:id="44"/>
      <w:r w:rsidRPr="00C641C4">
        <w:t>Ge Barnombudsmannen möjlighet att genomföra oanmälda besök på låsta institutioner</w:t>
      </w:r>
      <w:bookmarkEnd w:id="44"/>
    </w:p>
    <w:p w:rsidRPr="00C641C4" w:rsidR="00E42727" w:rsidP="009007DE" w:rsidRDefault="00530770" w14:paraId="31EC7794" w14:textId="5611FECF">
      <w:pPr>
        <w:pStyle w:val="Normalutanindragellerluft"/>
      </w:pPr>
      <w:r w:rsidRPr="00C641C4">
        <w:t>Barns rätt till trygghet och värdighet måste alltid stå i centrum. I dag vet vi att många barn på HVB-hem, Si</w:t>
      </w:r>
      <w:r w:rsidR="006C0A38">
        <w:t>s</w:t>
      </w:r>
      <w:r w:rsidRPr="00C641C4">
        <w:t xml:space="preserve">-institutioner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w:rsidRPr="00C641C4" w:rsidR="00530770" w:rsidP="009007DE" w:rsidRDefault="00530770" w14:paraId="25B75B57" w14:textId="3BBBABED">
      <w:pPr>
        <w:pStyle w:val="Rubrik2"/>
      </w:pPr>
      <w:bookmarkStart w:name="_Toc233282011" w:id="45"/>
      <w:r w:rsidRPr="00C641C4">
        <w:t>Ge barn en oberoende stödperson för trygghet och vägledning</w:t>
      </w:r>
      <w:bookmarkEnd w:id="45"/>
    </w:p>
    <w:p w:rsidRPr="00C641C4" w:rsidR="00530770" w:rsidP="009007DE" w:rsidRDefault="00530770" w14:paraId="0637D6A6" w14:textId="77777777">
      <w:pPr>
        <w:pStyle w:val="Normalutanindragellerluft"/>
      </w:pPr>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w:rsidRPr="00C641C4" w:rsidR="00530770" w:rsidP="00530770" w:rsidRDefault="00530770" w14:paraId="27326111" w14:textId="1DF37059">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w:t>
      </w:r>
      <w:r w:rsidR="006C0A38">
        <w:t>b</w:t>
      </w:r>
      <w:r w:rsidRPr="00C641C4">
        <w:t>arnkonven</w:t>
      </w:r>
      <w:r w:rsidR="00EA59BF">
        <w:softHyphen/>
      </w:r>
      <w:r w:rsidRPr="00C641C4">
        <w:t xml:space="preserve">tionen. </w:t>
      </w:r>
    </w:p>
    <w:p w:rsidRPr="00C641C4" w:rsidR="00530770" w:rsidP="009007DE" w:rsidRDefault="00530770" w14:paraId="52B4FDDF" w14:textId="46A6110E">
      <w:r w:rsidRPr="00C641C4">
        <w:t xml:space="preserve">Stödpersonen ska vara fristående från vårdgivare och myndigheter, och ha i uppdrag att företräda barnets perspektiv i kontakt med socialtjänst, skola och vård och hjälpa barnet att förstå sina rättigheter och beslut som rör dem, samt vara ett kontinuerligt stöd </w:t>
      </w:r>
      <w:r w:rsidRPr="00EA59BF">
        <w:rPr>
          <w:spacing w:val="-2"/>
        </w:rPr>
        <w:t>under placering och i övergången till vuxenlivet. Stödpersonen ska utses tidigt i processen</w:t>
      </w:r>
      <w:r w:rsidRPr="00C641C4">
        <w:t xml:space="preserve"> och finnas kvar så länge barnet själv önskar. Modellen bör utformas i samverkan med civilsamhället och bygga på erfarenheter från </w:t>
      </w:r>
      <w:proofErr w:type="gramStart"/>
      <w:r w:rsidRPr="00C641C4">
        <w:t>t.ex.</w:t>
      </w:r>
      <w:proofErr w:type="gramEnd"/>
      <w:r w:rsidRPr="00C641C4">
        <w:t xml:space="preserve"> kontaktpersoner, mentorskaps</w:t>
      </w:r>
      <w:r w:rsidR="00EA59BF">
        <w:softHyphen/>
      </w:r>
      <w:r w:rsidRPr="00C641C4">
        <w:t>program och barnrättsombud.</w:t>
      </w:r>
    </w:p>
    <w:p w:rsidRPr="00C641C4" w:rsidR="00530770" w:rsidP="009007DE" w:rsidRDefault="00530770" w14:paraId="047C2A42" w14:textId="77777777">
      <w:pPr>
        <w:pStyle w:val="Rubrik2"/>
      </w:pPr>
      <w:bookmarkStart w:name="_Toc233282012" w:id="46"/>
      <w:r w:rsidRPr="00C641C4">
        <w:t>Tydligare skäl för omhändertagande av barn</w:t>
      </w:r>
      <w:bookmarkEnd w:id="46"/>
      <w:r w:rsidRPr="00C641C4">
        <w:t xml:space="preserve"> </w:t>
      </w:r>
    </w:p>
    <w:p w:rsidRPr="00C641C4" w:rsidR="00530770" w:rsidP="009007DE" w:rsidRDefault="00530770" w14:paraId="2A6DDC14" w14:textId="6BE91BE0">
      <w:pPr>
        <w:pStyle w:val="Normalutanindragellerluft"/>
      </w:pPr>
      <w:r w:rsidRPr="00C641C4">
        <w:t>I vissa fall är situationen sådan att bristerna i föräldrarnas omsorgs- eller föräldra</w:t>
      </w:r>
      <w:r w:rsidR="00EA59BF">
        <w:softHyphen/>
      </w:r>
      <w:r w:rsidRPr="00C641C4">
        <w:t xml:space="preserve">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w:t>
      </w:r>
      <w:r w:rsidRPr="00C641C4">
        <w:lastRenderedPageBreak/>
        <w:t xml:space="preserve">strävan från samhällets sida kräver att det tydligt klargörs </w:t>
      </w:r>
      <w:r w:rsidRPr="00C641C4" w:rsidR="006C0A38">
        <w:t xml:space="preserve">för </w:t>
      </w:r>
      <w:r w:rsidRPr="00C641C4">
        <w:t>både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w:rsidRPr="00C641C4" w:rsidR="00530770" w:rsidP="00530770" w:rsidRDefault="00530770" w14:paraId="53A0A449" w14:textId="5C6940DC">
      <w:r w:rsidRPr="00C641C4">
        <w:t xml:space="preserve">Utredningen SOU 2025:38 Att omhänderta barn och unga syftar </w:t>
      </w:r>
      <w:proofErr w:type="gramStart"/>
      <w:r w:rsidRPr="00C641C4">
        <w:t>bl.a.</w:t>
      </w:r>
      <w:proofErr w:type="gramEnd"/>
      <w:r w:rsidRPr="00C641C4">
        <w:t xml:space="preserve"> till att förtyd</w:t>
      </w:r>
      <w:r w:rsidR="00EA59BF">
        <w:softHyphen/>
      </w:r>
      <w:r w:rsidRPr="00C641C4">
        <w:t xml:space="preserve">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w:t>
      </w:r>
      <w:r w:rsidRPr="00EA59BF">
        <w:rPr>
          <w:spacing w:val="-2"/>
        </w:rPr>
        <w:t xml:space="preserve">bästa förtydligas </w:t>
      </w:r>
      <w:r w:rsidRPr="00EA59BF" w:rsidR="006C0A38">
        <w:rPr>
          <w:spacing w:val="-2"/>
        </w:rPr>
        <w:t xml:space="preserve">i </w:t>
      </w:r>
      <w:r w:rsidRPr="00EA59BF">
        <w:rPr>
          <w:spacing w:val="-2"/>
        </w:rPr>
        <w:t>lagen. Vi ser också att det är viktigt att skälen för ett omhänder</w:t>
      </w:r>
      <w:r w:rsidRPr="00EA59BF" w:rsidR="00EA59BF">
        <w:rPr>
          <w:spacing w:val="-2"/>
        </w:rPr>
        <w:softHyphen/>
      </w:r>
      <w:r w:rsidRPr="00EA59BF">
        <w:rPr>
          <w:spacing w:val="-2"/>
        </w:rPr>
        <w:t>tagande</w:t>
      </w:r>
      <w:r w:rsidRPr="00EA59BF">
        <w:rPr>
          <w:spacing w:val="-1"/>
        </w:rPr>
        <w:t xml:space="preserve"> är tydligt motivera</w:t>
      </w:r>
      <w:r w:rsidRPr="00EA59BF" w:rsidR="006C0A38">
        <w:rPr>
          <w:spacing w:val="-1"/>
        </w:rPr>
        <w:t>de</w:t>
      </w:r>
      <w:r w:rsidRPr="00EA59BF">
        <w:rPr>
          <w:spacing w:val="-1"/>
        </w:rPr>
        <w:t xml:space="preserve"> och transparent</w:t>
      </w:r>
      <w:r w:rsidRPr="00EA59BF" w:rsidR="006C0A38">
        <w:rPr>
          <w:spacing w:val="-1"/>
        </w:rPr>
        <w:t>a</w:t>
      </w:r>
      <w:r w:rsidRPr="00EA59BF">
        <w:rPr>
          <w:spacing w:val="-1"/>
        </w:rPr>
        <w:t>, liksom vad som krävs för ett upphörande.</w:t>
      </w:r>
      <w:r w:rsidRPr="00C641C4">
        <w:t xml:space="preserve"> </w:t>
      </w:r>
    </w:p>
    <w:p w:rsidRPr="00C641C4" w:rsidR="00530770" w:rsidP="00EA59BF" w:rsidRDefault="00530770" w14:paraId="1A4011F7" w14:textId="4EE3D875">
      <w:r w:rsidRPr="00EA59BF">
        <w:rPr>
          <w:spacing w:val="-2"/>
        </w:rPr>
        <w:t>Det finns också ett stort behov av att säkerställa att personer som har neuropsykiatriska</w:t>
      </w:r>
      <w:r w:rsidRPr="00C641C4">
        <w:t xml:space="preserve">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w:t>
      </w:r>
      <w:r w:rsidR="00EA59BF">
        <w:softHyphen/>
      </w:r>
      <w:r w:rsidRPr="00C641C4">
        <w:t xml:space="preserve">situationen är rörig eller boendesituationen är preliminär. Det är inte acceptabelt att neka barn med misstänkt eller fastställd neuropsykiatrisk problematik att få behandling med motiveringen att barnet exempelvis är tillfälligt placerat. </w:t>
      </w:r>
    </w:p>
    <w:p w:rsidRPr="00C641C4" w:rsidR="00530770" w:rsidP="009007DE" w:rsidRDefault="00530770" w14:paraId="77929B1E" w14:textId="65057870">
      <w:pPr>
        <w:pStyle w:val="Rubrik2"/>
      </w:pPr>
      <w:bookmarkStart w:name="_Toc233282013" w:id="47"/>
      <w:r w:rsidRPr="00C641C4">
        <w:t>Efterföljande vård och ett nationellt utslussningsprogram</w:t>
      </w:r>
      <w:bookmarkEnd w:id="47"/>
      <w:r w:rsidRPr="00C641C4">
        <w:t xml:space="preserve"> </w:t>
      </w:r>
    </w:p>
    <w:p w:rsidRPr="00C641C4" w:rsidR="00530770" w:rsidP="009007DE" w:rsidRDefault="00530770" w14:paraId="4C32743B" w14:textId="15F3F000">
      <w:pPr>
        <w:pStyle w:val="Normalutanindragellerluft"/>
      </w:pPr>
      <w:r w:rsidRPr="00C641C4">
        <w:t>Unga som döms till sluten ungdomsvård befinner sig ofta i en mycket utsatt livs</w:t>
      </w:r>
      <w:r w:rsidR="00EA59BF">
        <w:softHyphen/>
      </w:r>
      <w:r w:rsidRPr="00C641C4">
        <w:t xml:space="preserve">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w:rsidRPr="00C641C4" w:rsidR="00530770" w:rsidP="00530770" w:rsidRDefault="00530770" w14:paraId="63B6005D" w14:textId="37A37E5F">
      <w:r w:rsidRPr="00C641C4">
        <w:t>Vi föreslår att ett nationellt utslussningsprogram införs för frihetsberövade barn och unga, med syfte</w:t>
      </w:r>
      <w:r w:rsidR="00787707">
        <w:t>t</w:t>
      </w:r>
      <w:r w:rsidRPr="00C641C4">
        <w:t xml:space="preserve"> att minska återfallsrisken och stärka återanpassningen till samhället. </w:t>
      </w:r>
      <w:r w:rsidRPr="00EA59BF">
        <w:rPr>
          <w:spacing w:val="-1"/>
        </w:rPr>
        <w:t>Programmet bör omfatta en kontaktperson som följer individen genom hela utslussnings</w:t>
      </w:r>
      <w:r w:rsidRPr="00EA59BF" w:rsidR="00EA59BF">
        <w:rPr>
          <w:spacing w:val="-1"/>
        </w:rPr>
        <w:softHyphen/>
      </w:r>
      <w:r w:rsidRPr="00EA59BF">
        <w:rPr>
          <w:spacing w:val="-1"/>
        </w:rPr>
        <w:lastRenderedPageBreak/>
        <w:t>processen,</w:t>
      </w:r>
      <w:r w:rsidRPr="00C641C4">
        <w:t xml:space="preserve">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w:t>
      </w:r>
      <w:r w:rsidR="00EA59BF">
        <w:softHyphen/>
      </w:r>
      <w:r w:rsidRPr="00C641C4">
        <w:t>siktig uppföljning bör införas för att identifiera och åtgärda återfallsrisker. Ett sådant program skulle öka likvärdigheten, stärka rättssäkerheten och ge unga en verklig chans att lämna kriminaliteten bakom sig.</w:t>
      </w:r>
    </w:p>
    <w:p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w:t>
      </w:r>
      <w:r w:rsidRPr="00EA59BF">
        <w:rPr>
          <w:spacing w:val="-1"/>
        </w:rPr>
        <w:t>både stabila vuxna relationer och praktiska förutsättningar för att klara sig själva. Risken</w:t>
      </w:r>
      <w:r w:rsidRPr="00C641C4">
        <w:t xml:space="preserve">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w:rsidRPr="00C641C4" w:rsidR="00530770" w:rsidP="009007DE" w:rsidRDefault="00530770" w14:paraId="522BF590" w14:textId="77777777">
      <w:pPr>
        <w:pStyle w:val="Rubrik2"/>
      </w:pPr>
      <w:bookmarkStart w:name="_Toc233282014" w:id="48"/>
      <w:r w:rsidRPr="00C641C4">
        <w:t>Nationellt register över personer och boenden som tagit emot placerade barn</w:t>
      </w:r>
      <w:bookmarkEnd w:id="48"/>
      <w:r w:rsidRPr="00C641C4">
        <w:t xml:space="preserve"> </w:t>
      </w:r>
    </w:p>
    <w:p w:rsidRPr="00C641C4" w:rsidR="00530770" w:rsidP="009007DE" w:rsidRDefault="00530770" w14:paraId="7B788960" w14:textId="5BD61A2E">
      <w:pPr>
        <w:pStyle w:val="Normalutanindragellerluft"/>
      </w:pPr>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w:t>
      </w:r>
      <w:r w:rsidRPr="00EA59BF">
        <w:rPr>
          <w:spacing w:val="-2"/>
        </w:rPr>
        <w:t>finns tillgängliga och att ett nationellt register kan ge mer relevant och pålitlig information</w:t>
      </w:r>
      <w:r w:rsidRPr="00C641C4">
        <w:t xml:space="preserve"> än vad som är tillgängligt i dag, bland annat om familjehemskategorier och familje</w:t>
      </w:r>
      <w:r w:rsidR="00EA59BF">
        <w:softHyphen/>
      </w:r>
      <w:r w:rsidRPr="00C641C4">
        <w:t xml:space="preserve">hemmens förutsättningar för att ta emot en viss person. </w:t>
      </w:r>
      <w:proofErr w:type="gramStart"/>
      <w:r w:rsidRPr="00C641C4">
        <w:t>Framförallt</w:t>
      </w:r>
      <w:proofErr w:type="gramEnd"/>
      <w:r w:rsidRPr="00C641C4">
        <w:t xml:space="preserve"> är det viktigt att det framgår </w:t>
      </w:r>
      <w:r w:rsidR="00786580">
        <w:t>av</w:t>
      </w:r>
      <w:r w:rsidRPr="00C641C4">
        <w:t xml:space="preserve"> registret om ett familjehem visat sig vara olämpligt så att olämpliga familje</w:t>
      </w:r>
      <w:r w:rsidR="00EA59BF">
        <w:softHyphen/>
      </w:r>
      <w:r w:rsidRPr="00C641C4">
        <w:t xml:space="preserve">hem inte kan anlitas av en annan kommun eller företag. </w:t>
      </w:r>
    </w:p>
    <w:p w:rsidRPr="00C641C4" w:rsidR="00530770" w:rsidP="009007DE" w:rsidRDefault="00530770" w14:paraId="5A3B1B0A" w14:textId="77777777">
      <w:pPr>
        <w:pStyle w:val="Rubrik2"/>
      </w:pPr>
      <w:bookmarkStart w:name="_Toc233282015" w:id="49"/>
      <w:r w:rsidRPr="00C641C4">
        <w:t>Bättre stöd till familjehemmen</w:t>
      </w:r>
      <w:bookmarkEnd w:id="49"/>
      <w:r w:rsidRPr="00C641C4">
        <w:t xml:space="preserve"> </w:t>
      </w:r>
    </w:p>
    <w:p w:rsidRPr="00C641C4" w:rsidR="00530770" w:rsidP="009007DE" w:rsidRDefault="00530770" w14:paraId="28892F84" w14:textId="742FC779">
      <w:pPr>
        <w:pStyle w:val="Normalutanindragellerluft"/>
      </w:pPr>
      <w:r w:rsidRPr="00C641C4">
        <w:t xml:space="preserve">De familjehem som tar ansvar för placerade barn behöver tydligare stöd och utbildning för att kunna bistå barnet eller den unge på bästa sätt. Idag finns </w:t>
      </w:r>
      <w:r w:rsidR="00786580">
        <w:t>inte</w:t>
      </w:r>
      <w:r w:rsidRPr="00C641C4">
        <w:t xml:space="preserve"> någon enhetlig plan för hur familjehem ska rekryteras och behållas, det finns inte heller någon vidare</w:t>
      </w:r>
      <w:r w:rsidR="00EA59BF">
        <w:softHyphen/>
      </w:r>
      <w:r w:rsidRPr="00C641C4">
        <w:t>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w:t>
      </w:r>
      <w:r w:rsidR="00EA59BF">
        <w:softHyphen/>
      </w:r>
      <w:r w:rsidR="00786580">
        <w:lastRenderedPageBreak/>
        <w:t>s</w:t>
      </w:r>
      <w:r w:rsidRPr="00C641C4">
        <w:t xml:space="preserve">ätt för att kunna bistå familjehemmen med detta. Regeringen bör i samråd med SKR, </w:t>
      </w:r>
      <w:r w:rsidRPr="00EA59BF">
        <w:rPr>
          <w:spacing w:val="-2"/>
        </w:rPr>
        <w:t>professionerna och familjehemsorganisationerna se över hur ett sådant stöd kan utformas.</w:t>
      </w:r>
      <w:r w:rsidRPr="00C641C4">
        <w:t xml:space="preserve"> </w:t>
      </w:r>
    </w:p>
    <w:p w:rsidRPr="00C641C4" w:rsidR="00530770" w:rsidP="00530770" w:rsidRDefault="00530770" w14:paraId="31F0AF79" w14:textId="4BA90174">
      <w:r w:rsidRPr="00C641C4">
        <w:t>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w:t>
      </w:r>
      <w:r w:rsidR="00786580">
        <w:t>n</w:t>
      </w:r>
      <w:r w:rsidRPr="00C641C4">
        <w:t xml:space="preserve"> till det barn som ska bo hos dem. Centerpartiet vill att regeringen utreder möjligheten till någon form av bostadsanpassning. </w:t>
      </w:r>
    </w:p>
    <w:p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w:rsidRPr="00C641C4" w:rsidR="00530770" w:rsidP="009007DE" w:rsidRDefault="00530770" w14:paraId="063A0107" w14:textId="77777777">
      <w:pPr>
        <w:pStyle w:val="Rubrik2"/>
      </w:pPr>
      <w:bookmarkStart w:name="_Toc233282016" w:id="50"/>
      <w:r w:rsidRPr="00C641C4">
        <w:t>Insatser även efter vårdnadsöverflytt</w:t>
      </w:r>
      <w:bookmarkEnd w:id="50"/>
      <w:r w:rsidRPr="00C641C4">
        <w:t xml:space="preserve"> </w:t>
      </w:r>
    </w:p>
    <w:p w:rsidRPr="00C641C4" w:rsidR="00530770" w:rsidP="009007DE" w:rsidRDefault="00530770" w14:paraId="7A461D51" w14:textId="68047566">
      <w:pPr>
        <w:pStyle w:val="Normalutanindragellerluft"/>
      </w:pPr>
      <w:r w:rsidRPr="00C641C4">
        <w:t>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w:t>
      </w:r>
      <w:r w:rsidR="00EA59BF">
        <w:softHyphen/>
      </w:r>
      <w:r w:rsidRPr="00C641C4">
        <w:t xml:space="preserve">ling på HVB-hem har avslutats. Vidare bör även utredas hur socialtjänstens stöd ska se ut efter en vårdnadsöverflytt, adoption eller avslutad behandling på HVB-hem. Det är därför bra att detta nu ses över i en utredning. </w:t>
      </w:r>
    </w:p>
    <w:p w:rsidRPr="00C641C4" w:rsidR="00530770" w:rsidP="00154A9E" w:rsidRDefault="00530770" w14:paraId="1322AE84" w14:textId="25D5104F">
      <w:pPr>
        <w:pStyle w:val="Rubrik1"/>
      </w:pPr>
      <w:bookmarkStart w:name="_Toc233282017" w:id="51"/>
      <w:r w:rsidRPr="00C641C4">
        <w:t>Skyddat boende</w:t>
      </w:r>
      <w:bookmarkEnd w:id="51"/>
    </w:p>
    <w:p w:rsidRPr="00C641C4" w:rsidR="00530770" w:rsidP="009007DE" w:rsidRDefault="00530770" w14:paraId="3B7213E9" w14:textId="5C61DDBF">
      <w:pPr>
        <w:pStyle w:val="Normalutanindragellerluft"/>
      </w:pPr>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för att säkerställa att lagändringarna är ändamålsenliga. </w:t>
      </w:r>
    </w:p>
    <w:p w:rsidRPr="00C641C4" w:rsidR="00530770" w:rsidP="00154A9E" w:rsidRDefault="00786580" w14:paraId="2272948F" w14:textId="569CA6EF">
      <w:pPr>
        <w:pStyle w:val="Rubrik1"/>
      </w:pPr>
      <w:bookmarkStart w:name="_Toc233282018" w:id="52"/>
      <w:r w:rsidRPr="00C641C4">
        <w:t>Hbtqi</w:t>
      </w:r>
      <w:r w:rsidRPr="00C641C4" w:rsidR="00530770">
        <w:t>-frågor</w:t>
      </w:r>
      <w:bookmarkEnd w:id="52"/>
    </w:p>
    <w:p w:rsidRPr="00C641C4" w:rsidR="00530770" w:rsidP="009007DE" w:rsidRDefault="00530770" w14:paraId="17D12AB1" w14:textId="0E18C16B">
      <w:pPr>
        <w:pStyle w:val="Normalutanindragellerluft"/>
      </w:pPr>
      <w:r w:rsidRPr="00C641C4">
        <w:t xml:space="preserve">Centerpartiets politik utgår alltid från alla människors lika rätt och värde. Vi har länge drivit på kampen för </w:t>
      </w:r>
      <w:r w:rsidRPr="00C641C4" w:rsidR="00786580">
        <w:t>hbtqi</w:t>
      </w:r>
      <w:r w:rsidRPr="00C641C4">
        <w:t>-personers rättigheter och vill att man ska ha samma rättig</w:t>
      </w:r>
      <w:r w:rsidR="00EA59BF">
        <w:softHyphen/>
      </w:r>
      <w:r w:rsidRPr="00C641C4">
        <w:t xml:space="preserve">heter och få samma bemötande, oavsett vilken sexuell läggning man har eller hur man identifierar sig. Även om det skett en utvecklig de senaste åren behöver mer göras för att stärka </w:t>
      </w:r>
      <w:r w:rsidRPr="00C641C4" w:rsidR="00786580">
        <w:t>hbtqi</w:t>
      </w:r>
      <w:r w:rsidRPr="00C641C4">
        <w:t>-personers rättigheter på olika sätt. I vissa delar av EU går tyvärr utvecklingen åt fel håll. Frågan är därför central för oss</w:t>
      </w:r>
      <w:r w:rsidR="00786580">
        <w:t xml:space="preserve"> i</w:t>
      </w:r>
      <w:r w:rsidRPr="00C641C4">
        <w:t xml:space="preserve"> Centerpartiet både nationellt och på EU-nivå. </w:t>
      </w:r>
    </w:p>
    <w:p w:rsidRPr="00C641C4" w:rsidR="00530770" w:rsidP="009007DE" w:rsidRDefault="00530770" w14:paraId="4E5F96FA" w14:textId="77777777">
      <w:pPr>
        <w:pStyle w:val="Rubrik2"/>
      </w:pPr>
      <w:bookmarkStart w:name="_Toc233282019" w:id="53"/>
      <w:r w:rsidRPr="00C641C4">
        <w:lastRenderedPageBreak/>
        <w:t>Könstillhörighetslagen och tredje juridiskt kön</w:t>
      </w:r>
      <w:bookmarkEnd w:id="53"/>
    </w:p>
    <w:p w:rsidRPr="00C641C4" w:rsidR="00530770" w:rsidP="009007DE" w:rsidRDefault="00530770" w14:paraId="442FC405" w14:textId="3A50B713">
      <w:pPr>
        <w:pStyle w:val="Normalutanindragellerluft"/>
      </w:pPr>
      <w:r w:rsidRPr="00C641C4">
        <w:t xml:space="preserve">Det finns människor vars biologiska kön inte stämmer överens med könsidentiteten. För att förenkla processen att byta juridiskt kön har </w:t>
      </w:r>
      <w:r w:rsidR="00786580">
        <w:t>r</w:t>
      </w:r>
      <w:r w:rsidRPr="00C641C4">
        <w:t xml:space="preserve">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w:rsidRPr="00C641C4" w:rsidR="00530770" w:rsidP="009007DE" w:rsidRDefault="00530770" w14:paraId="777FCD6D" w14:textId="5D1223E3">
      <w:r w:rsidRPr="00C641C4">
        <w:t>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w:t>
      </w:r>
      <w:r w:rsidR="00786580">
        <w:t>e</w:t>
      </w:r>
      <w:r w:rsidRPr="00C641C4">
        <w:t xml:space="preserve">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w:rsidRPr="00C641C4" w:rsidR="00530770" w:rsidP="009007DE" w:rsidRDefault="00530770" w14:paraId="7CF8D816" w14:textId="77777777">
      <w:pPr>
        <w:pStyle w:val="Rubrik2"/>
      </w:pPr>
      <w:bookmarkStart w:name="_Toc233282020" w:id="54"/>
      <w:r w:rsidRPr="00C641C4">
        <w:t>Förbjuda omvändelseförsök</w:t>
      </w:r>
      <w:bookmarkEnd w:id="54"/>
    </w:p>
    <w:p w:rsidRPr="00C641C4" w:rsidR="00530770" w:rsidP="009007DE" w:rsidRDefault="00530770" w14:paraId="7186D02E" w14:textId="66C0E6E8">
      <w:pPr>
        <w:pStyle w:val="Normalutanindragellerluft"/>
      </w:pPr>
      <w:r w:rsidRPr="00C641C4">
        <w:t xml:space="preserve">Vår politik utgår alltid från alla människors lika rätt och värde. Därför är vi mycket kritiska till att det bland annat inom vissa religiösa samfund eller familjer förekommer omvändelseförsök av </w:t>
      </w:r>
      <w:r w:rsidRPr="00C641C4" w:rsidR="00786580">
        <w:t>hbtqi</w:t>
      </w:r>
      <w:r w:rsidRPr="00C641C4">
        <w:t xml:space="preserve">-personer </w:t>
      </w:r>
      <w:r w:rsidR="00786580">
        <w:t>i</w:t>
      </w:r>
      <w:r w:rsidRPr="00C641C4">
        <w:t xml:space="preserve"> syfte att ändra personens sexualitet eller </w:t>
      </w:r>
      <w:r w:rsidRPr="00EA59BF">
        <w:rPr>
          <w:spacing w:val="-1"/>
        </w:rPr>
        <w:t>köns</w:t>
      </w:r>
      <w:r w:rsidRPr="00EA59BF" w:rsidR="00EA59BF">
        <w:rPr>
          <w:spacing w:val="-1"/>
        </w:rPr>
        <w:softHyphen/>
      </w:r>
      <w:r w:rsidRPr="00EA59BF">
        <w:rPr>
          <w:spacing w:val="-1"/>
        </w:rPr>
        <w:t>identitet. Ingen ska tvingas att genomgå omvändelseförsök. Det kan redan idag bestraffas</w:t>
      </w:r>
      <w:r w:rsidRPr="00C641C4">
        <w:t xml:space="preserve"> som olaga hot men vi anser att omvändelseförsök behöver kriminaliseras. Det får givetvis inte heller förekomma inom hälso-</w:t>
      </w:r>
      <w:r w:rsidR="00786580">
        <w:t xml:space="preserve"> </w:t>
      </w:r>
      <w:r w:rsidRPr="00C641C4">
        <w:t xml:space="preserve">och sjukvården, skolan, socialtjänst eller annan offentlig verksamhet i Sverige. Det är också viktigt att vi säkerställer att </w:t>
      </w:r>
      <w:r w:rsidRPr="00C641C4" w:rsidR="00786580">
        <w:t>hbtqi</w:t>
      </w:r>
      <w:r w:rsidRPr="00C641C4">
        <w:t xml:space="preserve">-personer, </w:t>
      </w:r>
      <w:proofErr w:type="gramStart"/>
      <w:r w:rsidRPr="00C641C4">
        <w:t>framförallt</w:t>
      </w:r>
      <w:proofErr w:type="gramEnd"/>
      <w:r w:rsidRPr="00C641C4">
        <w:t xml:space="preserve"> unga, inte tvingas genomgå omvändelseförsök i annat land.</w:t>
      </w:r>
    </w:p>
    <w:p w:rsidRPr="00C641C4" w:rsidR="00530770" w:rsidP="00154A9E" w:rsidRDefault="00530770" w14:paraId="5BED6F38" w14:textId="77777777">
      <w:pPr>
        <w:pStyle w:val="Rubrik1"/>
      </w:pPr>
      <w:bookmarkStart w:name="_Toc233282021" w:id="55"/>
      <w:r w:rsidRPr="00C641C4">
        <w:t>Hemlöshet, sexuell exploatering och sekretess</w:t>
      </w:r>
      <w:bookmarkEnd w:id="55"/>
    </w:p>
    <w:p w:rsidRPr="00C641C4" w:rsidR="00530770" w:rsidP="009007DE" w:rsidRDefault="00530770" w14:paraId="3ED09095" w14:textId="77777777">
      <w:pPr>
        <w:pStyle w:val="Rubrik2"/>
        <w:spacing w:before="440"/>
      </w:pPr>
      <w:bookmarkStart w:name="_Toc233282022" w:id="56"/>
      <w:r w:rsidRPr="00C641C4">
        <w:t>Förbättra arbetet mot hemlöshet</w:t>
      </w:r>
      <w:bookmarkEnd w:id="56"/>
      <w:r w:rsidRPr="00C641C4">
        <w:t xml:space="preserve"> </w:t>
      </w:r>
    </w:p>
    <w:p w:rsidRPr="00C641C4" w:rsidR="00530770" w:rsidP="009007DE" w:rsidRDefault="00530770" w14:paraId="62478AC7" w14:textId="0358BA6E">
      <w:pPr>
        <w:pStyle w:val="Normalutanindragellerluft"/>
      </w:pPr>
      <w:r w:rsidRPr="00C641C4">
        <w:t xml:space="preserve">Samverkan mellan socialtjänst, andra myndigheter och civilsamhället är extra viktig i fråga om hemlöshet och social utsatthet. Särskilt viktigt är det att agera förebyggande för att undvika alla situationer där barn under 18 år hamnar i hemlöshet. </w:t>
      </w:r>
    </w:p>
    <w:p w:rsidRPr="00C641C4" w:rsidR="00530770" w:rsidP="00530770" w:rsidRDefault="00530770" w14:paraId="6DA3EEA6" w14:textId="0160D329">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w:t>
      </w:r>
      <w:r w:rsidR="00786580">
        <w:t>av</w:t>
      </w:r>
      <w:r w:rsidRPr="00C641C4">
        <w:t xml:space="preserve"> problematiken. Det är en förutsättning för att kunna fatta rätt politiska beslut. Idag är det stora skillnader mellan Socialstyrelsens och kommunernas egna mätningar. En nationell definition samt standard för mätning och rapportering skulle bidra till bättre underlag för politiska beslut och samarbeten på alla </w:t>
      </w:r>
      <w:r w:rsidRPr="00C641C4">
        <w:lastRenderedPageBreak/>
        <w:t xml:space="preserve">nivåer, samt underlätta kommunernas långsiktiga arbete mot att barn och unga hamnar i hemlöshet eller social utsatthet tidigt i livet. </w:t>
      </w:r>
    </w:p>
    <w:p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w:rsidRPr="00C641C4" w:rsidR="00530770" w:rsidP="00530770" w:rsidRDefault="00530770" w14:paraId="08D0CA45" w14:textId="77777777">
      <w:r w:rsidRPr="00C641C4">
        <w:t xml:space="preserve">Tyvärr brister regeringen i arbetet för att motverka hemlöshet. Antalet vräkta barn ökade för sjätte året i rad enligt färsk statistik från Kronofogden. År 2024 vräktes 381 </w:t>
      </w:r>
      <w:r w:rsidRPr="00E640D3">
        <w:rPr>
          <w:spacing w:val="-1"/>
        </w:rPr>
        <w:t>familjer i Sverige med 711 barn – 37 fler barn än 2023. Centerpartiet menar att regeringen</w:t>
      </w:r>
      <w:r w:rsidRPr="00C641C4">
        <w:t xml:space="preserve"> nu behöver göra mer för att förhindra att människor hamnar i hemlöshet eller i social utsatthet, inte minst barn och unga.</w:t>
      </w:r>
    </w:p>
    <w:p w:rsidRPr="00C641C4" w:rsidR="00530770" w:rsidP="009007DE" w:rsidRDefault="00530770" w14:paraId="4CEC6499" w14:textId="77777777">
      <w:pPr>
        <w:pStyle w:val="Rubrik2"/>
      </w:pPr>
      <w:bookmarkStart w:name="_Toc233282023" w:id="57"/>
      <w:r w:rsidRPr="00C641C4">
        <w:t>Översyn av stöd till barn och vuxna som är utsatta för sexuell exploatering</w:t>
      </w:r>
      <w:bookmarkEnd w:id="57"/>
      <w:r w:rsidRPr="00C641C4">
        <w:t xml:space="preserve"> </w:t>
      </w:r>
    </w:p>
    <w:p w:rsidRPr="00C641C4" w:rsidR="00530770" w:rsidP="009007DE" w:rsidRDefault="00530770" w14:paraId="23DC2FE1" w14:textId="589C51E9">
      <w:pPr>
        <w:pStyle w:val="Normalutanindragellerluft"/>
      </w:pPr>
      <w:r w:rsidRPr="00C641C4">
        <w:t>Barn som utsätts för kommersiell sexuell exploatering blir ofta föremål för omhänder</w:t>
      </w:r>
      <w:r w:rsidR="00E640D3">
        <w:softHyphen/>
      </w:r>
      <w:r w:rsidRPr="00C641C4">
        <w:t>tagande med placering på låst institution, exempelvis Si</w:t>
      </w:r>
      <w:r w:rsidR="00786580">
        <w:t>s</w:t>
      </w:r>
      <w:r w:rsidRPr="00C641C4">
        <w:t xml:space="preserve">-placering. Detta är ofta en rent kontraproduktiv åtgärd. Det är också stötande att dessa barn, som blivit utsatta för brott, behandlas på samma sätt som barn som begått allvarlig brottslighet. </w:t>
      </w:r>
    </w:p>
    <w:p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w:rsidRPr="00C641C4" w:rsidR="00530770" w:rsidP="00530770" w:rsidRDefault="00530770" w14:paraId="288FBCD3" w14:textId="3DC31E87">
      <w:r w:rsidRPr="00C641C4">
        <w:t xml:space="preserve">Socialstyrelsen bör också få i uppdrag att uppdatera föreskrifter, allmänna råd och stödmaterial till </w:t>
      </w:r>
      <w:proofErr w:type="gramStart"/>
      <w:r w:rsidRPr="00C641C4">
        <w:t>bl.a.</w:t>
      </w:r>
      <w:proofErr w:type="gramEnd"/>
      <w:r w:rsidRPr="00C641C4">
        <w:t xml:space="preserve"> socialtjänsten kring bemötande och stöd åt personer som är offer för prostitution eller andra former av kommersiell sexuell exploatering. </w:t>
      </w:r>
    </w:p>
    <w:p w:rsidRPr="00C641C4" w:rsidR="00530770" w:rsidP="00530770" w:rsidRDefault="00530770" w14:paraId="2D4BAC11" w14:textId="0176E6BB">
      <w:r w:rsidRPr="00C641C4">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w:rsidRPr="00C641C4" w:rsidR="00530770" w:rsidP="009007DE" w:rsidRDefault="00530770" w14:paraId="4B14D19B" w14:textId="77777777">
      <w:pPr>
        <w:pStyle w:val="Rubrik2"/>
      </w:pPr>
      <w:bookmarkStart w:name="_Toc233282024" w:id="58"/>
      <w:r w:rsidRPr="00C641C4">
        <w:t>Likvärdig sekretessbedömning</w:t>
      </w:r>
      <w:bookmarkEnd w:id="58"/>
      <w:r w:rsidRPr="00C641C4">
        <w:t xml:space="preserve"> </w:t>
      </w:r>
    </w:p>
    <w:p w:rsidRPr="00C641C4" w:rsidR="00530770" w:rsidP="009007DE" w:rsidRDefault="00530770" w14:paraId="78BA0172" w14:textId="4EBE9B65">
      <w:pPr>
        <w:pStyle w:val="Normalutanindragellerluft"/>
      </w:pPr>
      <w:r w:rsidRPr="00C641C4">
        <w:t>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w:t>
      </w:r>
      <w:r w:rsidR="00786580">
        <w:t>t</w:t>
      </w:r>
      <w:r w:rsidRPr="00C641C4">
        <w:t xml:space="preserve"> bör självklart vara lika oavsett om </w:t>
      </w:r>
      <w:r w:rsidRPr="00E640D3">
        <w:rPr>
          <w:spacing w:val="-2"/>
        </w:rPr>
        <w:t>vården utförts av en privat eller offentlig utövare. Tidigare visade en dom att det generellt</w:t>
      </w:r>
      <w:r w:rsidRPr="00C641C4">
        <w:t xml:space="preserve"> inte finns möjlighet för någon annan än patienten att begära ut offentlig handling från en fristående utförare. Dessa ska kunna värna affärshemligheter, dock inte kunna utföra tjänster för skattemedel utan insyn. </w:t>
      </w:r>
    </w:p>
    <w:p w:rsidRPr="00C641C4" w:rsidR="00530770" w:rsidP="00530770" w:rsidRDefault="00530770" w14:paraId="12D65FF6" w14:textId="77777777">
      <w:r w:rsidRPr="00C641C4">
        <w:lastRenderedPageBreak/>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w:rsidRPr="00C641C4" w:rsidR="00530770" w:rsidP="00154A9E" w:rsidRDefault="00530770" w14:paraId="452C296C" w14:textId="77777777">
      <w:pPr>
        <w:pStyle w:val="Rubrik1"/>
      </w:pPr>
      <w:bookmarkStart w:name="_Toc233282025" w:id="59"/>
      <w:r w:rsidRPr="00C641C4">
        <w:t>Funktionsrätt</w:t>
      </w:r>
      <w:bookmarkEnd w:id="59"/>
    </w:p>
    <w:p w:rsidRPr="00C641C4" w:rsidR="00530770" w:rsidP="009007DE" w:rsidRDefault="00530770" w14:paraId="4A3DF1E5" w14:textId="77777777">
      <w:pPr>
        <w:pStyle w:val="Rubrik2"/>
        <w:spacing w:before="440"/>
      </w:pPr>
      <w:bookmarkStart w:name="_Toc233282026" w:id="60"/>
      <w:r w:rsidRPr="00C641C4">
        <w:t>Stöd till människor som möter funktionshinder</w:t>
      </w:r>
      <w:bookmarkEnd w:id="60"/>
      <w:r w:rsidRPr="00C641C4">
        <w:t xml:space="preserve"> </w:t>
      </w:r>
    </w:p>
    <w:p w:rsidRPr="00C641C4" w:rsidR="00530770" w:rsidP="009007DE" w:rsidRDefault="00530770" w14:paraId="4575B9FB" w14:textId="7FFF38D3">
      <w:pPr>
        <w:pStyle w:val="Normalutanindragellerluft"/>
      </w:pPr>
      <w:r w:rsidRPr="00C641C4">
        <w:t>Centerpartiet är en kraft för ett friare Sverige. Var och en ska kunna forma sitt liv efter egna önskemål, göra egna livsval och skapa mening i tillvaron. Den som har en funk</w:t>
      </w:r>
      <w:r w:rsidR="00E640D3">
        <w:softHyphen/>
      </w:r>
      <w:r w:rsidRPr="00C641C4">
        <w:t xml:space="preserve">tionsnedsättning kan behöva stöd för att ta del av dessa friheter. </w:t>
      </w:r>
    </w:p>
    <w:p w:rsidRPr="00C641C4" w:rsidR="00530770" w:rsidP="00530770" w:rsidRDefault="00530770" w14:paraId="506C9937" w14:textId="77777777">
      <w:r w:rsidRPr="00C641C4">
        <w:t xml:space="preserve">Funktionshinderpolitik handlar med andra ord om medborgerliga fri- och rättigheter. </w:t>
      </w:r>
      <w:r w:rsidRPr="00E640D3">
        <w:rPr>
          <w:spacing w:val="-1"/>
        </w:rPr>
        <w:t>Insatser måste få kosta, men det handlar inte enbart om pengar utan även om kompetens,</w:t>
      </w:r>
      <w:r w:rsidRPr="00C641C4">
        <w:t xml:space="preserve"> synsätt och vilja. Svensk funktionshinderpolitik utgår från ett rättighetsperspektiv, men det saknas ofta ett fokus på möjligheter: alla människors förmåga och vilja att bidra, oavsett funktionsförmåga. </w:t>
      </w:r>
    </w:p>
    <w:p w:rsidRPr="00C641C4" w:rsidR="00530770" w:rsidP="00530770" w:rsidRDefault="00530770" w14:paraId="713EB44F" w14:textId="3944B22D">
      <w:r w:rsidRPr="00C641C4">
        <w:t xml:space="preserve">I motion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w:t>
      </w:r>
      <w:r w:rsidR="00786580">
        <w:t>r</w:t>
      </w:r>
      <w:r w:rsidRPr="00C641C4">
        <w:t xml:space="preserve">iksdagen under mandatperioden. </w:t>
      </w:r>
    </w:p>
    <w:p w:rsidRPr="00C641C4" w:rsidR="00530770" w:rsidP="009007DE" w:rsidRDefault="00530770" w14:paraId="0D983908" w14:textId="77777777">
      <w:pPr>
        <w:pStyle w:val="Rubrik2"/>
      </w:pPr>
      <w:bookmarkStart w:name="_Toc233282027" w:id="61"/>
      <w:r w:rsidRPr="00C641C4">
        <w:t>Stärkt personlig assistans genom statligt huvudmannaskap</w:t>
      </w:r>
      <w:bookmarkEnd w:id="61"/>
      <w:r w:rsidRPr="00C641C4">
        <w:t xml:space="preserve"> </w:t>
      </w:r>
    </w:p>
    <w:p w:rsidRPr="00C641C4" w:rsidR="00530770" w:rsidP="009007DE" w:rsidRDefault="00530770" w14:paraId="23D0A4FA" w14:textId="113CC6F9">
      <w:pPr>
        <w:pStyle w:val="Normalutanindragellerluft"/>
      </w:pPr>
      <w:r w:rsidRPr="00C641C4">
        <w:t xml:space="preserve">När </w:t>
      </w:r>
      <w:r w:rsidR="00786580">
        <w:t>l</w:t>
      </w:r>
      <w:r w:rsidRPr="00C641C4">
        <w:t>agen om stöd och service till vissa funktionshindrade (LSS) infördes 1994 var det en radikal frihetsreform för människor med omfattande behov. Men lagen är idag kant</w:t>
      </w:r>
      <w:r w:rsidR="00E640D3">
        <w:softHyphen/>
      </w:r>
      <w:r w:rsidRPr="00C641C4">
        <w:t xml:space="preserve">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 det som var ursprungstanken. </w:t>
      </w:r>
    </w:p>
    <w:p w:rsidRPr="00C641C4" w:rsidR="00530770" w:rsidP="00530770" w:rsidRDefault="00530770" w14:paraId="1655BFB9" w14:textId="7C17778B">
      <w:r w:rsidRPr="00C641C4">
        <w:t>Personlig assistans kan vara en insats som beslutas av ens hemkommun inom ramen för LSS</w:t>
      </w:r>
      <w:r w:rsidR="000239A7">
        <w:t>. O</w:t>
      </w:r>
      <w:r w:rsidRPr="00C641C4">
        <w:t xml:space="preserve">fta handlar det då om en mindre insats, eller beslut kring mer omfattande behov som tas av Försäkringskassan enligt </w:t>
      </w:r>
      <w:r w:rsidR="000239A7">
        <w:t>s</w:t>
      </w:r>
      <w:r w:rsidRPr="00C641C4">
        <w:t xml:space="preserve">ocialförsäkringsbalken. Centerpartiet vill att staten ska ta över hela ansvaret för assistansen, oberoende av hur många timmar i veckan det handlar om. Ett övergripande statligt huvudmannaskap är mer rättssäkert och bidrar till mer jämlikhet över landet. </w:t>
      </w:r>
    </w:p>
    <w:p w:rsidRPr="00C641C4" w:rsidR="00530770" w:rsidP="00530770" w:rsidRDefault="00530770" w14:paraId="72A8D8D2" w14:textId="63A9EAF6">
      <w:r w:rsidRPr="00C641C4">
        <w:t>Ett statligt övertagande förutsätter samtidigt ett kraftfullt kompetens- och kapacitets</w:t>
      </w:r>
      <w:r w:rsidR="00E640D3">
        <w:softHyphen/>
      </w:r>
      <w:r w:rsidRPr="00C641C4">
        <w:t>lyft hos Försäkringskassan. Idag ser vi alltför ofta brister i Försäkringskassans beslut om assistans</w:t>
      </w:r>
      <w:r w:rsidR="000239A7">
        <w:t>,</w:t>
      </w:r>
      <w:r w:rsidRPr="00C641C4">
        <w:t xml:space="preserve"> vilket är grund för ojämlikhet, otrygghet och utebliven assistans för brukarna. Vid ett statligt övertagande behöver därför regeringen se över Försäkringskassans behovsbedömningar av den personliga assistansen. </w:t>
      </w:r>
    </w:p>
    <w:p w:rsidRPr="00C641C4" w:rsidR="00530770" w:rsidP="00C16DEC" w:rsidRDefault="00530770" w14:paraId="69553AC1" w14:textId="0C191DBC">
      <w:r w:rsidRPr="00C641C4">
        <w:t xml:space="preserve">Ett statligt ansvar för assistansen har utretts och det är en bred majoritet i </w:t>
      </w:r>
      <w:r w:rsidR="000239A7">
        <w:t>r</w:t>
      </w:r>
      <w:r w:rsidRPr="00C641C4">
        <w:t xml:space="preserve">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w:rsidRPr="00C641C4" w:rsidR="00530770" w:rsidP="009007DE" w:rsidRDefault="00530770" w14:paraId="05BBE897" w14:textId="77777777">
      <w:pPr>
        <w:pStyle w:val="Rubrik2"/>
      </w:pPr>
      <w:bookmarkStart w:name="_Toc233282028" w:id="62"/>
      <w:r w:rsidRPr="00C641C4">
        <w:lastRenderedPageBreak/>
        <w:t>Säkerställ rätten till personlig assistans vid högre studier</w:t>
      </w:r>
      <w:bookmarkEnd w:id="62"/>
    </w:p>
    <w:p w:rsidRPr="00C641C4" w:rsidR="00530770" w:rsidP="009007DE" w:rsidRDefault="00530770" w14:paraId="08DC132F" w14:textId="786513AD">
      <w:pPr>
        <w:pStyle w:val="Normalutanindragellerluft"/>
      </w:pPr>
      <w:r w:rsidRPr="00E640D3">
        <w:rPr>
          <w:spacing w:val="-2"/>
        </w:rPr>
        <w:t>Att studera på universitet eller högskola är en möjlighet till kunskap, personlig utveckling</w:t>
      </w:r>
      <w:r w:rsidRPr="00C641C4">
        <w:t xml:space="preserve"> och framtida självförsörjning. Men för många personer med omfattande funktions</w:t>
      </w:r>
      <w:r w:rsidR="00E640D3">
        <w:softHyphen/>
      </w:r>
      <w:r w:rsidRPr="00C641C4">
        <w:t xml:space="preserve">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w:t>
      </w:r>
      <w:r w:rsidRPr="00E640D3">
        <w:rPr>
          <w:spacing w:val="-1"/>
        </w:rPr>
        <w:t>högre studier för personer med funktionsnedsättning ökar chanserna till egen försörjning</w:t>
      </w:r>
      <w:r w:rsidRPr="00C641C4">
        <w:t xml:space="preserve"> och minskat behov av framtida stödinsatser. Vi uppmanar därför regeringen att tydligt slå fast rätten till personlig assistans vid högre studier. Det kräver en översyn av LSS, en </w:t>
      </w:r>
      <w:r w:rsidRPr="00E640D3">
        <w:rPr>
          <w:spacing w:val="-2"/>
        </w:rPr>
        <w:t>förtydligad rättspraxis och en vilja att se utbildning som en del av livet – inte ett undantag.</w:t>
      </w:r>
      <w:r w:rsidRPr="00C641C4">
        <w:t xml:space="preserve"> </w:t>
      </w:r>
    </w:p>
    <w:p w:rsidRPr="00C641C4" w:rsidR="00530770" w:rsidP="009007DE" w:rsidRDefault="00530770" w14:paraId="7A8D8CD1" w14:textId="0AA05675">
      <w:pPr>
        <w:pStyle w:val="Rubrik2"/>
      </w:pPr>
      <w:bookmarkStart w:name="_Toc233282029" w:id="63"/>
      <w:r w:rsidRPr="00C641C4">
        <w:t>Se över Försäkringskassans verksamhet med återkrav inom personlig assistans</w:t>
      </w:r>
      <w:bookmarkEnd w:id="63"/>
      <w:r w:rsidRPr="00C641C4">
        <w:t xml:space="preserve"> </w:t>
      </w:r>
    </w:p>
    <w:p w:rsidRPr="00C641C4" w:rsidR="00530770" w:rsidP="009007DE" w:rsidRDefault="00530770" w14:paraId="23601734" w14:textId="7B651245">
      <w:pPr>
        <w:pStyle w:val="Normalutanindragellerluft"/>
      </w:pPr>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w:t>
      </w:r>
      <w:r w:rsidR="00E640D3">
        <w:softHyphen/>
      </w:r>
      <w:r w:rsidRPr="00C641C4">
        <w:t xml:space="preserve">tusentals kronor. Det är inte rimligt. Rättssäkerheten måste stärkas – ingen ska behöva </w:t>
      </w:r>
      <w:r w:rsidRPr="00E640D3">
        <w:rPr>
          <w:spacing w:val="-1"/>
        </w:rPr>
        <w:t>leva med osäkerhet om sin ekonomi på grund av otydliga regler eller sena omprövningar.</w:t>
      </w:r>
      <w:r w:rsidRPr="00C641C4">
        <w:t xml:space="preserve">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w:t>
      </w:r>
      <w:r w:rsidRPr="00E640D3">
        <w:rPr>
          <w:spacing w:val="-1"/>
        </w:rPr>
        <w:t>åter</w:t>
      </w:r>
      <w:r w:rsidRPr="00E640D3" w:rsidR="00E640D3">
        <w:rPr>
          <w:spacing w:val="-1"/>
        </w:rPr>
        <w:softHyphen/>
      </w:r>
      <w:r w:rsidRPr="00E640D3">
        <w:rPr>
          <w:spacing w:val="-1"/>
        </w:rPr>
        <w:t>krav inte handlar om fusk, utan om olika tolkningar av ett komplext regelverk. Samtidigt</w:t>
      </w:r>
      <w:r w:rsidRPr="00C641C4">
        <w:t xml:space="preserve"> är det ineffektivt. Kostnaderna för rättsprocesser har överstigit 1,2 miljarder kronor, vilket är mer än vad som faktiskt återbetalats. Det är resurser som borde användas till att stärka välfärden, inte till att driva utdragna processer.</w:t>
      </w:r>
    </w:p>
    <w:p w:rsidRPr="00C641C4" w:rsidR="00530770" w:rsidP="00C16DEC" w:rsidRDefault="00530770" w14:paraId="5DDE6F1C" w14:textId="512C5C8E">
      <w:r w:rsidRPr="00C641C4">
        <w:t xml:space="preserve">Centerpartiet anser att Försäkringskassans </w:t>
      </w:r>
      <w:proofErr w:type="spellStart"/>
      <w:r w:rsidRPr="00C641C4">
        <w:t>återkravsverksamhet</w:t>
      </w:r>
      <w:proofErr w:type="spellEnd"/>
      <w:r w:rsidRPr="00C641C4">
        <w:t xml:space="preserve">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w:rsidRPr="00C641C4" w:rsidR="00530770" w:rsidP="009007DE" w:rsidRDefault="00530770" w14:paraId="39597617" w14:textId="77777777">
      <w:pPr>
        <w:pStyle w:val="Rubrik2"/>
      </w:pPr>
      <w:bookmarkStart w:name="_Toc233282030" w:id="64"/>
      <w:r w:rsidRPr="00C641C4">
        <w:lastRenderedPageBreak/>
        <w:t>Utreda behovet av och tillvägagångssätt för att göra funktionsrättskonventionen (CRPD) till svensk lag</w:t>
      </w:r>
      <w:bookmarkEnd w:id="64"/>
      <w:r w:rsidRPr="00C641C4">
        <w:t xml:space="preserve"> </w:t>
      </w:r>
    </w:p>
    <w:p w:rsidRPr="00C641C4" w:rsidR="00530770" w:rsidP="009007DE" w:rsidRDefault="00530770" w14:paraId="38141FEE" w14:textId="52E3CAE0">
      <w:pPr>
        <w:pStyle w:val="Normalutanindragellerluft"/>
      </w:pPr>
      <w:r w:rsidRPr="00E640D3">
        <w:rPr>
          <w:spacing w:val="-1"/>
        </w:rPr>
        <w:t>Sverige har anslutit sig till ett flertal centrala FN-konventioner om mänskliga rättigheter,</w:t>
      </w:r>
      <w:r w:rsidRPr="00C641C4">
        <w:t xml:space="preserve"> vilket innebär att landet har ett folkrättsligt ansvar att respektera, säkerställa, främja och skydda dessa rättigheter. FN:s konvention om rättigheter för personer med funktions</w:t>
      </w:r>
      <w:r w:rsidR="00E640D3">
        <w:softHyphen/>
      </w:r>
      <w:r w:rsidRPr="00C641C4">
        <w:t>nedsättning (CRPD) slår fast att funktionsnedsättning inte är ett problem hos individen, utan uppstår i mötet med hinder i samhället. Den betonar principer som icke-diskrimi</w:t>
      </w:r>
      <w:r w:rsidR="00E640D3">
        <w:softHyphen/>
      </w:r>
      <w:r w:rsidRPr="00C641C4">
        <w:t xml:space="preserve">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w:rsidRPr="00C641C4" w:rsidR="00530770" w:rsidP="00530770" w:rsidRDefault="00530770" w14:paraId="7719C38D" w14:textId="5B8F75F5">
      <w:r w:rsidRPr="00C641C4">
        <w:t>Sverige saknar idag ett systematiskt och målinriktat arbete för att integrera funktions</w:t>
      </w:r>
      <w:r w:rsidR="00E640D3">
        <w:softHyphen/>
      </w:r>
      <w:r w:rsidRPr="00C641C4">
        <w:t xml:space="preserve">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w:rsidRPr="00C641C4" w:rsidR="00530770" w:rsidP="00530770" w:rsidRDefault="00530770" w14:paraId="326FED1D" w14:textId="3EF58F43">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w:t>
      </w:r>
      <w:r w:rsidR="004C1F5E">
        <w:t>ställa</w:t>
      </w:r>
      <w:r w:rsidRPr="00C641C4">
        <w:t xml:space="preserve"> tydliga krav på att offentliga verksamheter lever upp till rättigheterna i praktiken. Det skulle också stärka Sveriges trovärdighet internationellt – särskilt då FN flera gånger uppmanat oss att ta detta steg. </w:t>
      </w:r>
    </w:p>
    <w:p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w:rsidRPr="00C641C4" w:rsidR="00530770" w:rsidP="009007DE" w:rsidRDefault="00530770" w14:paraId="6DF2F1F7" w14:textId="77777777">
      <w:pPr>
        <w:pStyle w:val="Rubrik2"/>
      </w:pPr>
      <w:bookmarkStart w:name="_Toc233282031" w:id="65"/>
      <w:r w:rsidRPr="00C641C4">
        <w:t>Utred ”vilande beslut” inom socialtjänstlagen och LSS</w:t>
      </w:r>
      <w:bookmarkEnd w:id="65"/>
      <w:r w:rsidRPr="00C641C4">
        <w:t xml:space="preserve"> </w:t>
      </w:r>
    </w:p>
    <w:p w:rsidRPr="00C641C4" w:rsidR="00530770" w:rsidP="009007DE" w:rsidRDefault="00530770" w14:paraId="1C39870B" w14:textId="1C0C5829">
      <w:pPr>
        <w:pStyle w:val="Normalutanindragellerluft"/>
      </w:pPr>
      <w:r w:rsidRPr="00C641C4">
        <w:t xml:space="preserve">Allt fler personer med funktionsnedsättning vittnar om att de avstår från att testa ett mer självständigt liv – exempelvis eget boende eller arbete på den öppna arbetsmarknaden – </w:t>
      </w:r>
      <w:r w:rsidRPr="00E640D3">
        <w:rPr>
          <w:spacing w:val="-2"/>
        </w:rPr>
        <w:t>eftersom de riskerar att förlora sin plats i en LSS-bostad eller rätten till daglig verksamhet.</w:t>
      </w:r>
      <w:r w:rsidRPr="00C641C4">
        <w:t xml:space="preserve"> Det är ett allvarligt problem som hämmar både individens frihet och samhällets möjlig</w:t>
      </w:r>
      <w:r w:rsidR="00E640D3">
        <w:softHyphen/>
      </w:r>
      <w:r w:rsidRPr="00C641C4">
        <w:t>heter att främja delaktighet och inkludering. Problemen försvåras av att nästan hälften av landets kommuner rapporterar brist på LSS</w:t>
      </w:r>
      <w:r w:rsidR="004C1F5E">
        <w:t>-</w:t>
      </w:r>
      <w:r w:rsidRPr="00C641C4">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w:t>
      </w:r>
    </w:p>
    <w:p w:rsidRPr="00C641C4" w:rsidR="00530770" w:rsidP="00530770" w:rsidRDefault="00530770" w14:paraId="65FE83A4" w14:textId="2AD55D4C">
      <w:r w:rsidRPr="00C641C4">
        <w:t xml:space="preserve">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w:rsidRPr="00C641C4" w:rsidR="00530770" w:rsidP="00DF45F5" w:rsidRDefault="00530770" w14:paraId="6A610E63" w14:textId="209EDB50">
      <w:r w:rsidRPr="00C641C4">
        <w:lastRenderedPageBreak/>
        <w:t>Att införa möjligheten till vilande beslut inom socialtjänstlagen och LSS skulle ge personer trygghet att våga prova eget boende eller ett arbete på den öppna arbets</w:t>
      </w:r>
      <w:r w:rsidR="00E640D3">
        <w:softHyphen/>
      </w:r>
      <w:r w:rsidRPr="00C641C4">
        <w:t>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w:rsidRPr="00C641C4" w:rsidR="00530770" w:rsidP="009007DE" w:rsidRDefault="00530770" w14:paraId="2871DDDC" w14:textId="77777777">
      <w:pPr>
        <w:pStyle w:val="Rubrik2"/>
      </w:pPr>
      <w:bookmarkStart w:name="_Toc233282032" w:id="66"/>
      <w:r w:rsidRPr="00C641C4">
        <w:t>Samtliga hjälpmoment ska ge rätt till personlig assistans</w:t>
      </w:r>
      <w:bookmarkEnd w:id="66"/>
      <w:r w:rsidRPr="00C641C4">
        <w:t xml:space="preserve"> </w:t>
      </w:r>
    </w:p>
    <w:p w:rsidRPr="00C641C4" w:rsidR="00530770" w:rsidP="009007DE" w:rsidRDefault="00530770" w14:paraId="3358F7FF" w14:textId="6865AE80">
      <w:pPr>
        <w:pStyle w:val="Normalutanindragellerluft"/>
      </w:pPr>
      <w:r w:rsidRPr="00C641C4">
        <w:t xml:space="preserve">Vid bedömningar av rätten till personlig assistans delas människan upp i olika behov. Grundläggande behov är mat, hygien, kläder, toalettbesök och kommunikation med utomstående. Allt annat räknas som övriga behov, vilket kan vara </w:t>
      </w:r>
      <w:proofErr w:type="gramStart"/>
      <w:r w:rsidRPr="00C641C4">
        <w:t>t</w:t>
      </w:r>
      <w:r w:rsidR="004C1F5E">
        <w:t> </w:t>
      </w:r>
      <w:r w:rsidRPr="00C641C4">
        <w:t>ex</w:t>
      </w:r>
      <w:proofErr w:type="gramEnd"/>
      <w:r w:rsidRPr="00C641C4">
        <w:t xml:space="preserve"> tiden som till</w:t>
      </w:r>
      <w:r w:rsidR="00E640D3">
        <w:softHyphen/>
      </w:r>
      <w:r w:rsidRPr="00C641C4">
        <w:t>bringas på toaletten eller vissa plagg som ska kläs på. I dag bedöms de grund</w:t>
      </w:r>
      <w:r w:rsidR="00E640D3">
        <w:softHyphen/>
      </w:r>
      <w:r w:rsidRPr="00C641C4">
        <w:t xml:space="preserve">läggande behoven som korta aktiva moment och inte i sin helhet. Varje moment styckas upp i minuter, </w:t>
      </w:r>
      <w:r w:rsidR="004C1F5E">
        <w:t xml:space="preserve">och </w:t>
      </w:r>
      <w:r w:rsidRPr="00C641C4">
        <w:t xml:space="preserve">även om de måste ske efter varandra räknas då alla inte in. Detta gör att det </w:t>
      </w:r>
      <w:r w:rsidRPr="00E640D3">
        <w:rPr>
          <w:spacing w:val="-1"/>
        </w:rPr>
        <w:t>för många är svårt att nå upp till de 20 timmar som behövs för att få assistansen</w:t>
      </w:r>
      <w:r w:rsidRPr="00E640D3" w:rsidR="004C1F5E">
        <w:rPr>
          <w:spacing w:val="-1"/>
        </w:rPr>
        <w:t xml:space="preserve"> beviljad</w:t>
      </w:r>
      <w:r w:rsidRPr="00E640D3">
        <w:rPr>
          <w:spacing w:val="-1"/>
        </w:rPr>
        <w:t>.</w:t>
      </w:r>
      <w:r w:rsidRPr="00C641C4">
        <w:t xml:space="preserve"> Vi menar att det bara finns behov och det är dessa som ska bedömas. Förmågor kan variera från dag till dag för en person med funktionsnedsättningar. Återigen har reglering och praxis hamnat för långt bort från grundtanken med LSS. </w:t>
      </w:r>
    </w:p>
    <w:p w:rsidRPr="00C641C4" w:rsidR="00530770" w:rsidP="00530770" w:rsidRDefault="00530770" w14:paraId="772EB884" w14:textId="1FE44310">
      <w:r w:rsidRPr="00C641C4">
        <w:t>Centerpartiet vill ändra lagstiftningen så att samtliga hjälpmoment för alla grund</w:t>
      </w:r>
      <w:r w:rsidR="00E640D3">
        <w:softHyphen/>
      </w:r>
      <w:r w:rsidRPr="00C641C4">
        <w:t>läggande behov ska ge rätt till personlig assistans. Regeringen bör ta de initiativ som behövs för att samtliga hjälpmoment för alla grundläggande behov ska ge rätt till personlig assistans.</w:t>
      </w:r>
    </w:p>
    <w:p w:rsidRPr="00C641C4" w:rsidR="00530770" w:rsidP="009007DE" w:rsidRDefault="00530770" w14:paraId="566999B6" w14:textId="77777777">
      <w:pPr>
        <w:pStyle w:val="Rubrik2"/>
      </w:pPr>
      <w:bookmarkStart w:name="_Toc233282033" w:id="67"/>
      <w:r w:rsidRPr="00C641C4">
        <w:t>Se över det schabloniserade föräldraavdraget</w:t>
      </w:r>
      <w:bookmarkEnd w:id="67"/>
    </w:p>
    <w:p w:rsidRPr="00C641C4" w:rsidR="00530770" w:rsidP="009007DE" w:rsidRDefault="00530770" w14:paraId="2C3ABB67" w14:textId="3EB8488B">
      <w:pPr>
        <w:pStyle w:val="Normalutanindragellerluft"/>
      </w:pPr>
      <w:r w:rsidRPr="00C641C4">
        <w:t>Den nya lagstiftningen om ”</w:t>
      </w:r>
      <w:r w:rsidR="00F245A4">
        <w:t>s</w:t>
      </w:r>
      <w:r w:rsidRPr="00C641C4">
        <w:t>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w:t>
      </w:r>
      <w:r w:rsidR="00F245A4">
        <w:t>en</w:t>
      </w:r>
      <w:r w:rsidRPr="00C641C4">
        <w:t>, ISF, uppmanar även vi regeringen att se över det nya regelverket. Regeringen bör skyndsamt återkomma med ett förslag till förtydligande avseende det schabloniserade föräldraavdraget så att barn</w:t>
      </w:r>
      <w:r w:rsidR="00E640D3">
        <w:softHyphen/>
      </w:r>
      <w:r w:rsidRPr="00C641C4">
        <w:t xml:space="preserve">familjer kan få den assistans de har rätt till. I väntan på att en ny lagstiftning kan träda </w:t>
      </w:r>
      <w:proofErr w:type="gramStart"/>
      <w:r w:rsidRPr="00C641C4">
        <w:t>ikraft</w:t>
      </w:r>
      <w:proofErr w:type="gramEnd"/>
      <w:r w:rsidRPr="00C641C4">
        <w:t xml:space="preserve"> bör regeringen nolla alternativt minimera schablontiderna i förordningen om assistansersättning.</w:t>
      </w:r>
    </w:p>
    <w:p w:rsidRPr="00C641C4" w:rsidR="00530770" w:rsidP="009007DE" w:rsidRDefault="00530770" w14:paraId="6434218D" w14:textId="77777777">
      <w:pPr>
        <w:pStyle w:val="Rubrik2"/>
      </w:pPr>
      <w:bookmarkStart w:name="_Toc233282034" w:id="68"/>
      <w:r w:rsidRPr="00C641C4">
        <w:t>Utökad rätt till assistans i skolan och på daglig verksamhet</w:t>
      </w:r>
      <w:bookmarkEnd w:id="68"/>
      <w:r w:rsidRPr="00C641C4">
        <w:t xml:space="preserve"> </w:t>
      </w:r>
    </w:p>
    <w:p w:rsidRPr="00C641C4" w:rsidR="00530770" w:rsidP="009007DE" w:rsidRDefault="00530770" w14:paraId="3EF814D6" w14:textId="77777777">
      <w:pPr>
        <w:pStyle w:val="Normalutanindragellerluft"/>
      </w:pPr>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w:t>
      </w:r>
      <w:r w:rsidRPr="00C641C4">
        <w:lastRenderedPageBreak/>
        <w:t xml:space="preserve">har särskilda skäl. Kommunerna har en skyldighet enligt LSS att ge det stöd som behövs för att personerna i fråga skall kunna delta i dessa verksamheter. </w:t>
      </w:r>
    </w:p>
    <w:p w:rsidRPr="00C641C4" w:rsidR="00530770" w:rsidP="009007DE" w:rsidRDefault="00530770" w14:paraId="4E441DD3" w14:textId="395D8D29">
      <w:r w:rsidRPr="00C641C4">
        <w:t>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w:t>
      </w:r>
      <w:r w:rsidR="00F245A4">
        <w:t>d</w:t>
      </w:r>
      <w:r w:rsidRPr="00C641C4">
        <w:t xml:space="preserve"> undervisning och/eller fritidsaktiviteter i hemmet. </w:t>
      </w:r>
    </w:p>
    <w:p w:rsidRPr="00C641C4" w:rsidR="00530770" w:rsidP="009007DE" w:rsidRDefault="00530770" w14:paraId="2638F774" w14:textId="54FD2BAB">
      <w:r w:rsidRPr="00C641C4">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w:rsidRPr="00C641C4" w:rsidR="00530770" w:rsidP="009007DE" w:rsidRDefault="00530770" w14:paraId="7279E1C6" w14:textId="77777777">
      <w:pPr>
        <w:pStyle w:val="Rubrik2"/>
      </w:pPr>
      <w:bookmarkStart w:name="_Toc233282035" w:id="69"/>
      <w:r w:rsidRPr="00C641C4">
        <w:t>Utökad rätt till assistans vid sjukhusvistelse</w:t>
      </w:r>
      <w:bookmarkEnd w:id="69"/>
    </w:p>
    <w:p w:rsidRPr="00C641C4" w:rsidR="00530770" w:rsidP="009007DE" w:rsidRDefault="00530770" w14:paraId="48D75174" w14:textId="76DD971F">
      <w:pPr>
        <w:pStyle w:val="Normalutanindragellerluft"/>
      </w:pPr>
      <w:r w:rsidRPr="00C641C4">
        <w:t>Enligt 106 kap. 24 § socialförsäkringsbalken lämnas assistansersättning inte vid sjuk</w:t>
      </w:r>
      <w:r w:rsidR="00E640D3">
        <w:softHyphen/>
      </w:r>
      <w:r w:rsidRPr="00C641C4">
        <w:t>hus</w:t>
      </w:r>
      <w:r w:rsidR="00E640D3">
        <w:softHyphen/>
      </w:r>
      <w:r w:rsidRPr="00C641C4">
        <w:t>vistelse. Om det finns särskilda skäl kan assistansersättning dock lämnas även under tid när den enskilde vårdas på sjukhus under en kortare tid, och då beviljas maximalt 4</w:t>
      </w:r>
      <w:r w:rsidR="00F245A4">
        <w:t> </w:t>
      </w:r>
      <w:r w:rsidRPr="00C641C4">
        <w:t>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w:rsidRPr="00C641C4" w:rsidR="00530770" w:rsidP="00530770" w:rsidRDefault="00530770" w14:paraId="075CB7F8" w14:textId="0F812DCB">
      <w:r w:rsidRPr="00C641C4">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w:rsidRPr="00C641C4" w:rsidR="00530770" w:rsidP="009007DE" w:rsidRDefault="00530770" w14:paraId="0B0A5CFE" w14:textId="77777777">
      <w:pPr>
        <w:pStyle w:val="Rubrik2"/>
      </w:pPr>
      <w:bookmarkStart w:name="_Toc233282036" w:id="70"/>
      <w:r w:rsidRPr="00C641C4">
        <w:t>Utred åldersgränsen för personlig assistans</w:t>
      </w:r>
      <w:bookmarkEnd w:id="70"/>
    </w:p>
    <w:p w:rsidRPr="00C641C4" w:rsidR="00530770" w:rsidP="009007DE" w:rsidRDefault="00530770" w14:paraId="279E4315" w14:textId="7BCA5F6A">
      <w:pPr>
        <w:pStyle w:val="Normalutanindragellerluft"/>
      </w:pPr>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w:t>
      </w:r>
      <w:r w:rsidR="00F245A4">
        <w:t>a</w:t>
      </w:r>
      <w:r w:rsidRPr="00C641C4">
        <w:t xml:space="preserve"> för ensamhet eftersom man oftare står utan egen nära familj när föräldrar eller syskon går bort. Att personer med Downs syndrom får demenssjukdomar oftare och tidigare än andra äldre ställer krav på ny kompetens och samarbete med äldreomsorgen.</w:t>
      </w:r>
    </w:p>
    <w:p w:rsidRPr="00C641C4" w:rsidR="00530770" w:rsidP="009007DE" w:rsidRDefault="00530770" w14:paraId="7D80490D" w14:textId="2DFB8303">
      <w:r w:rsidRPr="00C641C4">
        <w:t>Det är även hög tid för en översyn av den nuvarande åldersgränsen för personlig assistans. Sedan personlig assistans infördes 1</w:t>
      </w:r>
      <w:r w:rsidR="00F245A4">
        <w:t> </w:t>
      </w:r>
      <w:r w:rsidRPr="00C641C4">
        <w:t xml:space="preserve">jan 1994 har det funnits en övre </w:t>
      </w:r>
      <w:r w:rsidRPr="00E640D3">
        <w:rPr>
          <w:spacing w:val="-1"/>
        </w:rPr>
        <w:t>ålders</w:t>
      </w:r>
      <w:r w:rsidRPr="00E640D3" w:rsidR="00E640D3">
        <w:rPr>
          <w:spacing w:val="-1"/>
        </w:rPr>
        <w:softHyphen/>
      </w:r>
      <w:r w:rsidRPr="00E640D3">
        <w:rPr>
          <w:spacing w:val="-1"/>
        </w:rPr>
        <w:t>gräns på 65 år. Sedan 1</w:t>
      </w:r>
      <w:r w:rsidRPr="00E640D3" w:rsidR="00F245A4">
        <w:rPr>
          <w:spacing w:val="-1"/>
        </w:rPr>
        <w:t> </w:t>
      </w:r>
      <w:r w:rsidRPr="00E640D3">
        <w:rPr>
          <w:spacing w:val="-1"/>
        </w:rPr>
        <w:t>januari 2023 gäller en 66-årsgräns för att söka personlig assistans.</w:t>
      </w:r>
      <w:r w:rsidRPr="00C641C4">
        <w:t xml:space="preserve"> Enligt övergångsbestämmelserna ska 65-årsgränsen fortfarande gälla för den som har </w:t>
      </w:r>
      <w:r w:rsidRPr="00C641C4">
        <w:lastRenderedPageBreak/>
        <w:t xml:space="preserve">fyllt 65 år före ikraftträdandet. Från den 1 januari 2026 höjs den till 67 år. Rätten till personlig assistans försvinner då och därmed möjligheten till daglig verksamhet och sysselsättning. </w:t>
      </w:r>
    </w:p>
    <w:p w:rsidRPr="00C641C4" w:rsidR="00530770" w:rsidP="009007DE" w:rsidRDefault="00530770" w14:paraId="3D7F826A" w14:textId="24DDE295">
      <w:r w:rsidRPr="00C641C4">
        <w:t>Centerpartiet menar att det behöver tillsättas en statlig utredning om funktionsned</w:t>
      </w:r>
      <w:r w:rsidR="00E640D3">
        <w:softHyphen/>
      </w:r>
      <w:r w:rsidRPr="00C641C4">
        <w:t xml:space="preserve">sättning och åldrande som bland annat behöver se över den nuvarande åldersgränsen för personlig assistans. </w:t>
      </w:r>
    </w:p>
    <w:p w:rsidRPr="00C641C4" w:rsidR="00530770" w:rsidP="009007DE" w:rsidRDefault="00530770" w14:paraId="5FBAFEBD" w14:textId="77777777">
      <w:pPr>
        <w:pStyle w:val="Rubrik2"/>
      </w:pPr>
      <w:bookmarkStart w:name="_Toc233282037" w:id="71"/>
      <w:r w:rsidRPr="00C641C4">
        <w:t>Förbättrade möjligheter till ledsagning för personer med synnedsättning</w:t>
      </w:r>
      <w:bookmarkEnd w:id="71"/>
    </w:p>
    <w:p w:rsidRPr="00C641C4" w:rsidR="00530770" w:rsidP="009007DE" w:rsidRDefault="00530770" w14:paraId="23CB7785" w14:textId="0CF1C6B6">
      <w:pPr>
        <w:pStyle w:val="Normalutanindragellerluft"/>
      </w:pPr>
      <w:r w:rsidRPr="00C641C4">
        <w:t>Rätten till ledsagning för personer med synnedsättning regleras i LSS och social</w:t>
      </w:r>
      <w:r w:rsidR="00E640D3">
        <w:softHyphen/>
      </w:r>
      <w:r w:rsidRPr="00C641C4">
        <w:t>tjänst</w:t>
      </w:r>
      <w:r w:rsidR="00E640D3">
        <w:softHyphen/>
      </w:r>
      <w:r w:rsidRPr="00C641C4">
        <w: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w:t>
      </w:r>
      <w:r w:rsidR="00F245A4">
        <w:t>t</w:t>
      </w:r>
      <w:r w:rsidRPr="00C641C4">
        <w:t xml:space="preserve"> i stället ges </w:t>
      </w:r>
      <w:r w:rsidRPr="00E640D3">
        <w:rPr>
          <w:spacing w:val="-2"/>
        </w:rPr>
        <w:t>med stöd i socialtjänstlagen. Det har också blivit vanligare att kommunerna tar ut avgifter</w:t>
      </w:r>
      <w:r w:rsidRPr="00C641C4">
        <w:t xml:space="preserve"> för ledsagning vilket innebär att den enskilde får stora kostnader för insatsen. </w:t>
      </w:r>
    </w:p>
    <w:p w:rsidRPr="00C641C4" w:rsidR="00530770" w:rsidP="009007DE" w:rsidRDefault="00530770" w14:paraId="4FB50182" w14:textId="6185511C">
      <w:r w:rsidRPr="00C641C4">
        <w:t>Ledsagning möjliggör för personer med synnedsättning att röra sig i samhället och är viktig för individens frihet och självbestämmande. Regeringen bör därför återkomma till riksdagen med förslag på införandet av avgiftsfri ledsagning för personer med synned</w:t>
      </w:r>
      <w:r w:rsidR="00E640D3">
        <w:softHyphen/>
      </w:r>
      <w:r w:rsidRPr="00C641C4">
        <w:t>sättning samt förslag på hur insatsen ledsagning kan regleras i en egen lag i enlighet med riksdagens tillkännagivande (2023/</w:t>
      </w:r>
      <w:proofErr w:type="gramStart"/>
      <w:r w:rsidRPr="00C641C4">
        <w:t>24:SoU</w:t>
      </w:r>
      <w:proofErr w:type="gramEnd"/>
      <w:r w:rsidRPr="00C641C4">
        <w:t xml:space="preserve">13) den 12 juni 2024. </w:t>
      </w:r>
    </w:p>
    <w:p w:rsidRPr="00C641C4" w:rsidR="00530770" w:rsidP="009007DE" w:rsidRDefault="00530770" w14:paraId="6E07AA0C" w14:textId="0B9D62B9">
      <w:pPr>
        <w:pStyle w:val="Rubrik2"/>
      </w:pPr>
      <w:bookmarkStart w:name="_Hlk209612065" w:id="72"/>
      <w:bookmarkStart w:name="_Toc233282038" w:id="73"/>
      <w:r w:rsidRPr="00C641C4">
        <w:t>Se över dagens modell för uppräkning av assistansersättningen</w:t>
      </w:r>
      <w:bookmarkEnd w:id="73"/>
      <w:r w:rsidRPr="00C641C4">
        <w:t xml:space="preserve"> </w:t>
      </w:r>
    </w:p>
    <w:p w:rsidRPr="00C641C4" w:rsidR="00530770" w:rsidP="009007DE" w:rsidRDefault="00530770" w14:paraId="371375B0" w14:textId="5240B154">
      <w:pPr>
        <w:pStyle w:val="Normalutanindragellerluft"/>
      </w:pPr>
      <w:r w:rsidRPr="00C641C4">
        <w:t xml:space="preserve">I socialutskottets betänkande 2023/24:SoU13 fastslogs att nivån på schablonersättningen påverkar möjligheten </w:t>
      </w:r>
      <w:r w:rsidR="00F245A4">
        <w:t>till</w:t>
      </w:r>
      <w:r w:rsidRPr="00C641C4">
        <w:t xml:space="preserve">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w:rsidRPr="00C641C4" w:rsidR="00530770" w:rsidP="009007DE" w:rsidRDefault="00530770" w14:paraId="0096A700" w14:textId="528589CB">
      <w:r w:rsidRPr="00C641C4">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w:t>
      </w:r>
      <w:r w:rsidR="00E640D3">
        <w:softHyphen/>
      </w:r>
      <w:r w:rsidRPr="00C641C4">
        <w:t>ersättningen, som bättre tar hänsyn till olika utförares faktiska kostnader. Centerpartiet menar att regeringen bör återkomma till riksdagen med förslag på en modell för uppräkning av den personliga assistansen i enlighet med riksdagens tillkännagivande (2023/</w:t>
      </w:r>
      <w:proofErr w:type="gramStart"/>
      <w:r w:rsidRPr="00C641C4">
        <w:t>24:SoU</w:t>
      </w:r>
      <w:proofErr w:type="gramEnd"/>
      <w:r w:rsidRPr="00C641C4">
        <w:t>13) från den 12 juni 2024.</w:t>
      </w:r>
    </w:p>
    <w:p w:rsidRPr="00C641C4" w:rsidR="00530770" w:rsidP="009007DE" w:rsidRDefault="00530770" w14:paraId="2E91581C" w14:textId="77777777">
      <w:pPr>
        <w:pStyle w:val="Rubrik2"/>
      </w:pPr>
      <w:bookmarkStart w:name="_Toc233282039" w:id="74"/>
      <w:bookmarkEnd w:id="72"/>
      <w:r w:rsidRPr="00C641C4">
        <w:t>Se över villkoren för dispositionsrätt för ledarhund</w:t>
      </w:r>
      <w:bookmarkEnd w:id="74"/>
    </w:p>
    <w:p w:rsidRPr="00C641C4" w:rsidR="00530770" w:rsidP="009007DE" w:rsidRDefault="00530770" w14:paraId="18EDEAFD" w14:textId="77777777">
      <w:pPr>
        <w:pStyle w:val="Normalutanindragellerluft"/>
      </w:pPr>
      <w:r w:rsidRPr="00C641C4">
        <w:t xml:space="preserve">Möjligheten att få dispositionsrätt till ledarhund kan var avgörande för att personer med synnedsättning skall få mer frihet och ökat självbestämmande. Idag innehåller villkoren för dispositionsrätt </w:t>
      </w:r>
      <w:proofErr w:type="gramStart"/>
      <w:r w:rsidRPr="00C641C4">
        <w:t>bl.a.</w:t>
      </w:r>
      <w:proofErr w:type="gramEnd"/>
      <w:r w:rsidRPr="00C641C4">
        <w:t xml:space="preserve"> en åldersgräns på 18 år och krav på god omsorg om hunden.</w:t>
      </w:r>
    </w:p>
    <w:p w:rsidRPr="00C641C4" w:rsidR="00530770" w:rsidP="00530770" w:rsidRDefault="00530770" w14:paraId="7A5CAF74" w14:textId="61A4F69A">
      <w:r w:rsidRPr="00C641C4">
        <w:lastRenderedPageBreak/>
        <w:t>Centerpartiet menar att förmågan hos olika individer att kunna ta hand om en ledarhund kan skilja sig åt och styrs av personlig mognad snarare än av en bestämd åldersgräns. Vi står upp för en funktionsrätt som utgår från individen</w:t>
      </w:r>
      <w:r w:rsidR="00F245A4">
        <w:t>,</w:t>
      </w:r>
      <w:r w:rsidRPr="00C641C4">
        <w:t xml:space="preserve"> och åldersgränsen behöver därför ses över. Centerpartiet vill utreda möjligheten för personer under 18 år att få tillgång till ledarhund. </w:t>
      </w:r>
    </w:p>
    <w:p w:rsidRPr="00C641C4" w:rsidR="00530770" w:rsidP="00530770" w:rsidRDefault="00530770" w14:paraId="50C3FEE5" w14:textId="127B207B">
      <w:r w:rsidRPr="00C641C4">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w:rsidRPr="00C641C4" w:rsidR="00530770" w:rsidP="009007DE" w:rsidRDefault="00530770" w14:paraId="0A168244" w14:textId="77777777">
      <w:pPr>
        <w:pStyle w:val="Rubrik2"/>
      </w:pPr>
      <w:bookmarkStart w:name="_Toc233282040" w:id="75"/>
      <w:r w:rsidRPr="00C641C4">
        <w:t>Säkerställ rätten att ha med sig ledarhund och assistanshund</w:t>
      </w:r>
      <w:bookmarkEnd w:id="75"/>
    </w:p>
    <w:p w:rsidRPr="00C641C4" w:rsidR="00530770" w:rsidP="009007DE" w:rsidRDefault="00530770" w14:paraId="1C9033D6" w14:textId="77777777">
      <w:pPr>
        <w:pStyle w:val="Normalutanindragellerluft"/>
      </w:pPr>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w:rsidRPr="00C641C4" w:rsidR="00530770" w:rsidP="009007DE" w:rsidRDefault="00530770" w14:paraId="63215701" w14:textId="6232F053">
      <w:r w:rsidRPr="00C641C4">
        <w:t>Ledar- och assistanshundar är hjälpmedel, inte sällskapsdjur. Det innebär att de har rätt att vistas i fler miljöer än andra hundar. Ledar- och assistanshundförare omfattas av förbudet mot diskriminering som har samband med funktionsnedsättning. Diskriminer</w:t>
      </w:r>
      <w:r w:rsidR="00E640D3">
        <w:softHyphen/>
      </w:r>
      <w:r w:rsidRPr="00C641C4">
        <w:t>ings</w:t>
      </w:r>
      <w:r w:rsidR="00E640D3">
        <w:softHyphen/>
      </w:r>
      <w:r w:rsidRPr="00C641C4">
        <w:t>förbuden omfattar bland annat restauranger, butiker, varuhus, vårdcentraler, sjukhus, läkarmottagningar, simhallar, teatrar och gym. Det gäller även inom kollektiv</w:t>
      </w:r>
      <w:r w:rsidR="00E640D3">
        <w:softHyphen/>
      </w:r>
      <w:r w:rsidRPr="00C641C4">
        <w:t>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w:t>
      </w:r>
      <w:r w:rsidR="00E640D3">
        <w:softHyphen/>
      </w:r>
      <w:r w:rsidRPr="00C641C4">
        <w:t xml:space="preserve">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w:rsidRPr="00C641C4" w:rsidR="00530770" w:rsidP="00530770" w:rsidRDefault="00530770" w14:paraId="1113BF65" w14:textId="21E5419B">
      <w:r w:rsidRPr="00C641C4">
        <w:t>I ett samhälle med alla</w:t>
      </w:r>
      <w:r w:rsidR="00551D47">
        <w:t>s</w:t>
      </w:r>
      <w:r w:rsidRPr="00C641C4">
        <w:t xml:space="preserve"> lika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w:rsidRPr="00C641C4" w:rsidR="00530770" w:rsidP="009007DE" w:rsidRDefault="00530770" w14:paraId="3DA24D19" w14:textId="77777777">
      <w:pPr>
        <w:pStyle w:val="Rubrik2"/>
      </w:pPr>
      <w:bookmarkStart w:name="_Toc233282041" w:id="76"/>
      <w:r w:rsidRPr="00C641C4">
        <w:t>Genomför förslagen från tolktjänstutredningen</w:t>
      </w:r>
      <w:bookmarkEnd w:id="76"/>
      <w:r w:rsidRPr="00C641C4">
        <w:t xml:space="preserve"> </w:t>
      </w:r>
    </w:p>
    <w:p w:rsidRPr="00C641C4" w:rsidR="00530770" w:rsidP="009007DE" w:rsidRDefault="00530770" w14:paraId="167495E5" w14:textId="6794D055">
      <w:pPr>
        <w:pStyle w:val="Normalutanindragellerluft"/>
      </w:pPr>
      <w:r w:rsidRPr="00C641C4">
        <w:t>Tolktjänsten är en viktig samhällsfunktion som möjliggör delaktighet och inflytande i samhället genom att bidra till ömsesidig kommunikation, information och erfarenhets</w:t>
      </w:r>
      <w:r w:rsidR="00E640D3">
        <w:softHyphen/>
      </w:r>
      <w:r w:rsidRPr="00C641C4">
        <w:lastRenderedPageBreak/>
        <w:t>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w:t>
      </w:r>
      <w:r w:rsidR="00E640D3">
        <w:softHyphen/>
      </w:r>
      <w:r w:rsidRPr="00C641C4">
        <w:t>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w:t>
      </w:r>
      <w:r w:rsidR="00551D47">
        <w:t xml:space="preserve"> eller</w:t>
      </w:r>
      <w:r w:rsidRPr="00C641C4">
        <w:t xml:space="preserve"> hörselskadade eller har dövblindhet kan delta i arbetslivet. Andra delar av målgruppen som särskilt beaktas är barn och unga samt personer som är utsatta för våld. Vidare föreslås en upp</w:t>
      </w:r>
      <w:r w:rsidR="00305D99">
        <w:softHyphen/>
      </w:r>
      <w:r w:rsidRPr="00C641C4">
        <w:t>räkning av statsbidraget till regionerna för tolktjänst för vardagstolkning.</w:t>
      </w:r>
    </w:p>
    <w:p w:rsidRPr="00C641C4" w:rsidR="00530770" w:rsidP="00530770" w:rsidRDefault="00530770" w14:paraId="11A7358E" w14:textId="14883214">
      <w:r w:rsidRPr="00C641C4">
        <w:t xml:space="preserve">Betänkandet har remissbehandlats men regeringen har inte återkommit med en </w:t>
      </w:r>
      <w:r w:rsidRPr="00E640D3">
        <w:rPr>
          <w:spacing w:val="-1"/>
        </w:rPr>
        <w:t xml:space="preserve">proposition till </w:t>
      </w:r>
      <w:r w:rsidRPr="00E640D3" w:rsidR="00551D47">
        <w:rPr>
          <w:spacing w:val="-1"/>
        </w:rPr>
        <w:t>r</w:t>
      </w:r>
      <w:r w:rsidRPr="00E640D3">
        <w:rPr>
          <w:spacing w:val="-1"/>
        </w:rPr>
        <w:t xml:space="preserve">iksdagen. En bättre fungerande tolktjänst </w:t>
      </w:r>
      <w:r w:rsidRPr="00E640D3" w:rsidR="00551D47">
        <w:rPr>
          <w:spacing w:val="-1"/>
        </w:rPr>
        <w:t xml:space="preserve">är </w:t>
      </w:r>
      <w:r w:rsidRPr="00E640D3">
        <w:rPr>
          <w:spacing w:val="-1"/>
        </w:rPr>
        <w:t>avgörande för att människor</w:t>
      </w:r>
      <w:r w:rsidRPr="00C641C4">
        <w:t xml:space="preserve"> inte ska stängas ute från samhället. Inom arbetslivet är detta en mycket central fråga, inte minst för personer med dövblindhet. Reformbehoven är omfattande.</w:t>
      </w:r>
    </w:p>
    <w:p w:rsidRPr="00C641C4" w:rsidR="00530770" w:rsidP="009007DE" w:rsidRDefault="00530770" w14:paraId="5CC50FF4" w14:textId="7309CFA2">
      <w:r w:rsidRPr="00C641C4">
        <w:t>Regeringen bör lägga fram de författningsförslag som behövs för att förslagen från betänkandet Handlingsplan för en långsiktig utveckling av tolktjänsten för döva, hörsel</w:t>
      </w:r>
      <w:r w:rsidR="00305D99">
        <w:softHyphen/>
      </w:r>
      <w:r w:rsidRPr="00C641C4">
        <w:t xml:space="preserve">skadade och personer med dövblindhet (SOU 2022:11) kan implementeras </w:t>
      </w:r>
      <w:r w:rsidRPr="00C641C4" w:rsidR="007B4C45">
        <w:t>snarast.</w:t>
      </w:r>
    </w:p>
    <w:p w:rsidRPr="00C641C4" w:rsidR="00530770" w:rsidP="009007DE" w:rsidRDefault="00530770" w14:paraId="0F01FAEE" w14:textId="77777777">
      <w:pPr>
        <w:pStyle w:val="Rubrik2"/>
      </w:pPr>
      <w:bookmarkStart w:name="_Toc233282042" w:id="77"/>
      <w:r w:rsidRPr="00C641C4">
        <w:t>Tillgängliggör digitala tjänster för alla medborgare</w:t>
      </w:r>
      <w:bookmarkEnd w:id="77"/>
    </w:p>
    <w:p w:rsidRPr="00C641C4" w:rsidR="00530770" w:rsidP="009007DE" w:rsidRDefault="00530770" w14:paraId="5A043687" w14:textId="693021C1">
      <w:pPr>
        <w:pStyle w:val="Normalutanindragellerluft"/>
      </w:pPr>
      <w:r w:rsidRPr="00305D99">
        <w:rPr>
          <w:spacing w:val="-2"/>
        </w:rPr>
        <w:t>Att kunna identifiera sig som medborgare bör vara en av statens grundläggande uppgifter.</w:t>
      </w:r>
      <w:r w:rsidRPr="00C641C4">
        <w:t xml:space="preserve"> Detta har fungerat väl under den tid då vi använt oss av pass eller andra fysiska </w:t>
      </w:r>
      <w:r w:rsidRPr="00C641C4" w:rsidR="00551D47">
        <w:t>id</w:t>
      </w:r>
      <w:r w:rsidRPr="00C641C4">
        <w:t xml:space="preserve">-kort. Men medan digitaliseringen har utvecklats har även sättet vi identifierar oss på gjort det och det sker till största del med </w:t>
      </w:r>
      <w:r w:rsidR="00551D47">
        <w:t>b</w:t>
      </w:r>
      <w:r w:rsidRPr="00C641C4">
        <w:t>ank-</w:t>
      </w:r>
      <w:r w:rsidRPr="00C641C4" w:rsidR="00551D47">
        <w:t xml:space="preserve">id </w:t>
      </w:r>
      <w:r w:rsidR="00551D47">
        <w:t>–</w:t>
      </w:r>
      <w:r w:rsidRPr="00C641C4">
        <w:t xml:space="preserve"> 93 procent av befolkningen använder idag digital e</w:t>
      </w:r>
      <w:r w:rsidR="00551D47">
        <w:noBreakHyphen/>
      </w:r>
      <w:r w:rsidRPr="00C641C4">
        <w:t>legitimation. Bank-</w:t>
      </w:r>
      <w:r w:rsidRPr="00C641C4" w:rsidR="00551D47">
        <w:t xml:space="preserve">id </w:t>
      </w:r>
      <w:r w:rsidRPr="00C641C4">
        <w:t xml:space="preserve">har idag en monopolliknande ställning på marknaden för digitala identifieringsmetoder och ägs av storbankerna, </w:t>
      </w:r>
      <w:r w:rsidR="00551D47">
        <w:t>vilket</w:t>
      </w:r>
      <w:r w:rsidRPr="00C641C4">
        <w:t xml:space="preserve"> gör att de kan använda sin ställning gentemot företag som behöver använda deras tjänst och tjäna stora summor på detta. Dessutom måste du vara bankkund för att få ta del av </w:t>
      </w:r>
      <w:r w:rsidR="00551D47">
        <w:t>b</w:t>
      </w:r>
      <w:r w:rsidRPr="00C641C4">
        <w:t>ank-</w:t>
      </w:r>
      <w:r w:rsidRPr="00C641C4" w:rsidR="00551D47">
        <w:t xml:space="preserve">id </w:t>
      </w:r>
      <w:r w:rsidRPr="00C641C4">
        <w:t xml:space="preserve">vilket är </w:t>
      </w:r>
      <w:r w:rsidRPr="00305D99">
        <w:rPr>
          <w:spacing w:val="-1"/>
        </w:rPr>
        <w:t>proble</w:t>
      </w:r>
      <w:r w:rsidRPr="00305D99" w:rsidR="00305D99">
        <w:rPr>
          <w:spacing w:val="-1"/>
        </w:rPr>
        <w:softHyphen/>
      </w:r>
      <w:r w:rsidRPr="00305D99">
        <w:rPr>
          <w:spacing w:val="-1"/>
        </w:rPr>
        <w:t>ma</w:t>
      </w:r>
      <w:r w:rsidRPr="00305D99" w:rsidR="00305D99">
        <w:rPr>
          <w:spacing w:val="-1"/>
        </w:rPr>
        <w:softHyphen/>
      </w:r>
      <w:r w:rsidRPr="00305D99">
        <w:rPr>
          <w:spacing w:val="-1"/>
        </w:rPr>
        <w:t>tiskt ur ett inkluderingsperspektiv. Förutom det lever de privata alternativ som finns idag</w:t>
      </w:r>
      <w:r w:rsidRPr="00C641C4">
        <w:t xml:space="preserve"> inte upp till den högsta säkerhetsklassningen som EU ställer på identifierings</w:t>
      </w:r>
      <w:r w:rsidR="00305D99">
        <w:softHyphen/>
      </w:r>
      <w:r w:rsidRPr="00C641C4">
        <w:t>tjänster</w:t>
      </w:r>
      <w:r w:rsidR="00551D47">
        <w:t>,</w:t>
      </w:r>
      <w:r w:rsidRPr="00C641C4">
        <w:t xml:space="preserve"> och med anledning av detta tillsattes 2022 en utredning om en statlig </w:t>
      </w:r>
      <w:proofErr w:type="gramStart"/>
      <w:r w:rsidRPr="00C641C4">
        <w:t>e</w:t>
      </w:r>
      <w:proofErr w:type="gramEnd"/>
      <w:r w:rsidR="00551D47">
        <w:noBreakHyphen/>
      </w:r>
      <w:r w:rsidRPr="00C641C4">
        <w:t xml:space="preserve">legitimation. Nu har </w:t>
      </w:r>
      <w:r w:rsidRPr="00C641C4" w:rsidR="00551D47">
        <w:t xml:space="preserve">Digg </w:t>
      </w:r>
      <w:r w:rsidR="00551D47">
        <w:t>–</w:t>
      </w:r>
      <w:r w:rsidRPr="00C641C4">
        <w:t xml:space="preserve"> </w:t>
      </w:r>
      <w:r w:rsidR="00551D47">
        <w:t>M</w:t>
      </w:r>
      <w:r w:rsidRPr="00C641C4">
        <w:t xml:space="preserve">yndigheten för digital </w:t>
      </w:r>
      <w:r w:rsidR="00551D47">
        <w:t>förvaltning –</w:t>
      </w:r>
      <w:r w:rsidRPr="00C641C4">
        <w:t xml:space="preserve"> fått i uppdrag att ta fram en digital </w:t>
      </w:r>
      <w:proofErr w:type="gramStart"/>
      <w:r w:rsidRPr="00C641C4">
        <w:t>e</w:t>
      </w:r>
      <w:proofErr w:type="gramEnd"/>
      <w:r w:rsidR="00551D47">
        <w:noBreakHyphen/>
      </w:r>
      <w:r w:rsidRPr="00C641C4">
        <w:t xml:space="preserve">legitimation av högsta säkerhetsklass. </w:t>
      </w:r>
    </w:p>
    <w:p w:rsidRPr="00C641C4" w:rsidR="00530770" w:rsidP="00530770" w:rsidRDefault="00530770" w14:paraId="6EACD07A" w14:textId="03296F05">
      <w:r w:rsidRPr="00305D99">
        <w:rPr>
          <w:spacing w:val="-1"/>
        </w:rPr>
        <w:t>En statlig e-legitimation måste förutom att nå högsta säkerhetsklass vara inkluderande</w:t>
      </w:r>
      <w:r w:rsidRPr="00C641C4">
        <w:t xml:space="preserve"> och enkel att använda </w:t>
      </w:r>
      <w:r w:rsidR="00551D47">
        <w:t>för</w:t>
      </w:r>
      <w:r w:rsidRPr="00C641C4">
        <w:t xml:space="preserve"> alla människor i vårt samhälle, även för individer med funk</w:t>
      </w:r>
      <w:r w:rsidR="00305D99">
        <w:softHyphen/>
      </w:r>
      <w:r w:rsidRPr="00C641C4">
        <w:t>tionsnedsättning. Ett tillgängligt och inkluderande samhälle måste innebära att även personer med t.ex. nedsatt syn</w:t>
      </w:r>
      <w:r w:rsidR="00551D47">
        <w:t xml:space="preserve"> eller</w:t>
      </w:r>
      <w:r w:rsidRPr="00C641C4">
        <w:t xml:space="preserve"> nedsatt rörelseförmåga eller kognitiv förmåga kan identifiera sig digitalt. Allt annat skulle vara diskriminerande och uteslutande. Center</w:t>
      </w:r>
      <w:r w:rsidR="00305D99">
        <w:softHyphen/>
      </w:r>
      <w:r w:rsidRPr="00C641C4">
        <w:t>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w:rsidRPr="00C641C4" w:rsidR="00530770" w:rsidP="009007DE" w:rsidRDefault="00530770" w14:paraId="76C6C6B0" w14:textId="77777777">
      <w:pPr>
        <w:pStyle w:val="Rubrik2"/>
      </w:pPr>
      <w:bookmarkStart w:name="_Toc233282043" w:id="78"/>
      <w:r w:rsidRPr="00C641C4">
        <w:lastRenderedPageBreak/>
        <w:t>Stärka tillgången till hjälpmedel</w:t>
      </w:r>
      <w:bookmarkEnd w:id="78"/>
      <w:r w:rsidRPr="00C641C4">
        <w:t xml:space="preserve"> </w:t>
      </w:r>
    </w:p>
    <w:p w:rsidRPr="00C641C4" w:rsidR="00530770" w:rsidP="009007DE" w:rsidRDefault="00530770" w14:paraId="42C13D35" w14:textId="77777777">
      <w:pPr>
        <w:pStyle w:val="Normalutanindragellerluft"/>
      </w:pPr>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w:rsidRPr="00C641C4" w:rsidR="00530770" w:rsidP="00530770" w:rsidRDefault="00530770" w14:paraId="0A55EA0E" w14:textId="798826C4">
      <w:r w:rsidRPr="00C641C4">
        <w:t>Fritidshjälpmedel är viktiga för att barn och vuxna ska kunna ha en meningsfull fritid, träna och utvecklas</w:t>
      </w:r>
      <w:r w:rsidR="00551D47">
        <w:t>,</w:t>
      </w:r>
      <w:r w:rsidRPr="00C641C4">
        <w:t xml:space="preserve"> och i de flesta regioner är det ingenting man kan få eller låna. Fritidsbanker byggs upp genom privata initiativ på sina håll, men det är långt ifrån tillräckligt. </w:t>
      </w:r>
    </w:p>
    <w:p w:rsidRPr="00C641C4" w:rsidR="00530770" w:rsidP="00530770" w:rsidRDefault="00530770" w14:paraId="1D00DFB9" w14:textId="53092B97">
      <w:r w:rsidRPr="00C641C4">
        <w:t>Fritidshjälpmedel kan också vara en viktig faktor för habiliteringsinsatser. Habiliter</w:t>
      </w:r>
      <w:r w:rsidR="00305D99">
        <w:softHyphen/>
      </w:r>
      <w:r w:rsidRPr="00C641C4">
        <w:t xml:space="preserve">ingens uppdrag är ge stöd åt personer med funktionedsättning med att förebygga och minska svårigheter som funktionsnedsättningen innebär. Det kan till exempel handla om behandling, träning, rådgivning – eller att prova ut hjälpmedel. Tyvärr brister ofta </w:t>
      </w:r>
      <w:r w:rsidRPr="00305D99">
        <w:rPr>
          <w:spacing w:val="-1"/>
        </w:rPr>
        <w:t>habiliteringen på grund av att tillgängligheten är dålig och kvaliteten undermålig. Genom</w:t>
      </w:r>
      <w:r w:rsidRPr="00C641C4">
        <w:t xml:space="preserve"> att öppna upp för fler aktörer, både ideella och kommersiella, kan möjligheterna till delaktighet för den enskilde öka. Det kan också stärka drivkrafterna att erbjuda insatser av hög kvalitet. </w:t>
      </w:r>
    </w:p>
    <w:p w:rsidRPr="00C641C4" w:rsidR="00530770" w:rsidP="00530770" w:rsidRDefault="00530770" w14:paraId="45937E5E" w14:textId="0E357908">
      <w:r w:rsidRPr="00C641C4">
        <w:t>All vård och omsorg ska vara god och jämlik oavsett var i landet man befinner sig, och i det ingår även behov av stöd och hjälpmedel. Samtliga politiska områden måste genomsyras av ett perspektiv som främjar individens möjlighet att interagera i sin vardag.</w:t>
      </w:r>
    </w:p>
    <w:p w:rsidRPr="00C641C4" w:rsidR="00530770" w:rsidP="00530770" w:rsidRDefault="00530770" w14:paraId="4663C4E6" w14:textId="3470D923">
      <w:r w:rsidRPr="00C641C4">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w:rsidRPr="00C641C4" w:rsidR="00530770" w:rsidP="009007DE" w:rsidRDefault="00530770" w14:paraId="28F989C3" w14:textId="77777777">
      <w:pPr>
        <w:pStyle w:val="Rubrik2"/>
      </w:pPr>
      <w:bookmarkStart w:name="_Toc233282044" w:id="79"/>
      <w:r w:rsidRPr="00C641C4">
        <w:t>Nationell strategi för att motverka funkofobi</w:t>
      </w:r>
      <w:bookmarkEnd w:id="79"/>
    </w:p>
    <w:p w:rsidRPr="00C641C4" w:rsidR="00530770" w:rsidP="009007DE" w:rsidRDefault="00530770" w14:paraId="0826C9E5" w14:textId="77777777">
      <w:pPr>
        <w:pStyle w:val="Normalutanindragellerluft"/>
      </w:pPr>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w:rsidRPr="00C641C4" w:rsidR="00530770" w:rsidP="00530770" w:rsidRDefault="00530770" w14:paraId="531C17AE" w14:textId="024BDE5F">
      <w:r w:rsidRPr="00C641C4">
        <w:t xml:space="preserve">Men trots förbud mot diskriminering av personer med funktionsnedsättning är det en </w:t>
      </w:r>
      <w:r w:rsidRPr="00305D99">
        <w:rPr>
          <w:spacing w:val="-1"/>
        </w:rPr>
        <w:t>av de diskrimineringsgrunder som förekommer oftast i anmälningar till Diskriminerings</w:t>
      </w:r>
      <w:r w:rsidRPr="00305D99" w:rsidR="00305D99">
        <w:rPr>
          <w:spacing w:val="-1"/>
        </w:rPr>
        <w:softHyphen/>
      </w:r>
      <w:r w:rsidRPr="00305D99">
        <w:rPr>
          <w:spacing w:val="-1"/>
        </w:rPr>
        <w:t>ombudsmannen,</w:t>
      </w:r>
      <w:r w:rsidRPr="00C641C4">
        <w:t xml:space="preserve"> DO. Det gäller inte minst barn och unga med neuropsykiatrisk funk</w:t>
      </w:r>
      <w:r w:rsidR="00305D99">
        <w:softHyphen/>
      </w:r>
      <w:r w:rsidRPr="00C641C4">
        <w:t>tionsnedsättning. Det är helt oacceptabelt. För att motverka diskriminering av personer med funktionsnedsättning, s.k. funkofobi, vill Centerpartiet ge Myndigheten för del</w:t>
      </w:r>
      <w:r w:rsidR="00305D99">
        <w:softHyphen/>
      </w:r>
      <w:r w:rsidRPr="00C641C4">
        <w:t>aktighet i uppdrag att ta fram en nationell strategi för att motverka funkofobi.</w:t>
      </w:r>
    </w:p>
    <w:p w:rsidRPr="00C641C4" w:rsidR="00530770" w:rsidP="009007DE" w:rsidRDefault="00530770" w14:paraId="77C53E9B" w14:textId="77777777">
      <w:pPr>
        <w:pStyle w:val="Rubrik2"/>
      </w:pPr>
      <w:bookmarkStart w:name="_Toc233282045" w:id="80"/>
      <w:r w:rsidRPr="00C641C4">
        <w:lastRenderedPageBreak/>
        <w:t>Förbättra möjligheterna till färdtjänst</w:t>
      </w:r>
      <w:bookmarkEnd w:id="80"/>
    </w:p>
    <w:p w:rsidRPr="00C641C4" w:rsidR="00530770" w:rsidP="009007DE" w:rsidRDefault="00530770" w14:paraId="64FFBCB0" w14:textId="1120547E">
      <w:pPr>
        <w:pStyle w:val="Normalutanindragellerluft"/>
      </w:pPr>
      <w:r w:rsidRPr="00305D99">
        <w:rPr>
          <w:spacing w:val="-2"/>
        </w:rPr>
        <w:t>Möjligheten till färdtjänst är en grundläggande del i den svenska funktionshinder</w:t>
      </w:r>
      <w:r w:rsidRPr="00305D99" w:rsidR="00305D99">
        <w:rPr>
          <w:spacing w:val="-2"/>
        </w:rPr>
        <w:softHyphen/>
      </w:r>
      <w:r w:rsidRPr="00305D99">
        <w:rPr>
          <w:spacing w:val="-2"/>
        </w:rPr>
        <w:t>politiken.</w:t>
      </w:r>
      <w:r w:rsidRPr="00C641C4">
        <w:t xml:space="preserve"> Ett tillgängligt samhälle där individen har möjlighet att förflytta </w:t>
      </w:r>
      <w:r w:rsidR="00551D47">
        <w:t xml:space="preserve">sig </w:t>
      </w:r>
      <w:r w:rsidRPr="00C641C4">
        <w:t>säkert och tryggt, oavsett funktionsnedsättning, skall vara en självklarhet. Sedan färdtjänstlagens tillkomst 1997 har dock antalet personer med färdtjänsttillstånd minskat. Detta trots att befolk</w:t>
      </w:r>
      <w:r w:rsidR="00305D99">
        <w:softHyphen/>
      </w:r>
      <w:r w:rsidRPr="00C641C4">
        <w:t xml:space="preserve">ningen vuxit kraftigt, med en allt större andel äldre. </w:t>
      </w:r>
    </w:p>
    <w:p w:rsidRPr="00C641C4" w:rsidR="00530770" w:rsidP="00530770" w:rsidRDefault="00530770" w14:paraId="41F699DC" w14:textId="1C72EF35">
      <w:r w:rsidRPr="00C641C4">
        <w:t>Myndigheten Trafikanalys fick i mars 2022</w:t>
      </w:r>
      <w:r w:rsidR="00551D47">
        <w:t xml:space="preserve"> i</w:t>
      </w:r>
      <w:r w:rsidRPr="00C641C4">
        <w:t xml:space="preserve"> uppdrag att utreda tillståndsgivningen för färdtjänst och Trafikanalys la under 2023 fram en rapport med förslag på hur möj</w:t>
      </w:r>
      <w:r w:rsidR="00305D99">
        <w:softHyphen/>
      </w:r>
      <w:r w:rsidRPr="00C641C4">
        <w:t>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w:t>
      </w:r>
      <w:r w:rsidR="00305D99">
        <w:softHyphen/>
      </w:r>
      <w:r w:rsidRPr="00C641C4">
        <w:t xml:space="preserve">nerna kan göra olika bedömningar, vilket bidrar till ojämlik tillgång till färdtjänst över landet. Tillämpningarna skiljer sig från intentionerna i färdtjänstlagen och målen i funktionhinderpolitiken. </w:t>
      </w:r>
    </w:p>
    <w:p w:rsidRPr="00C641C4" w:rsidR="00530770" w:rsidP="00BE06DF" w:rsidRDefault="00530770" w14:paraId="45575BD1" w14:textId="004F77CF">
      <w:r w:rsidRPr="00C641C4">
        <w:t>Ett exempel är att sökandens avstånd till närmaste hållplats idag inte beaktas i rätts</w:t>
      </w:r>
      <w:r w:rsidR="00305D99">
        <w:softHyphen/>
      </w:r>
      <w:r w:rsidRPr="00C641C4">
        <w:t xml:space="preserve">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w:rsidR="009007DE" w:rsidP="00154A9E" w:rsidRDefault="00530770" w14:paraId="10C38F45" w14:textId="77777777">
      <w:pPr>
        <w:pStyle w:val="Rubrik1"/>
      </w:pPr>
      <w:bookmarkStart w:name="_Toc233282046" w:id="81"/>
      <w:r w:rsidRPr="00C641C4">
        <w:t>Gode män, förvaltare och förmyndare</w:t>
      </w:r>
      <w:bookmarkEnd w:id="81"/>
    </w:p>
    <w:p w:rsidRPr="00C641C4" w:rsidR="00530770" w:rsidP="009007DE" w:rsidRDefault="00530770" w14:paraId="2D5A9720" w14:textId="03B3FDFB">
      <w:pPr>
        <w:pStyle w:val="Normalutanindragellerluft"/>
      </w:pPr>
      <w:r w:rsidRPr="00C641C4">
        <w:t>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godmansuppdraget utförs, är idag otillräcklig. Det finns heller inget krav på att den gode mannen har en ansvars</w:t>
      </w:r>
      <w:r w:rsidR="00305D99">
        <w:softHyphen/>
      </w:r>
      <w:r w:rsidRPr="00C641C4">
        <w:t xml:space="preserve">försäkring som täcker uppdraget. </w:t>
      </w:r>
    </w:p>
    <w:p w:rsidRPr="00C641C4" w:rsidR="00530770" w:rsidP="00530770" w:rsidRDefault="00530770" w14:paraId="07646066" w14:textId="6D56F760">
      <w:r w:rsidRPr="00C641C4">
        <w:t xml:space="preserve">Riksrevisionen har, i likhet med utredningen </w:t>
      </w:r>
      <w:r w:rsidRPr="00C641C4">
        <w:rPr>
          <w:i/>
          <w:iCs/>
        </w:rPr>
        <w:t xml:space="preserve">Gode män och förvaltare </w:t>
      </w:r>
      <w:r w:rsidR="00551D47">
        <w:rPr>
          <w:i/>
          <w:iCs/>
        </w:rPr>
        <w:t>–</w:t>
      </w:r>
      <w:r w:rsidRPr="00C641C4">
        <w:rPr>
          <w:i/>
          <w:iCs/>
        </w:rPr>
        <w:t xml:space="preserve"> en översyn</w:t>
      </w:r>
      <w:r w:rsidRPr="00C641C4">
        <w:t>, SOU 2021:36 (fortsättningsvis benämnd som godmansutredningen)</w:t>
      </w:r>
      <w:r w:rsidR="00551D47">
        <w:t>,</w:t>
      </w:r>
      <w:r w:rsidRPr="00C641C4">
        <w:t xml:space="preserve"> föreslagit att regeringen utser en nationell myndighet som ansvarar för tillsynen, tar fram statistik och samordnar utbildningsinsatser för gode män. Det är något som Centerpartiet har krävt länge och som även Sveriges Kommuner och Regioner (SKR) vill se. Det skulle också </w:t>
      </w:r>
      <w:r w:rsidRPr="00C641C4">
        <w:lastRenderedPageBreak/>
        <w:t xml:space="preserve">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w:rsidRPr="00C641C4" w:rsidR="00530770" w:rsidP="00530770" w:rsidRDefault="00530770" w14:paraId="30D2DE41" w14:textId="2B2343BE">
      <w:r w:rsidRPr="00305D99">
        <w:rPr>
          <w:spacing w:val="-2"/>
        </w:rPr>
        <w:t>Många av förslagen i godmansutredningen är bra och stärker huvudmannens intressen,</w:t>
      </w:r>
      <w:r w:rsidRPr="00C641C4">
        <w:t xml:space="preserve"> bland annat i frågan om att få hjälp med sina personliga angelägenheter. Även förtyd</w:t>
      </w:r>
      <w:r w:rsidR="00305D99">
        <w:softHyphen/>
      </w:r>
      <w:r w:rsidRPr="00C641C4">
        <w:t xml:space="preserve">ligandena om vad som är viktigt att ta hänsyn till i det fall det behövs en anställd god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w:rsidRPr="00C641C4" w:rsidR="00530770" w:rsidP="00530770" w:rsidRDefault="00530770" w14:paraId="24A53C1B" w14:textId="7A4B970C">
      <w:r w:rsidRPr="00C641C4">
        <w:t>Centerpartiet driver sedan tidigare att en professionalisering av gode män för ensam</w:t>
      </w:r>
      <w:r w:rsidR="00305D99">
        <w:softHyphen/>
      </w:r>
      <w:r w:rsidRPr="00C641C4">
        <w:t>kommande barn bör införas eftersom det rör sig om en grupp som det krävs särskilda kunskaper att företräda. Det finns även andra grupper som kan ha behov av en profes</w:t>
      </w:r>
      <w:r w:rsidR="00305D99">
        <w:softHyphen/>
      </w:r>
      <w:r w:rsidRPr="00C641C4">
        <w:t>sionell god man. I godmansutredningen föreslås att man ska kunna anställa en god man om det är motiverat med hänsyn till uppdragets svårighetsgrad eller det finns särskilda skäl med hänsyn till den enskildes intressen. Centerpartiets instämmer i detta förslag.</w:t>
      </w:r>
    </w:p>
    <w:sdt>
      <w:sdtPr>
        <w:rPr>
          <w:i/>
          <w:noProof/>
        </w:rPr>
        <w:alias w:val="CC_Underskrifter"/>
        <w:tag w:val="CC_Underskrifter"/>
        <w:id w:val="583496634"/>
        <w:lock w:val="sdtContentLocked"/>
        <w:placeholder>
          <w:docPart w:val="59C56E50E43F4EDABA7364C25759EB9C"/>
        </w:placeholder>
      </w:sdtPr>
      <w:sdtEndPr/>
      <w:sdtContent>
        <w:p w:rsidR="00C641C4" w:rsidP="00C641C4" w:rsidRDefault="00C641C4" w14:paraId="2C7EF255" w14:textId="77777777"/>
        <w:p w:rsidR="00C641C4" w:rsidP="00C641C4" w:rsidRDefault="005A3066" w14:paraId="12224C22" w14:textId="5427729B"/>
      </w:sdtContent>
    </w:sdt>
    <w:tbl>
      <w:tblPr>
        <w:tblW w:w="5000" w:type="pct"/>
        <w:tblLook w:val="04A0" w:firstRow="1" w:lastRow="0" w:firstColumn="1" w:lastColumn="0" w:noHBand="0" w:noVBand="1"/>
        <w:tblCaption w:val="underskrifter"/>
      </w:tblPr>
      <w:tblGrid>
        <w:gridCol w:w="4252"/>
        <w:gridCol w:w="4252"/>
      </w:tblGrid>
      <w:tr w:rsidR="000F5789" w14:paraId="5E93950D" w14:textId="77777777">
        <w:trPr>
          <w:cantSplit/>
        </w:trPr>
        <w:tc>
          <w:tcPr>
            <w:tcW w:w="50" w:type="pct"/>
            <w:vAlign w:val="bottom"/>
          </w:tcPr>
          <w:p w:rsidR="000F5789" w:rsidRDefault="00B61371" w14:paraId="63D7B5ED" w14:textId="77777777">
            <w:pPr>
              <w:pStyle w:val="Underskrifter"/>
              <w:spacing w:after="0"/>
            </w:pPr>
            <w:r>
              <w:t>Martina Johansson (C)</w:t>
            </w:r>
          </w:p>
        </w:tc>
        <w:tc>
          <w:tcPr>
            <w:tcW w:w="50" w:type="pct"/>
            <w:vAlign w:val="bottom"/>
          </w:tcPr>
          <w:p w:rsidR="000F5789" w:rsidRDefault="000F5789" w14:paraId="656B406D" w14:textId="77777777">
            <w:pPr>
              <w:pStyle w:val="Underskrifter"/>
              <w:spacing w:after="0"/>
            </w:pPr>
          </w:p>
        </w:tc>
      </w:tr>
      <w:tr w:rsidR="000F5789" w14:paraId="6F132E93" w14:textId="77777777">
        <w:trPr>
          <w:cantSplit/>
        </w:trPr>
        <w:tc>
          <w:tcPr>
            <w:tcW w:w="50" w:type="pct"/>
            <w:vAlign w:val="bottom"/>
          </w:tcPr>
          <w:p w:rsidR="000F5789" w:rsidRDefault="00B61371" w14:paraId="5EC9EC70" w14:textId="77777777">
            <w:pPr>
              <w:pStyle w:val="Underskrifter"/>
              <w:spacing w:after="0"/>
            </w:pPr>
            <w:r>
              <w:t>Christofer Bergenblock (C)</w:t>
            </w:r>
          </w:p>
        </w:tc>
        <w:tc>
          <w:tcPr>
            <w:tcW w:w="50" w:type="pct"/>
            <w:vAlign w:val="bottom"/>
          </w:tcPr>
          <w:p w:rsidR="000F5789" w:rsidRDefault="00B61371" w14:paraId="038060EE" w14:textId="77777777">
            <w:pPr>
              <w:pStyle w:val="Underskrifter"/>
              <w:spacing w:after="0"/>
            </w:pPr>
            <w:r>
              <w:t>Anders W Jonsson (C)</w:t>
            </w:r>
          </w:p>
        </w:tc>
      </w:tr>
      <w:tr w:rsidR="000F5789" w14:paraId="32A79798" w14:textId="77777777">
        <w:trPr>
          <w:cantSplit/>
        </w:trPr>
        <w:tc>
          <w:tcPr>
            <w:tcW w:w="50" w:type="pct"/>
            <w:vAlign w:val="bottom"/>
          </w:tcPr>
          <w:p w:rsidR="000F5789" w:rsidRDefault="00B61371" w14:paraId="4DEEAC5F" w14:textId="77777777">
            <w:pPr>
              <w:pStyle w:val="Underskrifter"/>
              <w:spacing w:after="0"/>
            </w:pPr>
            <w:r>
              <w:t>Alireza Akhondi (C)</w:t>
            </w:r>
          </w:p>
        </w:tc>
        <w:tc>
          <w:tcPr>
            <w:tcW w:w="50" w:type="pct"/>
            <w:vAlign w:val="bottom"/>
          </w:tcPr>
          <w:p w:rsidR="000F5789" w:rsidRDefault="00B61371" w14:paraId="585792CD" w14:textId="77777777">
            <w:pPr>
              <w:pStyle w:val="Underskrifter"/>
              <w:spacing w:after="0"/>
            </w:pPr>
            <w:r>
              <w:t>Anne-Li Sjölund (C)</w:t>
            </w:r>
          </w:p>
        </w:tc>
      </w:tr>
      <w:tr w:rsidR="000F5789" w14:paraId="0BBA0C64" w14:textId="77777777">
        <w:trPr>
          <w:cantSplit/>
        </w:trPr>
        <w:tc>
          <w:tcPr>
            <w:tcW w:w="50" w:type="pct"/>
            <w:vAlign w:val="bottom"/>
          </w:tcPr>
          <w:p w:rsidR="000F5789" w:rsidRDefault="00B61371" w14:paraId="626F62E1" w14:textId="77777777">
            <w:pPr>
              <w:pStyle w:val="Underskrifter"/>
              <w:spacing w:after="0"/>
            </w:pPr>
            <w:r>
              <w:t>Catarina Deremar (C)</w:t>
            </w:r>
          </w:p>
        </w:tc>
        <w:tc>
          <w:tcPr>
            <w:tcW w:w="50" w:type="pct"/>
            <w:vAlign w:val="bottom"/>
          </w:tcPr>
          <w:p w:rsidR="000F5789" w:rsidRDefault="00B61371" w14:paraId="66314893" w14:textId="77777777">
            <w:pPr>
              <w:pStyle w:val="Underskrifter"/>
              <w:spacing w:after="0"/>
            </w:pPr>
            <w:r>
              <w:t>Jonny Cato (C)</w:t>
            </w:r>
          </w:p>
        </w:tc>
      </w:tr>
      <w:tr w:rsidR="000F5789" w14:paraId="78A70266" w14:textId="77777777">
        <w:trPr>
          <w:cantSplit/>
        </w:trPr>
        <w:tc>
          <w:tcPr>
            <w:tcW w:w="50" w:type="pct"/>
            <w:vAlign w:val="bottom"/>
          </w:tcPr>
          <w:p w:rsidR="000F5789" w:rsidRDefault="00B61371" w14:paraId="7B7A1BC3" w14:textId="77777777">
            <w:pPr>
              <w:pStyle w:val="Underskrifter"/>
              <w:spacing w:after="0"/>
            </w:pPr>
            <w:r>
              <w:t>Niels Paarup-Petersen (C)</w:t>
            </w:r>
          </w:p>
        </w:tc>
        <w:tc>
          <w:tcPr>
            <w:tcW w:w="50" w:type="pct"/>
            <w:vAlign w:val="bottom"/>
          </w:tcPr>
          <w:p w:rsidR="000F5789" w:rsidRDefault="000F5789" w14:paraId="1687F3F7" w14:textId="77777777">
            <w:pPr>
              <w:pStyle w:val="Underskrifter"/>
              <w:spacing w:after="0"/>
            </w:pPr>
          </w:p>
        </w:tc>
      </w:tr>
    </w:tbl>
    <w:p w:rsidRPr="008E0FE2" w:rsidR="004801AC" w:rsidP="00DF3554" w:rsidRDefault="004801AC" w14:paraId="374D623D" w14:textId="48CF80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2508" w14:textId="77777777" w:rsidR="005A3066" w:rsidRDefault="005A3066" w:rsidP="000C1CAD">
      <w:pPr>
        <w:spacing w:line="240" w:lineRule="auto"/>
      </w:pPr>
      <w:r>
        <w:separator/>
      </w:r>
    </w:p>
  </w:endnote>
  <w:endnote w:type="continuationSeparator" w:id="0">
    <w:p w14:paraId="642C2289" w14:textId="77777777" w:rsidR="005A3066" w:rsidRDefault="005A3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16F8" w14:textId="77777777" w:rsidR="005A3066" w:rsidRDefault="005A3066" w:rsidP="000C1CAD">
      <w:pPr>
        <w:spacing w:line="240" w:lineRule="auto"/>
      </w:pPr>
      <w:r>
        <w:separator/>
      </w:r>
    </w:p>
  </w:footnote>
  <w:footnote w:type="continuationSeparator" w:id="0">
    <w:p w14:paraId="29D47BEF" w14:textId="77777777" w:rsidR="005A3066" w:rsidRDefault="005A30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EC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EBFF79" wp14:editId="21B48D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72B658" w14:textId="7EAD3CC3" w:rsidR="00262EA3" w:rsidRDefault="005A3066" w:rsidP="008103B5">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BFF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72B658" w14:textId="7EAD3CC3" w:rsidR="00262EA3" w:rsidRDefault="005A3066" w:rsidP="008103B5">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14:paraId="3D8D51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69B4" w14:textId="77777777" w:rsidR="00262EA3" w:rsidRDefault="00262EA3" w:rsidP="008563AC">
    <w:pPr>
      <w:jc w:val="right"/>
    </w:pPr>
  </w:p>
  <w:p w14:paraId="255F0F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632" w14:textId="77777777" w:rsidR="00262EA3" w:rsidRDefault="005A3066" w:rsidP="008563AC">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anchorId="269F07EB" wp14:editId="3DFF76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EF7F41" w14:textId="11E0FB29" w:rsidR="00262EA3" w:rsidRDefault="005A3066" w:rsidP="00A314CF">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14:paraId="32F1BA74" w14:textId="77777777" w:rsidR="00262EA3" w:rsidRPr="008227B3" w:rsidRDefault="005A30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AC5CF" w14:textId="16E7906A" w:rsidR="00262EA3" w:rsidRPr="008227B3" w:rsidRDefault="005A3066" w:rsidP="00B37A37">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14:paraId="2CD395F4" w14:textId="6B6FF74B" w:rsidR="00262EA3" w:rsidRDefault="005A3066" w:rsidP="00E03A3D">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14:paraId="4C2C7FF1" w14:textId="78B68AAF" w:rsidR="00262EA3" w:rsidRDefault="0039712F" w:rsidP="00283E0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14:paraId="62351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3485971">
    <w:abstractNumId w:val="9"/>
  </w:num>
  <w:num w:numId="2" w16cid:durableId="2012370606">
    <w:abstractNumId w:val="8"/>
  </w:num>
  <w:num w:numId="3" w16cid:durableId="999191740">
    <w:abstractNumId w:val="16"/>
  </w:num>
  <w:num w:numId="4" w16cid:durableId="1730492534">
    <w:abstractNumId w:val="14"/>
  </w:num>
  <w:num w:numId="5" w16cid:durableId="714695312">
    <w:abstractNumId w:val="17"/>
  </w:num>
  <w:num w:numId="6" w16cid:durableId="1071655352">
    <w:abstractNumId w:val="18"/>
  </w:num>
  <w:num w:numId="7" w16cid:durableId="455562516">
    <w:abstractNumId w:val="11"/>
  </w:num>
  <w:num w:numId="8" w16cid:durableId="1191649753">
    <w:abstractNumId w:val="12"/>
  </w:num>
  <w:num w:numId="9" w16cid:durableId="579213304">
    <w:abstractNumId w:val="15"/>
  </w:num>
  <w:num w:numId="10" w16cid:durableId="1784642973">
    <w:abstractNumId w:val="22"/>
  </w:num>
  <w:num w:numId="11" w16cid:durableId="1458838635">
    <w:abstractNumId w:val="21"/>
  </w:num>
  <w:num w:numId="12" w16cid:durableId="1718122300">
    <w:abstractNumId w:val="21"/>
  </w:num>
  <w:num w:numId="13" w16cid:durableId="1266232462">
    <w:abstractNumId w:val="3"/>
  </w:num>
  <w:num w:numId="14" w16cid:durableId="404911352">
    <w:abstractNumId w:val="2"/>
  </w:num>
  <w:num w:numId="15" w16cid:durableId="1093238360">
    <w:abstractNumId w:val="1"/>
  </w:num>
  <w:num w:numId="16" w16cid:durableId="601377388">
    <w:abstractNumId w:val="0"/>
  </w:num>
  <w:num w:numId="17" w16cid:durableId="858617197">
    <w:abstractNumId w:val="7"/>
  </w:num>
  <w:num w:numId="18" w16cid:durableId="1810005892">
    <w:abstractNumId w:val="6"/>
  </w:num>
  <w:num w:numId="19" w16cid:durableId="281158714">
    <w:abstractNumId w:val="5"/>
  </w:num>
  <w:num w:numId="20" w16cid:durableId="499319502">
    <w:abstractNumId w:val="4"/>
  </w:num>
  <w:num w:numId="21" w16cid:durableId="712997389">
    <w:abstractNumId w:val="21"/>
  </w:num>
  <w:num w:numId="22" w16cid:durableId="286009913">
    <w:abstractNumId w:val="21"/>
  </w:num>
  <w:num w:numId="23" w16cid:durableId="224993707">
    <w:abstractNumId w:val="21"/>
  </w:num>
  <w:num w:numId="24" w16cid:durableId="459961186">
    <w:abstractNumId w:val="21"/>
  </w:num>
  <w:num w:numId="25" w16cid:durableId="1547523351">
    <w:abstractNumId w:val="21"/>
  </w:num>
  <w:num w:numId="26" w16cid:durableId="513687114">
    <w:abstractNumId w:val="22"/>
  </w:num>
  <w:num w:numId="27" w16cid:durableId="1645543745">
    <w:abstractNumId w:val="22"/>
  </w:num>
  <w:num w:numId="28" w16cid:durableId="1262448503">
    <w:abstractNumId w:val="22"/>
  </w:num>
  <w:num w:numId="29" w16cid:durableId="1143347842">
    <w:abstractNumId w:val="22"/>
  </w:num>
  <w:num w:numId="30" w16cid:durableId="1270311814">
    <w:abstractNumId w:val="21"/>
  </w:num>
  <w:num w:numId="31" w16cid:durableId="977877051">
    <w:abstractNumId w:val="21"/>
  </w:num>
  <w:num w:numId="32" w16cid:durableId="2109806678">
    <w:abstractNumId w:val="22"/>
  </w:num>
  <w:num w:numId="33" w16cid:durableId="1665930760">
    <w:abstractNumId w:val="21"/>
  </w:num>
  <w:num w:numId="34" w16cid:durableId="790829820">
    <w:abstractNumId w:val="18"/>
  </w:num>
  <w:num w:numId="35" w16cid:durableId="1890872876">
    <w:abstractNumId w:val="18"/>
    <w:lvlOverride w:ilvl="0">
      <w:startOverride w:val="1"/>
    </w:lvlOverride>
  </w:num>
  <w:num w:numId="36" w16cid:durableId="211115236">
    <w:abstractNumId w:val="19"/>
  </w:num>
  <w:num w:numId="37" w16cid:durableId="1203590408">
    <w:abstractNumId w:val="18"/>
    <w:lvlOverride w:ilvl="0">
      <w:startOverride w:val="1"/>
    </w:lvlOverride>
  </w:num>
  <w:num w:numId="38" w16cid:durableId="874119616">
    <w:abstractNumId w:val="13"/>
  </w:num>
  <w:num w:numId="39" w16cid:durableId="1655644696">
    <w:abstractNumId w:val="10"/>
  </w:num>
  <w:num w:numId="40" w16cid:durableId="18755385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39A7"/>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89"/>
    <w:rsid w:val="000F5B00"/>
    <w:rsid w:val="000F5CF0"/>
    <w:rsid w:val="000F5DE8"/>
    <w:rsid w:val="000F6943"/>
    <w:rsid w:val="000F7BDA"/>
    <w:rsid w:val="0010013B"/>
    <w:rsid w:val="001003B1"/>
    <w:rsid w:val="00100EC4"/>
    <w:rsid w:val="0010169A"/>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9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56"/>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34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5D9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0AD"/>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C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1F5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555"/>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7E7"/>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47"/>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66"/>
    <w:rsid w:val="005A32CE"/>
    <w:rsid w:val="005A3BEF"/>
    <w:rsid w:val="005A47C9"/>
    <w:rsid w:val="005A4E53"/>
    <w:rsid w:val="005A5D2E"/>
    <w:rsid w:val="005A5E48"/>
    <w:rsid w:val="005A5FB6"/>
    <w:rsid w:val="005A6133"/>
    <w:rsid w:val="005B01BD"/>
    <w:rsid w:val="005B10F8"/>
    <w:rsid w:val="005B1264"/>
    <w:rsid w:val="005B1405"/>
    <w:rsid w:val="005B14A2"/>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032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BAF"/>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A3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60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273"/>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80"/>
    <w:rsid w:val="007865DF"/>
    <w:rsid w:val="00786756"/>
    <w:rsid w:val="00786B46"/>
    <w:rsid w:val="00786C9D"/>
    <w:rsid w:val="00787297"/>
    <w:rsid w:val="00787508"/>
    <w:rsid w:val="00787707"/>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E4"/>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3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49C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A3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7DE"/>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129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2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7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14"/>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246"/>
    <w:rsid w:val="00C3039D"/>
    <w:rsid w:val="00C30D70"/>
    <w:rsid w:val="00C316AE"/>
    <w:rsid w:val="00C32392"/>
    <w:rsid w:val="00C32664"/>
    <w:rsid w:val="00C3271D"/>
    <w:rsid w:val="00C330F0"/>
    <w:rsid w:val="00C3379C"/>
    <w:rsid w:val="00C33EB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31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0D3"/>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9BF"/>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5A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CC5"/>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143C46">
          <w:r>
            <w:t xml:space="preserve"> </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143C46">
          <w:r>
            <w:t>:3188</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43C46" w:rsidP="0010385A">
          <w:pPr>
            <w:pStyle w:val="ACB4DEF36E8C4A7C888520B4943EADE1"/>
          </w:pPr>
          <w:r>
            <w:t xml:space="preserve"> </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A06086" w:rsidRDefault="00A060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143C46"/>
    <w:rsid w:val="003202B4"/>
    <w:rsid w:val="005B5023"/>
    <w:rsid w:val="0073546C"/>
    <w:rsid w:val="00825831"/>
    <w:rsid w:val="0097327D"/>
    <w:rsid w:val="00A06086"/>
    <w:rsid w:val="00B570C0"/>
    <w:rsid w:val="00C11A14"/>
    <w:rsid w:val="00D51611"/>
    <w:rsid w:val="00E04518"/>
    <w:rsid w:val="00E1631C"/>
    <w:rsid w:val="00FD1B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3C46"/>
    <w:rPr>
      <w:color w:val="F1A983" w:themeColor="accent2" w:themeTint="99"/>
    </w:rPr>
  </w:style>
  <w:style w:type="paragraph" w:customStyle="1" w:styleId="E972FA50E0154C75ACCD1390D60F41F6">
    <w:name w:val="E972FA50E0154C75ACCD1390D60F41F6"/>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91763-154F-4199-A372-998FA9A156D2}"/>
</file>

<file path=customXml/itemProps2.xml><?xml version="1.0" encoding="utf-8"?>
<ds:datastoreItem xmlns:ds="http://schemas.openxmlformats.org/officeDocument/2006/customXml" ds:itemID="{0B0DAD5D-EC60-4797-B78A-68C32B398243}"/>
</file>

<file path=customXml/itemProps3.xml><?xml version="1.0" encoding="utf-8"?>
<ds:datastoreItem xmlns:ds="http://schemas.openxmlformats.org/officeDocument/2006/customXml" ds:itemID="{F843B3D4-E3F3-405F-A176-6C9A072C699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371</TotalTime>
  <Pages>44</Pages>
  <Words>21069</Words>
  <Characters>122626</Characters>
  <Application>Microsoft Office Word</Application>
  <DocSecurity>0</DocSecurity>
  <Lines>1916</Lines>
  <Paragraphs>505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