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500F4FF3465470EBBFD4F87D93B9A86"/>
        </w:placeholder>
        <w:text/>
      </w:sdtPr>
      <w:sdtEndPr/>
      <w:sdtContent>
        <w:p w:rsidRPr="009B062B" w:rsidR="00AF30DD" w:rsidP="00DA28CE" w:rsidRDefault="00AF30DD" w14:paraId="4F55996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587ffde-3d4a-457f-88a9-e72dfdb1231c"/>
        <w:id w:val="1753773032"/>
        <w:lock w:val="sdtLocked"/>
      </w:sdtPr>
      <w:sdtEndPr/>
      <w:sdtContent>
        <w:p w:rsidR="00E31214" w:rsidRDefault="00811A8E" w14:paraId="21EB759D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se över hur en stödordning kan upprättas för de </w:t>
          </w:r>
          <w:proofErr w:type="spellStart"/>
          <w:r>
            <w:t>torskfiskare</w:t>
          </w:r>
          <w:proofErr w:type="spellEnd"/>
          <w:r>
            <w:t xml:space="preserve"> som är eller tidigare har varit verksamma i Östersjön och som drabbats negativt till följd av torskfiskestoppet som beslutades 2019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217D3B99F5449CBA633DC934729BF2E"/>
        </w:placeholder>
        <w:text/>
      </w:sdtPr>
      <w:sdtEndPr/>
      <w:sdtContent>
        <w:p w:rsidRPr="009B062B" w:rsidR="006D79C9" w:rsidP="00333E95" w:rsidRDefault="006D79C9" w14:paraId="610BD669" w14:textId="77777777">
          <w:pPr>
            <w:pStyle w:val="Rubrik1"/>
          </w:pPr>
          <w:r>
            <w:t>Motivering</w:t>
          </w:r>
        </w:p>
      </w:sdtContent>
    </w:sdt>
    <w:p w:rsidR="00C03A30" w:rsidP="00C03A30" w:rsidRDefault="00C03A30" w14:paraId="1E2D53D6" w14:textId="77777777">
      <w:pPr>
        <w:pStyle w:val="Normalutanindragellerluft"/>
      </w:pPr>
      <w:r w:rsidRPr="00C03A30">
        <w:t xml:space="preserve">I mitten av 2019 stoppades det kommersiella yrkesfisket efter torsk i stora delar av Östersjön. Många fiskare berövades därigenom sina utkomstmöjligheter och det stora flertalet av dem har ingen alternativ försörjning. Det kommersiella Östersjötorskfisket har varit stoppat alltsedan dess och i förslaget till fastställande av fångstmöjligheter för 2021 kvarstår förbudet mot kommersiellt yrkesfiske efter torsk i Östersjön. </w:t>
      </w:r>
    </w:p>
    <w:p w:rsidRPr="00BD7E80" w:rsidR="00C03A30" w:rsidP="00BD7E80" w:rsidRDefault="00C03A30" w14:paraId="36E3B5F4" w14:textId="7C26DF53">
      <w:r w:rsidRPr="00BD7E80">
        <w:rPr>
          <w:spacing w:val="-2"/>
        </w:rPr>
        <w:t>Orsakerna till torskfiskestoppet är många: syrebrist och klimatförändringar, över</w:t>
      </w:r>
      <w:bookmarkStart w:name="_GoBack" w:id="1"/>
      <w:bookmarkEnd w:id="1"/>
      <w:r w:rsidRPr="00BD7E80">
        <w:rPr>
          <w:spacing w:val="-2"/>
        </w:rPr>
        <w:t>göd</w:t>
      </w:r>
      <w:r w:rsidR="00BD7E80">
        <w:softHyphen/>
      </w:r>
      <w:r w:rsidRPr="00BD7E80">
        <w:t>ning och andra havsmiljöproblem, dålig födotillgång för torsken, dålig reproduktion, av</w:t>
      </w:r>
      <w:r w:rsidR="00BD7E80">
        <w:softHyphen/>
      </w:r>
      <w:r w:rsidRPr="00BD7E80">
        <w:t xml:space="preserve">saknad av förvaltning av säl och skarv samt förekomsten av parasiter från säl med mera. </w:t>
      </w:r>
    </w:p>
    <w:p w:rsidRPr="00BD7E80" w:rsidR="00C03A30" w:rsidP="00BD7E80" w:rsidRDefault="00C03A30" w14:paraId="105E94B3" w14:textId="77777777">
      <w:r w:rsidRPr="00BD7E80">
        <w:t>I ett välfärdsland som Sverige kan jag inte anse det vara anständigt att vända utövarna av en av landets basnäringar ryggen på det sätt som skett från regeringens sida i förhållande till Östersjötorskfiskarna. En stödordning måste omgående upprättas som fokuserar på ett utgivande av nödvändigt ekonomiskt stöd till de drabbade torskfiskarna i Östersjön fram till dess att torsksituationen åter är sådan att de kan försörja sig på sitt yrke. Detta bör ges regeringen tillkänna.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7F6807C2BD26423D93A474B7501F6270"/>
        </w:placeholder>
      </w:sdtPr>
      <w:sdtEndPr>
        <w:rPr>
          <w:i/>
          <w:noProof/>
        </w:rPr>
      </w:sdtEndPr>
      <w:sdtContent>
        <w:p w:rsidR="00C03A30" w:rsidP="005F26F3" w:rsidRDefault="00C03A30" w14:paraId="14737B3C" w14:textId="77777777"/>
        <w:p w:rsidR="00CC11BF" w:rsidP="005F26F3" w:rsidRDefault="00BD7E80" w14:paraId="2D4B6A7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Roland Utbult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2FCC7C08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44932" w14:textId="77777777" w:rsidR="00C03A30" w:rsidRDefault="00C03A30" w:rsidP="000C1CAD">
      <w:pPr>
        <w:spacing w:line="240" w:lineRule="auto"/>
      </w:pPr>
      <w:r>
        <w:separator/>
      </w:r>
    </w:p>
  </w:endnote>
  <w:endnote w:type="continuationSeparator" w:id="0">
    <w:p w14:paraId="47E87E3F" w14:textId="77777777" w:rsidR="00C03A30" w:rsidRDefault="00C03A3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BB20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5460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E50D4" w14:textId="77777777" w:rsidR="00262EA3" w:rsidRPr="005F26F3" w:rsidRDefault="00262EA3" w:rsidP="005F26F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4124E" w14:textId="77777777" w:rsidR="00C03A30" w:rsidRDefault="00C03A30" w:rsidP="000C1CAD">
      <w:pPr>
        <w:spacing w:line="240" w:lineRule="auto"/>
      </w:pPr>
      <w:r>
        <w:separator/>
      </w:r>
    </w:p>
  </w:footnote>
  <w:footnote w:type="continuationSeparator" w:id="0">
    <w:p w14:paraId="6581E695" w14:textId="77777777" w:rsidR="00C03A30" w:rsidRDefault="00C03A3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E559B2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8F420CA" wp14:anchorId="3D6B504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D7E80" w14:paraId="7B92DDF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F3C382B6764454BB8BBBBDD420446D3"/>
                              </w:placeholder>
                              <w:text/>
                            </w:sdtPr>
                            <w:sdtEndPr/>
                            <w:sdtContent>
                              <w:r w:rsidR="00C03A30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AD97A6A069B4BD2A443BE03B105A32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D6B504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D7E80" w14:paraId="7B92DDF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F3C382B6764454BB8BBBBDD420446D3"/>
                        </w:placeholder>
                        <w:text/>
                      </w:sdtPr>
                      <w:sdtEndPr/>
                      <w:sdtContent>
                        <w:r w:rsidR="00C03A30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AD97A6A069B4BD2A443BE03B105A32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52E71C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42456E5" w14:textId="77777777">
    <w:pPr>
      <w:jc w:val="right"/>
    </w:pPr>
  </w:p>
  <w:p w:rsidR="00262EA3" w:rsidP="00776B74" w:rsidRDefault="00262EA3" w14:paraId="012651C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name="_Hlk52437379" w:id="2"/>
  <w:bookmarkStart w:name="_Hlk52437380" w:id="3"/>
  <w:p w:rsidR="00262EA3" w:rsidP="008563AC" w:rsidRDefault="00BD7E80" w14:paraId="5C8D092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6B1BC55" wp14:anchorId="289AD38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D7E80" w14:paraId="29A5945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03A30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BD7E80" w14:paraId="503949D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D7E80" w14:paraId="40D199D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:923</w:t>
        </w:r>
      </w:sdtContent>
    </w:sdt>
  </w:p>
  <w:p w:rsidR="00262EA3" w:rsidP="00E03A3D" w:rsidRDefault="00BD7E80" w14:paraId="4407887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Roland Utbult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03A30" w14:paraId="700A7838" w14:textId="77777777">
        <w:pPr>
          <w:pStyle w:val="FSHRub2"/>
        </w:pPr>
        <w:r>
          <w:t>Ekonomiskt stöd till torskfiskarna i Östersjön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CB2F161" w14:textId="77777777">
        <w:pPr>
          <w:pStyle w:val="FSHNormL"/>
        </w:pPr>
        <w:r>
          <w:br/>
        </w:r>
      </w:p>
    </w:sdtContent>
  </w:sdt>
  <w:bookmarkEnd w:displacedByCustomXml="prev" w:id="3"/>
  <w:bookmarkEnd w:displacedByCustomXml="prev"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C03A3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A50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8DF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6F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39C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A8E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07A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D7E80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3A30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214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878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28D88F"/>
  <w15:chartTrackingRefBased/>
  <w15:docId w15:val="{BC7DD84E-E518-40E0-B0B6-D15892161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500F4FF3465470EBBFD4F87D93B9A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690ADD-DA4D-40B7-9D07-47252BE3E57D}"/>
      </w:docPartPr>
      <w:docPartBody>
        <w:p w:rsidR="00872FBB" w:rsidRDefault="00872FBB">
          <w:pPr>
            <w:pStyle w:val="E500F4FF3465470EBBFD4F87D93B9A8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217D3B99F5449CBA633DC934729BF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9D1F0A-F9A9-454F-864B-8FEBBF860D46}"/>
      </w:docPartPr>
      <w:docPartBody>
        <w:p w:rsidR="00872FBB" w:rsidRDefault="00872FBB">
          <w:pPr>
            <w:pStyle w:val="0217D3B99F5449CBA633DC934729BF2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F3C382B6764454BB8BBBBDD420446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5F5CC7-FBC7-4168-A328-7286EFCCC5F5}"/>
      </w:docPartPr>
      <w:docPartBody>
        <w:p w:rsidR="00872FBB" w:rsidRDefault="00872FBB">
          <w:pPr>
            <w:pStyle w:val="9F3C382B6764454BB8BBBBDD420446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AD97A6A069B4BD2A443BE03B105A3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763062-989A-4EBA-AF04-09866C16546F}"/>
      </w:docPartPr>
      <w:docPartBody>
        <w:p w:rsidR="00872FBB" w:rsidRDefault="00872FBB">
          <w:pPr>
            <w:pStyle w:val="7AD97A6A069B4BD2A443BE03B105A32D"/>
          </w:pPr>
          <w:r>
            <w:t xml:space="preserve"> </w:t>
          </w:r>
        </w:p>
      </w:docPartBody>
    </w:docPart>
    <w:docPart>
      <w:docPartPr>
        <w:name w:val="7F6807C2BD26423D93A474B7501F62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5EB958-9520-485C-B986-9E3CB45F9C68}"/>
      </w:docPartPr>
      <w:docPartBody>
        <w:p w:rsidR="00FE4F55" w:rsidRDefault="00FE4F5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FBB"/>
    <w:rsid w:val="00872FBB"/>
    <w:rsid w:val="00FE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500F4FF3465470EBBFD4F87D93B9A86">
    <w:name w:val="E500F4FF3465470EBBFD4F87D93B9A86"/>
  </w:style>
  <w:style w:type="paragraph" w:customStyle="1" w:styleId="55239ED0A1B642A3A1792186F7CD8373">
    <w:name w:val="55239ED0A1B642A3A1792186F7CD837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A64ED434E85474AA799DD51A0DE5DE6">
    <w:name w:val="EA64ED434E85474AA799DD51A0DE5DE6"/>
  </w:style>
  <w:style w:type="paragraph" w:customStyle="1" w:styleId="0217D3B99F5449CBA633DC934729BF2E">
    <w:name w:val="0217D3B99F5449CBA633DC934729BF2E"/>
  </w:style>
  <w:style w:type="paragraph" w:customStyle="1" w:styleId="783E152D224941FA9C605FD46F282065">
    <w:name w:val="783E152D224941FA9C605FD46F282065"/>
  </w:style>
  <w:style w:type="paragraph" w:customStyle="1" w:styleId="50BF593E91C14C53AC1216ED1047129E">
    <w:name w:val="50BF593E91C14C53AC1216ED1047129E"/>
  </w:style>
  <w:style w:type="paragraph" w:customStyle="1" w:styleId="9F3C382B6764454BB8BBBBDD420446D3">
    <w:name w:val="9F3C382B6764454BB8BBBBDD420446D3"/>
  </w:style>
  <w:style w:type="paragraph" w:customStyle="1" w:styleId="7AD97A6A069B4BD2A443BE03B105A32D">
    <w:name w:val="7AD97A6A069B4BD2A443BE03B105A3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4C43F9-0CE0-4A4F-8437-BDAE542C9CA8}"/>
</file>

<file path=customXml/itemProps2.xml><?xml version="1.0" encoding="utf-8"?>
<ds:datastoreItem xmlns:ds="http://schemas.openxmlformats.org/officeDocument/2006/customXml" ds:itemID="{4933ADE8-798C-40E7-A386-B9A4FD2FB3F1}"/>
</file>

<file path=customXml/itemProps3.xml><?xml version="1.0" encoding="utf-8"?>
<ds:datastoreItem xmlns:ds="http://schemas.openxmlformats.org/officeDocument/2006/customXml" ds:itemID="{16E1E4F5-1970-4028-A205-59FECAEDB2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1311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Ekonomiskt stöd till torskfiskarna i Östersjön</vt:lpstr>
      <vt:lpstr>
      </vt:lpstr>
    </vt:vector>
  </TitlesOfParts>
  <Company>Sveriges riksdag</Company>
  <LinksUpToDate>false</LinksUpToDate>
  <CharactersWithSpaces>1522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