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70993B9FDD4D6488623360DE461B40"/>
        </w:placeholder>
        <w:text/>
      </w:sdtPr>
      <w:sdtEndPr/>
      <w:sdtContent>
        <w:p w:rsidRPr="009B062B" w:rsidR="00AF30DD" w:rsidP="00E46989" w:rsidRDefault="00AF30DD" w14:paraId="5B818175" w14:textId="77777777">
          <w:pPr>
            <w:pStyle w:val="Rubrik1"/>
            <w:spacing w:after="300"/>
          </w:pPr>
          <w:r w:rsidRPr="009B062B">
            <w:t>Förslag till riksdagsbeslut</w:t>
          </w:r>
        </w:p>
      </w:sdtContent>
    </w:sdt>
    <w:sdt>
      <w:sdtPr>
        <w:alias w:val="Yrkande 1"/>
        <w:tag w:val="e8c30820-d649-4f2a-ad83-4ccd759ab686"/>
        <w:id w:val="-1779717200"/>
        <w:lock w:val="sdtLocked"/>
      </w:sdtPr>
      <w:sdtEndPr/>
      <w:sdtContent>
        <w:p w:rsidR="00F001A3" w:rsidRDefault="00FD4396" w14:paraId="7F1104E6" w14:textId="6170B06E">
          <w:pPr>
            <w:pStyle w:val="Frslagstext"/>
            <w:numPr>
              <w:ilvl w:val="0"/>
              <w:numId w:val="0"/>
            </w:numPr>
          </w:pPr>
          <w:r>
            <w:t>Riksdagen ställer sig bakom det som anförs i motionen om en översyn av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A79C36577A4D11BF8221FD753AD4AF"/>
        </w:placeholder>
        <w:text/>
      </w:sdtPr>
      <w:sdtEndPr/>
      <w:sdtContent>
        <w:p w:rsidRPr="009B062B" w:rsidR="006D79C9" w:rsidP="00333E95" w:rsidRDefault="006D79C9" w14:paraId="2D4171A2" w14:textId="77777777">
          <w:pPr>
            <w:pStyle w:val="Rubrik1"/>
          </w:pPr>
          <w:r>
            <w:t>Motivering</w:t>
          </w:r>
        </w:p>
      </w:sdtContent>
    </w:sdt>
    <w:p w:rsidRPr="006C7B9F" w:rsidR="00494CB4" w:rsidP="006C7B9F" w:rsidRDefault="00494CB4" w14:paraId="42B10EE5" w14:textId="77777777">
      <w:pPr>
        <w:pStyle w:val="Normalutanindragellerluft"/>
      </w:pPr>
      <w:r w:rsidRPr="006C7B9F">
        <w:t>I miljöbalken står följand</w:t>
      </w:r>
      <w:bookmarkStart w:name="_GoBack" w:id="1"/>
      <w:bookmarkEnd w:id="1"/>
      <w:r w:rsidRPr="006C7B9F">
        <w:t xml:space="preserve">e: </w:t>
      </w:r>
    </w:p>
    <w:p w:rsidRPr="006C7B9F" w:rsidR="00494CB4" w:rsidP="006C7B9F" w:rsidRDefault="00494CB4" w14:paraId="1D954621" w14:textId="77777777">
      <w:pPr>
        <w:pStyle w:val="Citat"/>
      </w:pPr>
      <w:r w:rsidRPr="006C7B9F">
        <w:t>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w:t>
      </w:r>
    </w:p>
    <w:p w:rsidRPr="006C7B9F" w:rsidR="00BB6339" w:rsidP="006C7B9F" w:rsidRDefault="00494CB4" w14:paraId="02B018CA" w14:textId="77777777">
      <w:pPr>
        <w:pStyle w:val="Normalutanindragellerluft"/>
      </w:pPr>
      <w:r w:rsidRPr="006C7B9F">
        <w:t>Sedan beskrivs hur miljöbalken ska tillämpas, men klimatet omnämns knappt alls. Den globala debatten om klimatet fortsätter med ominskad kraft, och de ödesdigra konsekvenserna av klimatförändringarna blir allt tydligare, med översvämningar, skogsbränder och en minskat biologisk mångfald som skrämmande vittnesmål. Det är därför anmärkningsvärt att klimatperspektivet inte särskilt pekats ut i miljöbalken. Att så inte är fallet är oroväckande med tanke på de utmaningar som världen står inför. En modern miljöbalk är av yttersta vikt för ett modernt och hållbart samhälle. Med anledning av ovanstående bör en översyn av miljöbalken genomföras med ett tydligare klimatperspektiv som mål.</w:t>
      </w:r>
    </w:p>
    <w:sdt>
      <w:sdtPr>
        <w:rPr>
          <w:i/>
          <w:noProof/>
        </w:rPr>
        <w:alias w:val="CC_Underskrifter"/>
        <w:tag w:val="CC_Underskrifter"/>
        <w:id w:val="583496634"/>
        <w:lock w:val="sdtContentLocked"/>
        <w:placeholder>
          <w:docPart w:val="A4FE4A58C5DA414CB52AB1F76B15F724"/>
        </w:placeholder>
      </w:sdtPr>
      <w:sdtEndPr>
        <w:rPr>
          <w:i w:val="0"/>
          <w:noProof w:val="0"/>
        </w:rPr>
      </w:sdtEndPr>
      <w:sdtContent>
        <w:p w:rsidR="00E46989" w:rsidP="00E46989" w:rsidRDefault="00E46989" w14:paraId="4B857503" w14:textId="77777777"/>
        <w:p w:rsidRPr="008E0FE2" w:rsidR="004801AC" w:rsidP="00E46989" w:rsidRDefault="006C7B9F" w14:paraId="06F0F7F5" w14:textId="44F758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183A91" w:rsidRDefault="00183A91" w14:paraId="53F6B8F8" w14:textId="77777777"/>
    <w:sectPr w:rsidR="00183A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065B" w14:textId="77777777" w:rsidR="00494CB4" w:rsidRDefault="00494CB4" w:rsidP="000C1CAD">
      <w:pPr>
        <w:spacing w:line="240" w:lineRule="auto"/>
      </w:pPr>
      <w:r>
        <w:separator/>
      </w:r>
    </w:p>
  </w:endnote>
  <w:endnote w:type="continuationSeparator" w:id="0">
    <w:p w14:paraId="7EADBEE6" w14:textId="77777777" w:rsidR="00494CB4" w:rsidRDefault="00494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9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7C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148B" w14:textId="5C98D295" w:rsidR="00262EA3" w:rsidRPr="00E46989" w:rsidRDefault="00262EA3" w:rsidP="00E46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20F1B" w14:textId="77777777" w:rsidR="00494CB4" w:rsidRDefault="00494CB4" w:rsidP="000C1CAD">
      <w:pPr>
        <w:spacing w:line="240" w:lineRule="auto"/>
      </w:pPr>
      <w:r>
        <w:separator/>
      </w:r>
    </w:p>
  </w:footnote>
  <w:footnote w:type="continuationSeparator" w:id="0">
    <w:p w14:paraId="3B8A6D54" w14:textId="77777777" w:rsidR="00494CB4" w:rsidRDefault="00494C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44B2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7B9F" w14:paraId="63344E83" w14:textId="77777777">
                          <w:pPr>
                            <w:jc w:val="right"/>
                          </w:pPr>
                          <w:sdt>
                            <w:sdtPr>
                              <w:alias w:val="CC_Noformat_Partikod"/>
                              <w:tag w:val="CC_Noformat_Partikod"/>
                              <w:id w:val="-53464382"/>
                              <w:placeholder>
                                <w:docPart w:val="501E79324DA04F6594E242555F07A8FE"/>
                              </w:placeholder>
                              <w:text/>
                            </w:sdtPr>
                            <w:sdtEndPr/>
                            <w:sdtContent>
                              <w:r w:rsidR="00494CB4">
                                <w:t>M</w:t>
                              </w:r>
                            </w:sdtContent>
                          </w:sdt>
                          <w:sdt>
                            <w:sdtPr>
                              <w:alias w:val="CC_Noformat_Partinummer"/>
                              <w:tag w:val="CC_Noformat_Partinummer"/>
                              <w:id w:val="-1709555926"/>
                              <w:placeholder>
                                <w:docPart w:val="C5CA6B95AC4646429A1F9EF9A9BA359F"/>
                              </w:placeholder>
                              <w:text/>
                            </w:sdtPr>
                            <w:sdtEndPr/>
                            <w:sdtContent>
                              <w:r w:rsidR="00494CB4">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7B9F" w14:paraId="63344E83" w14:textId="77777777">
                    <w:pPr>
                      <w:jc w:val="right"/>
                    </w:pPr>
                    <w:sdt>
                      <w:sdtPr>
                        <w:alias w:val="CC_Noformat_Partikod"/>
                        <w:tag w:val="CC_Noformat_Partikod"/>
                        <w:id w:val="-53464382"/>
                        <w:placeholder>
                          <w:docPart w:val="501E79324DA04F6594E242555F07A8FE"/>
                        </w:placeholder>
                        <w:text/>
                      </w:sdtPr>
                      <w:sdtEndPr/>
                      <w:sdtContent>
                        <w:r w:rsidR="00494CB4">
                          <w:t>M</w:t>
                        </w:r>
                      </w:sdtContent>
                    </w:sdt>
                    <w:sdt>
                      <w:sdtPr>
                        <w:alias w:val="CC_Noformat_Partinummer"/>
                        <w:tag w:val="CC_Noformat_Partinummer"/>
                        <w:id w:val="-1709555926"/>
                        <w:placeholder>
                          <w:docPart w:val="C5CA6B95AC4646429A1F9EF9A9BA359F"/>
                        </w:placeholder>
                        <w:text/>
                      </w:sdtPr>
                      <w:sdtEndPr/>
                      <w:sdtContent>
                        <w:r w:rsidR="00494CB4">
                          <w:t>1498</w:t>
                        </w:r>
                      </w:sdtContent>
                    </w:sdt>
                  </w:p>
                </w:txbxContent>
              </v:textbox>
              <w10:wrap anchorx="page"/>
            </v:shape>
          </w:pict>
        </mc:Fallback>
      </mc:AlternateContent>
    </w:r>
  </w:p>
  <w:p w:rsidRPr="00293C4F" w:rsidR="00262EA3" w:rsidP="00776B74" w:rsidRDefault="00262EA3" w14:paraId="68B4F0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89334D" w14:textId="77777777">
    <w:pPr>
      <w:jc w:val="right"/>
    </w:pPr>
  </w:p>
  <w:p w:rsidR="00262EA3" w:rsidP="00776B74" w:rsidRDefault="00262EA3" w14:paraId="368206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7B9F" w14:paraId="22C7B1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7B9F" w14:paraId="61E8D8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4CB4">
          <w:t>M</w:t>
        </w:r>
      </w:sdtContent>
    </w:sdt>
    <w:sdt>
      <w:sdtPr>
        <w:alias w:val="CC_Noformat_Partinummer"/>
        <w:tag w:val="CC_Noformat_Partinummer"/>
        <w:id w:val="-2014525982"/>
        <w:text/>
      </w:sdtPr>
      <w:sdtEndPr/>
      <w:sdtContent>
        <w:r w:rsidR="00494CB4">
          <w:t>1498</w:t>
        </w:r>
      </w:sdtContent>
    </w:sdt>
  </w:p>
  <w:p w:rsidRPr="008227B3" w:rsidR="00262EA3" w:rsidP="008227B3" w:rsidRDefault="006C7B9F" w14:paraId="3CC362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7B9F" w14:paraId="2EAF5B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:2173</w:t>
        </w:r>
      </w:sdtContent>
    </w:sdt>
  </w:p>
  <w:p w:rsidR="00262EA3" w:rsidP="00E03A3D" w:rsidRDefault="006C7B9F" w14:paraId="18676613"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4B6075" w14:paraId="51C3B6DA" w14:textId="13E1B578">
        <w:pPr>
          <w:pStyle w:val="FSHRub2"/>
        </w:pPr>
        <w:r>
          <w:t>Klimatperspektiv i miljöbalken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4A9B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4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91"/>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1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F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B4"/>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7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0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B9F"/>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20C"/>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6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7D"/>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8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A3"/>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9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0F1BBF28-CAD9-45E2-A25D-77629ED6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70993B9FDD4D6488623360DE461B40"/>
        <w:category>
          <w:name w:val="Allmänt"/>
          <w:gallery w:val="placeholder"/>
        </w:category>
        <w:types>
          <w:type w:val="bbPlcHdr"/>
        </w:types>
        <w:behaviors>
          <w:behavior w:val="content"/>
        </w:behaviors>
        <w:guid w:val="{3F73BAF9-701E-4698-B973-614DF7F6E47A}"/>
      </w:docPartPr>
      <w:docPartBody>
        <w:p w:rsidR="00A641EB" w:rsidRDefault="00A641EB">
          <w:pPr>
            <w:pStyle w:val="4670993B9FDD4D6488623360DE461B40"/>
          </w:pPr>
          <w:r w:rsidRPr="005A0A93">
            <w:rPr>
              <w:rStyle w:val="Platshllartext"/>
            </w:rPr>
            <w:t>Förslag till riksdagsbeslut</w:t>
          </w:r>
        </w:p>
      </w:docPartBody>
    </w:docPart>
    <w:docPart>
      <w:docPartPr>
        <w:name w:val="14A79C36577A4D11BF8221FD753AD4AF"/>
        <w:category>
          <w:name w:val="Allmänt"/>
          <w:gallery w:val="placeholder"/>
        </w:category>
        <w:types>
          <w:type w:val="bbPlcHdr"/>
        </w:types>
        <w:behaviors>
          <w:behavior w:val="content"/>
        </w:behaviors>
        <w:guid w:val="{47C90187-DFEB-4EEF-B13A-17E52D8B043B}"/>
      </w:docPartPr>
      <w:docPartBody>
        <w:p w:rsidR="00A641EB" w:rsidRDefault="00A641EB">
          <w:pPr>
            <w:pStyle w:val="14A79C36577A4D11BF8221FD753AD4AF"/>
          </w:pPr>
          <w:r w:rsidRPr="005A0A93">
            <w:rPr>
              <w:rStyle w:val="Platshllartext"/>
            </w:rPr>
            <w:t>Motivering</w:t>
          </w:r>
        </w:p>
      </w:docPartBody>
    </w:docPart>
    <w:docPart>
      <w:docPartPr>
        <w:name w:val="501E79324DA04F6594E242555F07A8FE"/>
        <w:category>
          <w:name w:val="Allmänt"/>
          <w:gallery w:val="placeholder"/>
        </w:category>
        <w:types>
          <w:type w:val="bbPlcHdr"/>
        </w:types>
        <w:behaviors>
          <w:behavior w:val="content"/>
        </w:behaviors>
        <w:guid w:val="{CC1383D1-7136-4F81-A2A8-E29DAFA02A8B}"/>
      </w:docPartPr>
      <w:docPartBody>
        <w:p w:rsidR="00A641EB" w:rsidRDefault="00A641EB">
          <w:pPr>
            <w:pStyle w:val="501E79324DA04F6594E242555F07A8FE"/>
          </w:pPr>
          <w:r>
            <w:rPr>
              <w:rStyle w:val="Platshllartext"/>
            </w:rPr>
            <w:t xml:space="preserve"> </w:t>
          </w:r>
        </w:p>
      </w:docPartBody>
    </w:docPart>
    <w:docPart>
      <w:docPartPr>
        <w:name w:val="C5CA6B95AC4646429A1F9EF9A9BA359F"/>
        <w:category>
          <w:name w:val="Allmänt"/>
          <w:gallery w:val="placeholder"/>
        </w:category>
        <w:types>
          <w:type w:val="bbPlcHdr"/>
        </w:types>
        <w:behaviors>
          <w:behavior w:val="content"/>
        </w:behaviors>
        <w:guid w:val="{54728B34-9B69-4B7F-BFEB-64BD9A6573B8}"/>
      </w:docPartPr>
      <w:docPartBody>
        <w:p w:rsidR="00A641EB" w:rsidRDefault="00A641EB">
          <w:pPr>
            <w:pStyle w:val="C5CA6B95AC4646429A1F9EF9A9BA359F"/>
          </w:pPr>
          <w:r>
            <w:t xml:space="preserve"> </w:t>
          </w:r>
        </w:p>
      </w:docPartBody>
    </w:docPart>
    <w:docPart>
      <w:docPartPr>
        <w:name w:val="A4FE4A58C5DA414CB52AB1F76B15F724"/>
        <w:category>
          <w:name w:val="Allmänt"/>
          <w:gallery w:val="placeholder"/>
        </w:category>
        <w:types>
          <w:type w:val="bbPlcHdr"/>
        </w:types>
        <w:behaviors>
          <w:behavior w:val="content"/>
        </w:behaviors>
        <w:guid w:val="{3DC7C847-7A72-4E31-8F55-2B36CD28394E}"/>
      </w:docPartPr>
      <w:docPartBody>
        <w:p w:rsidR="00233BE9" w:rsidRDefault="00233B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EB"/>
    <w:rsid w:val="00233BE9"/>
    <w:rsid w:val="00A64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0993B9FDD4D6488623360DE461B40">
    <w:name w:val="4670993B9FDD4D6488623360DE461B40"/>
  </w:style>
  <w:style w:type="paragraph" w:customStyle="1" w:styleId="A1B7C47754074DE38A1118EB95777EC0">
    <w:name w:val="A1B7C47754074DE38A1118EB95777E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735832917B425C908867C198CA8462">
    <w:name w:val="56735832917B425C908867C198CA8462"/>
  </w:style>
  <w:style w:type="paragraph" w:customStyle="1" w:styleId="14A79C36577A4D11BF8221FD753AD4AF">
    <w:name w:val="14A79C36577A4D11BF8221FD753AD4AF"/>
  </w:style>
  <w:style w:type="paragraph" w:customStyle="1" w:styleId="E29C84BD0E0F4B048F885CB3EF526EC2">
    <w:name w:val="E29C84BD0E0F4B048F885CB3EF526EC2"/>
  </w:style>
  <w:style w:type="paragraph" w:customStyle="1" w:styleId="EC01695E8B584FBCA833DD7F1F479D6A">
    <w:name w:val="EC01695E8B584FBCA833DD7F1F479D6A"/>
  </w:style>
  <w:style w:type="paragraph" w:customStyle="1" w:styleId="501E79324DA04F6594E242555F07A8FE">
    <w:name w:val="501E79324DA04F6594E242555F07A8FE"/>
  </w:style>
  <w:style w:type="paragraph" w:customStyle="1" w:styleId="C5CA6B95AC4646429A1F9EF9A9BA359F">
    <w:name w:val="C5CA6B95AC4646429A1F9EF9A9BA3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B43F2-CA1D-4519-8370-4F779450D295}"/>
</file>

<file path=customXml/itemProps2.xml><?xml version="1.0" encoding="utf-8"?>
<ds:datastoreItem xmlns:ds="http://schemas.openxmlformats.org/officeDocument/2006/customXml" ds:itemID="{A439E17D-31AB-4C96-A740-D1ED0720E772}"/>
</file>

<file path=customXml/itemProps3.xml><?xml version="1.0" encoding="utf-8"?>
<ds:datastoreItem xmlns:ds="http://schemas.openxmlformats.org/officeDocument/2006/customXml" ds:itemID="{D55A0385-A858-494E-B8E3-5F6B107A510D}"/>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1086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M1498 Ge klimatet utrymme i Miljöbalken</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