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133FE8" w:rsidRPr="0056269B">
        <w:tblPrEx>
          <w:tblCellMar>
            <w:top w:w="0" w:type="dxa"/>
            <w:bottom w:w="0" w:type="dxa"/>
          </w:tblCellMar>
        </w:tblPrEx>
        <w:tc>
          <w:tcPr>
            <w:tcW w:w="2268" w:type="dxa"/>
          </w:tcPr>
          <w:p w:rsidR="00133FE8" w:rsidRPr="0056269B" w:rsidRDefault="00133FE8">
            <w:pPr>
              <w:framePr w:w="4400" w:h="1644" w:wrap="notBeside" w:vAnchor="page" w:hAnchor="page" w:x="6573" w:y="721"/>
              <w:rPr>
                <w:rFonts w:ascii="TradeGothic" w:hAnsi="TradeGothic"/>
                <w:i/>
                <w:sz w:val="18"/>
              </w:rPr>
            </w:pPr>
          </w:p>
        </w:tc>
        <w:tc>
          <w:tcPr>
            <w:tcW w:w="2347" w:type="dxa"/>
            <w:gridSpan w:val="2"/>
          </w:tcPr>
          <w:p w:rsidR="00133FE8" w:rsidRPr="0056269B" w:rsidRDefault="00133FE8">
            <w:pPr>
              <w:framePr w:w="4400" w:h="1644" w:wrap="notBeside" w:vAnchor="page" w:hAnchor="page" w:x="6573" w:y="721"/>
              <w:rPr>
                <w:rFonts w:ascii="TradeGothic" w:hAnsi="TradeGothic"/>
                <w:i/>
                <w:sz w:val="18"/>
              </w:rPr>
            </w:pPr>
          </w:p>
        </w:tc>
      </w:tr>
      <w:tr w:rsidR="00133FE8" w:rsidRPr="0056269B">
        <w:tblPrEx>
          <w:tblCellMar>
            <w:top w:w="0" w:type="dxa"/>
            <w:bottom w:w="0" w:type="dxa"/>
          </w:tblCellMar>
        </w:tblPrEx>
        <w:trPr>
          <w:cantSplit/>
        </w:trPr>
        <w:tc>
          <w:tcPr>
            <w:tcW w:w="4615" w:type="dxa"/>
            <w:gridSpan w:val="3"/>
          </w:tcPr>
          <w:p w:rsidR="00133FE8" w:rsidRPr="0056269B" w:rsidRDefault="00133FE8">
            <w:pPr>
              <w:framePr w:w="4400" w:h="1644" w:wrap="notBeside" w:vAnchor="page" w:hAnchor="page" w:x="6573" w:y="721"/>
              <w:rPr>
                <w:rFonts w:ascii="TradeGothic" w:hAnsi="TradeGothic"/>
                <w:b/>
                <w:sz w:val="22"/>
              </w:rPr>
            </w:pPr>
            <w:r w:rsidRPr="0056269B">
              <w:rPr>
                <w:rFonts w:ascii="TradeGothic" w:hAnsi="TradeGothic"/>
                <w:b/>
                <w:sz w:val="22"/>
              </w:rPr>
              <w:t>Rådspromemoria</w:t>
            </w:r>
          </w:p>
        </w:tc>
      </w:tr>
      <w:tr w:rsidR="00133FE8" w:rsidRPr="0056269B">
        <w:tblPrEx>
          <w:tblCellMar>
            <w:top w:w="0" w:type="dxa"/>
            <w:bottom w:w="0" w:type="dxa"/>
          </w:tblCellMar>
        </w:tblPrEx>
        <w:tc>
          <w:tcPr>
            <w:tcW w:w="3402" w:type="dxa"/>
            <w:gridSpan w:val="2"/>
          </w:tcPr>
          <w:p w:rsidR="00133FE8" w:rsidRPr="0056269B" w:rsidRDefault="00133FE8">
            <w:pPr>
              <w:framePr w:w="4400" w:h="1644" w:wrap="notBeside" w:vAnchor="page" w:hAnchor="page" w:x="6573" w:y="721"/>
            </w:pPr>
          </w:p>
        </w:tc>
        <w:tc>
          <w:tcPr>
            <w:tcW w:w="1213" w:type="dxa"/>
          </w:tcPr>
          <w:p w:rsidR="00133FE8" w:rsidRPr="0056269B" w:rsidRDefault="00133FE8">
            <w:pPr>
              <w:framePr w:w="4400" w:h="1644" w:wrap="notBeside" w:vAnchor="page" w:hAnchor="page" w:x="6573" w:y="721"/>
            </w:pPr>
          </w:p>
        </w:tc>
      </w:tr>
      <w:tr w:rsidR="00133FE8" w:rsidRPr="0056269B">
        <w:tblPrEx>
          <w:tblCellMar>
            <w:top w:w="0" w:type="dxa"/>
            <w:bottom w:w="0" w:type="dxa"/>
          </w:tblCellMar>
        </w:tblPrEx>
        <w:tc>
          <w:tcPr>
            <w:tcW w:w="2268" w:type="dxa"/>
          </w:tcPr>
          <w:p w:rsidR="00133FE8" w:rsidRPr="0056269B" w:rsidRDefault="00133FE8">
            <w:pPr>
              <w:framePr w:w="4400" w:h="1644" w:wrap="notBeside" w:vAnchor="page" w:hAnchor="page" w:x="6573" w:y="721"/>
            </w:pPr>
            <w:r w:rsidRPr="0056269B">
              <w:t>20</w:t>
            </w:r>
            <w:r w:rsidR="00BA64CF" w:rsidRPr="0056269B">
              <w:t>10</w:t>
            </w:r>
            <w:r w:rsidRPr="0056269B">
              <w:t>-</w:t>
            </w:r>
            <w:r w:rsidR="00BA64CF" w:rsidRPr="0056269B">
              <w:t>0</w:t>
            </w:r>
            <w:r w:rsidR="003B72D5" w:rsidRPr="0056269B">
              <w:t>6</w:t>
            </w:r>
            <w:r w:rsidRPr="0056269B">
              <w:t>-</w:t>
            </w:r>
            <w:r w:rsidR="003B72D5" w:rsidRPr="0056269B">
              <w:t>08</w:t>
            </w:r>
          </w:p>
        </w:tc>
        <w:tc>
          <w:tcPr>
            <w:tcW w:w="2347" w:type="dxa"/>
            <w:gridSpan w:val="2"/>
          </w:tcPr>
          <w:p w:rsidR="00133FE8" w:rsidRPr="0056269B" w:rsidRDefault="00133FE8">
            <w:pPr>
              <w:framePr w:w="4400" w:h="1644" w:wrap="notBeside" w:vAnchor="page" w:hAnchor="page" w:x="6573" w:y="721"/>
            </w:pPr>
          </w:p>
        </w:tc>
      </w:tr>
      <w:tr w:rsidR="00133FE8" w:rsidRPr="0056269B">
        <w:tblPrEx>
          <w:tblCellMar>
            <w:top w:w="0" w:type="dxa"/>
            <w:bottom w:w="0" w:type="dxa"/>
          </w:tblCellMar>
        </w:tblPrEx>
        <w:tc>
          <w:tcPr>
            <w:tcW w:w="2268" w:type="dxa"/>
          </w:tcPr>
          <w:p w:rsidR="00133FE8" w:rsidRPr="0056269B" w:rsidRDefault="00133FE8">
            <w:pPr>
              <w:framePr w:w="4400" w:h="1644" w:wrap="notBeside" w:vAnchor="page" w:hAnchor="page" w:x="6573" w:y="721"/>
            </w:pPr>
          </w:p>
        </w:tc>
        <w:tc>
          <w:tcPr>
            <w:tcW w:w="2347" w:type="dxa"/>
            <w:gridSpan w:val="2"/>
          </w:tcPr>
          <w:p w:rsidR="00133FE8" w:rsidRPr="0056269B" w:rsidRDefault="00133FE8">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133FE8" w:rsidRPr="0056269B">
        <w:tblPrEx>
          <w:tblCellMar>
            <w:top w:w="0" w:type="dxa"/>
            <w:bottom w:w="0" w:type="dxa"/>
          </w:tblCellMar>
        </w:tblPrEx>
        <w:trPr>
          <w:trHeight w:val="284"/>
        </w:trPr>
        <w:tc>
          <w:tcPr>
            <w:tcW w:w="4911" w:type="dxa"/>
          </w:tcPr>
          <w:p w:rsidR="00133FE8" w:rsidRPr="0056269B" w:rsidRDefault="00133FE8">
            <w:pPr>
              <w:pStyle w:val="Avsndare"/>
              <w:framePr w:h="2483" w:wrap="notBeside" w:x="1504"/>
              <w:rPr>
                <w:b/>
                <w:i w:val="0"/>
                <w:sz w:val="22"/>
              </w:rPr>
            </w:pPr>
            <w:r w:rsidRPr="0056269B">
              <w:rPr>
                <w:b/>
                <w:i w:val="0"/>
                <w:sz w:val="22"/>
              </w:rPr>
              <w:t>Näringsdepartementet</w:t>
            </w:r>
          </w:p>
        </w:tc>
      </w:tr>
      <w:tr w:rsidR="00133FE8" w:rsidRPr="0056269B">
        <w:tblPrEx>
          <w:tblCellMar>
            <w:top w:w="0" w:type="dxa"/>
            <w:bottom w:w="0" w:type="dxa"/>
          </w:tblCellMar>
        </w:tblPrEx>
        <w:trPr>
          <w:trHeight w:val="284"/>
        </w:trPr>
        <w:tc>
          <w:tcPr>
            <w:tcW w:w="4911" w:type="dxa"/>
          </w:tcPr>
          <w:p w:rsidR="00133FE8" w:rsidRPr="0056269B" w:rsidRDefault="00133FE8">
            <w:pPr>
              <w:pStyle w:val="Avsndare"/>
              <w:framePr w:h="2483" w:wrap="notBeside" w:x="1504"/>
              <w:rPr>
                <w:bCs/>
                <w:iCs/>
              </w:rPr>
            </w:pPr>
          </w:p>
        </w:tc>
      </w:tr>
      <w:tr w:rsidR="00133FE8" w:rsidRPr="0056269B">
        <w:tblPrEx>
          <w:tblCellMar>
            <w:top w:w="0" w:type="dxa"/>
            <w:bottom w:w="0" w:type="dxa"/>
          </w:tblCellMar>
        </w:tblPrEx>
        <w:trPr>
          <w:trHeight w:val="284"/>
        </w:trPr>
        <w:tc>
          <w:tcPr>
            <w:tcW w:w="4911" w:type="dxa"/>
          </w:tcPr>
          <w:p w:rsidR="00133FE8" w:rsidRPr="0056269B" w:rsidRDefault="00133FE8">
            <w:pPr>
              <w:pStyle w:val="Avsndare"/>
              <w:framePr w:h="2483" w:wrap="notBeside" w:x="1504"/>
              <w:rPr>
                <w:bCs/>
                <w:iCs/>
              </w:rPr>
            </w:pPr>
          </w:p>
        </w:tc>
      </w:tr>
      <w:tr w:rsidR="00133FE8" w:rsidRPr="0056269B">
        <w:tblPrEx>
          <w:tblCellMar>
            <w:top w:w="0" w:type="dxa"/>
            <w:bottom w:w="0" w:type="dxa"/>
          </w:tblCellMar>
        </w:tblPrEx>
        <w:trPr>
          <w:trHeight w:val="284"/>
        </w:trPr>
        <w:tc>
          <w:tcPr>
            <w:tcW w:w="4911" w:type="dxa"/>
          </w:tcPr>
          <w:p w:rsidR="00133FE8" w:rsidRPr="0056269B" w:rsidRDefault="00133FE8">
            <w:pPr>
              <w:pStyle w:val="Avsndare"/>
              <w:framePr w:h="2483" w:wrap="notBeside" w:x="1504"/>
              <w:rPr>
                <w:bCs/>
                <w:iCs/>
              </w:rPr>
            </w:pPr>
          </w:p>
        </w:tc>
      </w:tr>
      <w:tr w:rsidR="00133FE8" w:rsidRPr="0056269B">
        <w:tblPrEx>
          <w:tblCellMar>
            <w:top w:w="0" w:type="dxa"/>
            <w:bottom w:w="0" w:type="dxa"/>
          </w:tblCellMar>
        </w:tblPrEx>
        <w:trPr>
          <w:trHeight w:val="284"/>
        </w:trPr>
        <w:tc>
          <w:tcPr>
            <w:tcW w:w="4911" w:type="dxa"/>
          </w:tcPr>
          <w:p w:rsidR="00133FE8" w:rsidRPr="0056269B" w:rsidRDefault="00133FE8">
            <w:pPr>
              <w:pStyle w:val="Avsndare"/>
              <w:framePr w:h="2483" w:wrap="notBeside" w:x="1504"/>
              <w:rPr>
                <w:bCs/>
                <w:iCs/>
              </w:rPr>
            </w:pPr>
          </w:p>
        </w:tc>
      </w:tr>
      <w:tr w:rsidR="00133FE8" w:rsidRPr="0056269B">
        <w:tblPrEx>
          <w:tblCellMar>
            <w:top w:w="0" w:type="dxa"/>
            <w:bottom w:w="0" w:type="dxa"/>
          </w:tblCellMar>
        </w:tblPrEx>
        <w:trPr>
          <w:trHeight w:val="284"/>
        </w:trPr>
        <w:tc>
          <w:tcPr>
            <w:tcW w:w="4911" w:type="dxa"/>
          </w:tcPr>
          <w:p w:rsidR="00133FE8" w:rsidRPr="0056269B" w:rsidRDefault="00133FE8">
            <w:pPr>
              <w:pStyle w:val="Avsndare"/>
              <w:framePr w:h="2483" w:wrap="notBeside" w:x="1504"/>
              <w:rPr>
                <w:bCs/>
                <w:iCs/>
              </w:rPr>
            </w:pPr>
          </w:p>
        </w:tc>
      </w:tr>
      <w:tr w:rsidR="00133FE8" w:rsidRPr="0056269B">
        <w:tblPrEx>
          <w:tblCellMar>
            <w:top w:w="0" w:type="dxa"/>
            <w:bottom w:w="0" w:type="dxa"/>
          </w:tblCellMar>
        </w:tblPrEx>
        <w:trPr>
          <w:trHeight w:val="284"/>
        </w:trPr>
        <w:tc>
          <w:tcPr>
            <w:tcW w:w="4911" w:type="dxa"/>
          </w:tcPr>
          <w:p w:rsidR="00133FE8" w:rsidRPr="0056269B" w:rsidRDefault="00133FE8">
            <w:pPr>
              <w:pStyle w:val="Avsndare"/>
              <w:framePr w:h="2483" w:wrap="notBeside" w:x="1504"/>
              <w:rPr>
                <w:bCs/>
                <w:iCs/>
              </w:rPr>
            </w:pPr>
          </w:p>
        </w:tc>
      </w:tr>
      <w:tr w:rsidR="00133FE8" w:rsidRPr="0056269B">
        <w:tblPrEx>
          <w:tblCellMar>
            <w:top w:w="0" w:type="dxa"/>
            <w:bottom w:w="0" w:type="dxa"/>
          </w:tblCellMar>
        </w:tblPrEx>
        <w:trPr>
          <w:trHeight w:val="284"/>
        </w:trPr>
        <w:tc>
          <w:tcPr>
            <w:tcW w:w="4911" w:type="dxa"/>
          </w:tcPr>
          <w:p w:rsidR="00133FE8" w:rsidRPr="0056269B" w:rsidRDefault="00133FE8">
            <w:pPr>
              <w:pStyle w:val="Avsndare"/>
              <w:framePr w:h="2483" w:wrap="notBeside" w:x="1504"/>
              <w:rPr>
                <w:bCs/>
                <w:iCs/>
              </w:rPr>
            </w:pPr>
          </w:p>
        </w:tc>
      </w:tr>
      <w:tr w:rsidR="00133FE8" w:rsidRPr="0056269B">
        <w:tblPrEx>
          <w:tblCellMar>
            <w:top w:w="0" w:type="dxa"/>
            <w:bottom w:w="0" w:type="dxa"/>
          </w:tblCellMar>
        </w:tblPrEx>
        <w:trPr>
          <w:trHeight w:val="284"/>
        </w:trPr>
        <w:tc>
          <w:tcPr>
            <w:tcW w:w="4911" w:type="dxa"/>
          </w:tcPr>
          <w:p w:rsidR="00133FE8" w:rsidRPr="0056269B" w:rsidRDefault="00133FE8">
            <w:pPr>
              <w:pStyle w:val="Avsndare"/>
              <w:framePr w:h="2483" w:wrap="notBeside" w:x="1504"/>
              <w:rPr>
                <w:bCs/>
                <w:iCs/>
              </w:rPr>
            </w:pPr>
          </w:p>
        </w:tc>
      </w:tr>
    </w:tbl>
    <w:p w:rsidR="00133FE8" w:rsidRPr="0056269B" w:rsidRDefault="00133FE8">
      <w:pPr>
        <w:framePr w:w="4400" w:h="2523" w:wrap="notBeside" w:vAnchor="page" w:hAnchor="page" w:x="6453" w:y="2445"/>
        <w:ind w:left="142"/>
        <w:rPr>
          <w:b/>
        </w:rPr>
      </w:pPr>
    </w:p>
    <w:p w:rsidR="00133FE8" w:rsidRPr="0056269B" w:rsidRDefault="00133FE8">
      <w:pPr>
        <w:pStyle w:val="RKrubrik"/>
        <w:pBdr>
          <w:bottom w:val="single" w:sz="6" w:space="1" w:color="auto"/>
        </w:pBdr>
      </w:pPr>
      <w:bookmarkStart w:id="0" w:name="bRubrik"/>
      <w:bookmarkEnd w:id="0"/>
      <w:r w:rsidRPr="0056269B">
        <w:t>Rådets möte (</w:t>
      </w:r>
      <w:r w:rsidR="00211BD3" w:rsidRPr="0056269B">
        <w:t>transporter)</w:t>
      </w:r>
      <w:r w:rsidRPr="0056269B">
        <w:t xml:space="preserve"> den </w:t>
      </w:r>
      <w:r w:rsidR="003B72D5" w:rsidRPr="0056269B">
        <w:t>24 juni</w:t>
      </w:r>
      <w:r w:rsidR="00BA64CF" w:rsidRPr="0056269B">
        <w:t xml:space="preserve"> 2010</w:t>
      </w:r>
    </w:p>
    <w:p w:rsidR="00133FE8" w:rsidRPr="0056269B" w:rsidRDefault="00133FE8">
      <w:pPr>
        <w:pStyle w:val="RKnormal"/>
      </w:pPr>
    </w:p>
    <w:p w:rsidR="00133FE8" w:rsidRPr="0056269B" w:rsidRDefault="00133FE8">
      <w:pPr>
        <w:pStyle w:val="RKnormal"/>
      </w:pPr>
      <w:r w:rsidRPr="0056269B">
        <w:t xml:space="preserve">Dagordningspunkt </w:t>
      </w:r>
      <w:r w:rsidR="0020754C" w:rsidRPr="0056269B">
        <w:t>5</w:t>
      </w:r>
    </w:p>
    <w:p w:rsidR="00BA64CF" w:rsidRPr="0056269B" w:rsidRDefault="00BA64CF">
      <w:pPr>
        <w:pStyle w:val="RKnormal"/>
      </w:pPr>
    </w:p>
    <w:p w:rsidR="0020754C" w:rsidRPr="0056269B" w:rsidRDefault="0020754C" w:rsidP="0020754C">
      <w:pPr>
        <w:rPr>
          <w:b/>
        </w:rPr>
      </w:pPr>
      <w:r w:rsidRPr="0056269B">
        <w:rPr>
          <w:b/>
        </w:rPr>
        <w:t>Kommissionens rapport om EUs agerande inom politikområdet luftfart i förhållande till konsekvenserna av askmolnet orsakat av vulkanutbrott</w:t>
      </w:r>
    </w:p>
    <w:p w:rsidR="00133FE8" w:rsidRPr="0056269B" w:rsidRDefault="00133FE8">
      <w:pPr>
        <w:pStyle w:val="RKnormal"/>
      </w:pPr>
    </w:p>
    <w:p w:rsidR="00211BD3" w:rsidRPr="0056269B" w:rsidRDefault="00133FE8">
      <w:pPr>
        <w:pStyle w:val="RKnormal"/>
      </w:pPr>
      <w:r w:rsidRPr="0056269B">
        <w:t>Dokument:</w:t>
      </w:r>
      <w:r w:rsidR="00211BD3" w:rsidRPr="0056269B">
        <w:t xml:space="preserve"> </w:t>
      </w:r>
      <w:r w:rsidR="0084319A" w:rsidRPr="0056269B">
        <w:t xml:space="preserve">10875/10 </w:t>
      </w:r>
    </w:p>
    <w:p w:rsidR="0084319A" w:rsidRPr="0056269B" w:rsidRDefault="0084319A">
      <w:pPr>
        <w:pStyle w:val="RKnormal"/>
      </w:pPr>
      <w:r w:rsidRPr="0056269B">
        <w:t>Kommissionens rapport ännu ej presenterad</w:t>
      </w:r>
    </w:p>
    <w:p w:rsidR="00133FE8" w:rsidRPr="0056269B" w:rsidRDefault="00133FE8">
      <w:pPr>
        <w:pStyle w:val="RKnormal"/>
      </w:pPr>
    </w:p>
    <w:p w:rsidR="00133FE8" w:rsidRPr="0056269B" w:rsidRDefault="0013565F">
      <w:pPr>
        <w:pStyle w:val="RKnormal"/>
      </w:pPr>
      <w:r w:rsidRPr="0056269B">
        <w:t>Frågan</w:t>
      </w:r>
      <w:r w:rsidR="00D13B8C" w:rsidRPr="0056269B">
        <w:t xml:space="preserve"> </w:t>
      </w:r>
      <w:r w:rsidR="0084319A" w:rsidRPr="0056269B">
        <w:t xml:space="preserve">om konsekvenserna av askmolnet </w:t>
      </w:r>
      <w:r w:rsidR="00D13B8C" w:rsidRPr="0056269B">
        <w:t>har tidigare behandlats</w:t>
      </w:r>
      <w:r w:rsidR="00133FE8" w:rsidRPr="0056269B">
        <w:t xml:space="preserve"> vid </w:t>
      </w:r>
      <w:r w:rsidR="0020754C" w:rsidRPr="0056269B">
        <w:t>ett telefon</w:t>
      </w:r>
      <w:r w:rsidR="00133FE8" w:rsidRPr="0056269B">
        <w:t>samråd med EU-nämnden</w:t>
      </w:r>
      <w:r w:rsidR="00BA64CF" w:rsidRPr="0056269B">
        <w:t xml:space="preserve"> </w:t>
      </w:r>
      <w:r w:rsidR="0020754C" w:rsidRPr="0056269B">
        <w:t>den 4</w:t>
      </w:r>
      <w:r w:rsidR="003B72D5" w:rsidRPr="0056269B">
        <w:t xml:space="preserve"> ma</w:t>
      </w:r>
      <w:r w:rsidR="0020754C" w:rsidRPr="0056269B">
        <w:t>j</w:t>
      </w:r>
      <w:r w:rsidR="003B72D5" w:rsidRPr="0056269B">
        <w:t xml:space="preserve"> 2010.</w:t>
      </w:r>
    </w:p>
    <w:p w:rsidR="00133FE8" w:rsidRPr="0056269B" w:rsidRDefault="00133FE8">
      <w:pPr>
        <w:pStyle w:val="RKrubrik"/>
      </w:pPr>
      <w:r w:rsidRPr="0056269B">
        <w:t>Bakgrund</w:t>
      </w:r>
    </w:p>
    <w:p w:rsidR="0084319A" w:rsidRPr="0056269B" w:rsidRDefault="0020754C" w:rsidP="0020754C">
      <w:pPr>
        <w:overflowPunct/>
        <w:spacing w:line="240" w:lineRule="auto"/>
        <w:textAlignment w:val="auto"/>
        <w:rPr>
          <w:rFonts w:ascii="Garamond" w:hAnsi="Garamond" w:cs="Garamond"/>
          <w:color w:val="000000"/>
          <w:szCs w:val="24"/>
        </w:rPr>
      </w:pPr>
      <w:r w:rsidRPr="0056269B">
        <w:rPr>
          <w:rFonts w:ascii="Garamond" w:hAnsi="Garamond" w:cs="Garamond"/>
          <w:color w:val="000000"/>
          <w:szCs w:val="24"/>
        </w:rPr>
        <w:t xml:space="preserve">Ett vulkanutbrott på Island som började den 14 april </w:t>
      </w:r>
      <w:r w:rsidR="0084319A" w:rsidRPr="0056269B">
        <w:rPr>
          <w:rFonts w:ascii="Garamond" w:hAnsi="Garamond" w:cs="Garamond"/>
          <w:color w:val="000000"/>
          <w:szCs w:val="24"/>
        </w:rPr>
        <w:t>orsakade askmoln som spred</w:t>
      </w:r>
      <w:r w:rsidRPr="0056269B">
        <w:rPr>
          <w:rFonts w:ascii="Garamond" w:hAnsi="Garamond" w:cs="Garamond"/>
          <w:color w:val="000000"/>
          <w:szCs w:val="24"/>
        </w:rPr>
        <w:t xml:space="preserve"> sig över norra Europa och</w:t>
      </w:r>
      <w:r w:rsidR="0084319A" w:rsidRPr="0056269B">
        <w:rPr>
          <w:rFonts w:ascii="Garamond" w:hAnsi="Garamond" w:cs="Garamond"/>
          <w:color w:val="000000"/>
          <w:szCs w:val="24"/>
        </w:rPr>
        <w:t xml:space="preserve"> vidare söder ut. Molnet flyttade</w:t>
      </w:r>
      <w:r w:rsidRPr="0056269B">
        <w:rPr>
          <w:rFonts w:ascii="Garamond" w:hAnsi="Garamond" w:cs="Garamond"/>
          <w:color w:val="000000"/>
          <w:szCs w:val="24"/>
        </w:rPr>
        <w:t xml:space="preserve"> sig med rådande jetströmmar. Askan </w:t>
      </w:r>
      <w:r w:rsidR="0084319A" w:rsidRPr="0056269B">
        <w:rPr>
          <w:rFonts w:ascii="Garamond" w:hAnsi="Garamond" w:cs="Garamond"/>
          <w:color w:val="000000"/>
          <w:szCs w:val="24"/>
        </w:rPr>
        <w:t xml:space="preserve">påverkade </w:t>
      </w:r>
      <w:r w:rsidRPr="0056269B">
        <w:rPr>
          <w:rFonts w:ascii="Garamond" w:hAnsi="Garamond" w:cs="Garamond"/>
          <w:color w:val="000000"/>
          <w:szCs w:val="24"/>
        </w:rPr>
        <w:t xml:space="preserve">luftfarten eftersom den bland annat är skadlig för flygplansmotorer (av jet-typ). Till mycket stor omfattning </w:t>
      </w:r>
      <w:r w:rsidR="0084319A" w:rsidRPr="0056269B">
        <w:rPr>
          <w:rFonts w:ascii="Garamond" w:hAnsi="Garamond" w:cs="Garamond"/>
          <w:color w:val="000000"/>
          <w:szCs w:val="24"/>
        </w:rPr>
        <w:t xml:space="preserve">kunde </w:t>
      </w:r>
      <w:r w:rsidRPr="0056269B">
        <w:rPr>
          <w:rFonts w:ascii="Garamond" w:hAnsi="Garamond" w:cs="Garamond"/>
          <w:color w:val="000000"/>
          <w:szCs w:val="24"/>
        </w:rPr>
        <w:t xml:space="preserve">planerade flygningar inte utföras med följden att </w:t>
      </w:r>
      <w:r w:rsidR="0084319A" w:rsidRPr="0056269B">
        <w:rPr>
          <w:rFonts w:ascii="Garamond" w:hAnsi="Garamond" w:cs="Garamond"/>
          <w:color w:val="000000"/>
          <w:szCs w:val="24"/>
        </w:rPr>
        <w:t xml:space="preserve">det inte var möjligt att </w:t>
      </w:r>
      <w:r w:rsidRPr="0056269B">
        <w:rPr>
          <w:rFonts w:ascii="Garamond" w:hAnsi="Garamond" w:cs="Garamond"/>
          <w:color w:val="000000"/>
          <w:szCs w:val="24"/>
        </w:rPr>
        <w:t xml:space="preserve">redan transportera hem </w:t>
      </w:r>
      <w:r w:rsidR="0084319A" w:rsidRPr="0056269B">
        <w:rPr>
          <w:rFonts w:ascii="Garamond" w:hAnsi="Garamond" w:cs="Garamond"/>
          <w:color w:val="000000"/>
          <w:szCs w:val="24"/>
        </w:rPr>
        <w:t>redan utresta resenärer.</w:t>
      </w:r>
    </w:p>
    <w:p w:rsidR="0084319A" w:rsidRPr="0056269B" w:rsidRDefault="0084319A" w:rsidP="0020754C">
      <w:pPr>
        <w:overflowPunct/>
        <w:spacing w:line="240" w:lineRule="auto"/>
        <w:textAlignment w:val="auto"/>
        <w:rPr>
          <w:rFonts w:ascii="Garamond" w:hAnsi="Garamond" w:cs="Garamond"/>
          <w:color w:val="000000"/>
          <w:szCs w:val="24"/>
        </w:rPr>
      </w:pPr>
    </w:p>
    <w:p w:rsidR="0084319A" w:rsidRPr="0056269B" w:rsidRDefault="0020754C" w:rsidP="0020754C">
      <w:pPr>
        <w:overflowPunct/>
        <w:spacing w:line="240" w:lineRule="auto"/>
        <w:textAlignment w:val="auto"/>
        <w:rPr>
          <w:rFonts w:ascii="Garamond" w:hAnsi="Garamond" w:cs="Garamond"/>
          <w:color w:val="000000"/>
          <w:szCs w:val="24"/>
        </w:rPr>
      </w:pPr>
      <w:r w:rsidRPr="0056269B">
        <w:rPr>
          <w:rFonts w:ascii="Garamond" w:hAnsi="Garamond" w:cs="Garamond"/>
          <w:color w:val="000000"/>
          <w:szCs w:val="24"/>
        </w:rPr>
        <w:t xml:space="preserve">Transportministrarna höll ett möte över videolänk den 19 april </w:t>
      </w:r>
      <w:r w:rsidR="008D6DFC" w:rsidRPr="0056269B">
        <w:rPr>
          <w:rFonts w:ascii="Garamond" w:hAnsi="Garamond" w:cs="Garamond"/>
          <w:color w:val="000000"/>
          <w:szCs w:val="24"/>
        </w:rPr>
        <w:t>som</w:t>
      </w:r>
      <w:r w:rsidRPr="0056269B">
        <w:rPr>
          <w:rFonts w:ascii="Garamond" w:hAnsi="Garamond" w:cs="Garamond"/>
          <w:color w:val="000000"/>
          <w:szCs w:val="24"/>
        </w:rPr>
        <w:t xml:space="preserve"> överenskom att luftrummet delas in i tre zoner baserade på om askan inte förekommer, har hög eller lägre koncentration. I zon 1 är flygningar inte tillåtna på grund av förekomst av aska. I zon 2 som har lägre koncentration av aska kan ansvariga myndigheter tillåta flygningar och i zon 3 råder inga restriktioner. </w:t>
      </w:r>
      <w:r w:rsidR="008D6DFC" w:rsidRPr="0056269B">
        <w:rPr>
          <w:rFonts w:ascii="Garamond" w:hAnsi="Garamond" w:cs="Garamond"/>
          <w:color w:val="000000"/>
          <w:szCs w:val="24"/>
        </w:rPr>
        <w:t xml:space="preserve">Förslaget att </w:t>
      </w:r>
      <w:r w:rsidRPr="0056269B">
        <w:rPr>
          <w:rFonts w:ascii="Garamond" w:hAnsi="Garamond" w:cs="Garamond"/>
          <w:color w:val="000000"/>
          <w:szCs w:val="24"/>
        </w:rPr>
        <w:t>indel</w:t>
      </w:r>
      <w:r w:rsidR="008D6DFC" w:rsidRPr="0056269B">
        <w:rPr>
          <w:rFonts w:ascii="Garamond" w:hAnsi="Garamond" w:cs="Garamond"/>
          <w:color w:val="000000"/>
          <w:szCs w:val="24"/>
        </w:rPr>
        <w:t>a</w:t>
      </w:r>
      <w:r w:rsidRPr="0056269B">
        <w:rPr>
          <w:rFonts w:ascii="Garamond" w:hAnsi="Garamond" w:cs="Garamond"/>
          <w:color w:val="000000"/>
          <w:szCs w:val="24"/>
        </w:rPr>
        <w:t xml:space="preserve"> i zoner </w:t>
      </w:r>
      <w:r w:rsidR="008D6DFC" w:rsidRPr="0056269B">
        <w:rPr>
          <w:rFonts w:ascii="Garamond" w:hAnsi="Garamond" w:cs="Garamond"/>
          <w:color w:val="000000"/>
          <w:szCs w:val="24"/>
        </w:rPr>
        <w:t xml:space="preserve">hade ett </w:t>
      </w:r>
      <w:r w:rsidRPr="0056269B">
        <w:rPr>
          <w:rFonts w:ascii="Garamond" w:hAnsi="Garamond" w:cs="Garamond"/>
          <w:color w:val="000000"/>
          <w:szCs w:val="24"/>
        </w:rPr>
        <w:t xml:space="preserve">generaldirektörsmöte </w:t>
      </w:r>
      <w:r w:rsidR="008D6DFC" w:rsidRPr="0056269B">
        <w:rPr>
          <w:rFonts w:ascii="Garamond" w:hAnsi="Garamond" w:cs="Garamond"/>
          <w:color w:val="000000"/>
          <w:szCs w:val="24"/>
        </w:rPr>
        <w:t xml:space="preserve">arrangerat av </w:t>
      </w:r>
      <w:r w:rsidRPr="0056269B">
        <w:rPr>
          <w:rFonts w:ascii="Garamond" w:hAnsi="Garamond" w:cs="Garamond"/>
          <w:color w:val="000000"/>
          <w:szCs w:val="24"/>
        </w:rPr>
        <w:t xml:space="preserve">Eurocontrol </w:t>
      </w:r>
      <w:r w:rsidR="008D6DFC" w:rsidRPr="0056269B">
        <w:rPr>
          <w:rFonts w:ascii="Garamond" w:hAnsi="Garamond" w:cs="Garamond"/>
          <w:color w:val="000000"/>
          <w:szCs w:val="24"/>
        </w:rPr>
        <w:t xml:space="preserve">formulerat </w:t>
      </w:r>
      <w:r w:rsidRPr="0056269B">
        <w:rPr>
          <w:rFonts w:ascii="Garamond" w:hAnsi="Garamond" w:cs="Garamond"/>
          <w:color w:val="000000"/>
          <w:szCs w:val="24"/>
        </w:rPr>
        <w:t xml:space="preserve">tidigare den 19 april. Systemet med tre zonerna började tillämpas den 20 april kl. 08h00 CET, och de uppdateras efter meterologiska analyser var sjätte timme. </w:t>
      </w:r>
    </w:p>
    <w:p w:rsidR="0084319A" w:rsidRPr="0056269B" w:rsidRDefault="0084319A" w:rsidP="0020754C">
      <w:pPr>
        <w:overflowPunct/>
        <w:spacing w:line="240" w:lineRule="auto"/>
        <w:textAlignment w:val="auto"/>
        <w:rPr>
          <w:rFonts w:ascii="Garamond" w:hAnsi="Garamond" w:cs="Garamond"/>
          <w:color w:val="000000"/>
          <w:szCs w:val="24"/>
        </w:rPr>
      </w:pPr>
    </w:p>
    <w:p w:rsidR="0020754C" w:rsidRPr="0056269B" w:rsidRDefault="0020754C" w:rsidP="0020754C">
      <w:pPr>
        <w:overflowPunct/>
        <w:spacing w:line="240" w:lineRule="auto"/>
        <w:textAlignment w:val="auto"/>
        <w:rPr>
          <w:rFonts w:ascii="Garamond" w:hAnsi="Garamond" w:cs="Garamond"/>
          <w:color w:val="000000"/>
          <w:szCs w:val="24"/>
        </w:rPr>
      </w:pPr>
      <w:r w:rsidRPr="0056269B">
        <w:rPr>
          <w:rFonts w:ascii="Garamond" w:hAnsi="Garamond" w:cs="Garamond"/>
          <w:color w:val="000000"/>
          <w:szCs w:val="24"/>
        </w:rPr>
        <w:t xml:space="preserve">Mot slutet av </w:t>
      </w:r>
      <w:r w:rsidR="008D6DFC" w:rsidRPr="0056269B">
        <w:rPr>
          <w:rFonts w:ascii="Garamond" w:hAnsi="Garamond" w:cs="Garamond"/>
          <w:color w:val="000000"/>
          <w:szCs w:val="24"/>
        </w:rPr>
        <w:t xml:space="preserve">samma vecka (v. 16, 19-25 april) </w:t>
      </w:r>
      <w:r w:rsidRPr="0056269B">
        <w:rPr>
          <w:rFonts w:ascii="Garamond" w:hAnsi="Garamond" w:cs="Garamond"/>
          <w:color w:val="000000"/>
          <w:szCs w:val="24"/>
        </w:rPr>
        <w:t xml:space="preserve">kom flygtrafiken också igång inom de större delarna av det europeiska luftrummet. </w:t>
      </w:r>
      <w:r w:rsidR="008D6DFC" w:rsidRPr="0056269B">
        <w:rPr>
          <w:rFonts w:ascii="Garamond" w:hAnsi="Garamond" w:cs="Garamond"/>
          <w:color w:val="000000"/>
          <w:szCs w:val="24"/>
        </w:rPr>
        <w:t xml:space="preserve">Men mindre moln drev kring och påverkade även efter detta delregionalt. </w:t>
      </w:r>
      <w:r w:rsidRPr="0056269B">
        <w:rPr>
          <w:rFonts w:ascii="Garamond" w:hAnsi="Garamond" w:cs="Garamond"/>
          <w:color w:val="000000"/>
          <w:szCs w:val="24"/>
        </w:rPr>
        <w:t xml:space="preserve">Den ekonomiska påverkan </w:t>
      </w:r>
      <w:r w:rsidRPr="0056269B">
        <w:rPr>
          <w:rFonts w:ascii="Garamond" w:hAnsi="Garamond" w:cs="Garamond"/>
          <w:color w:val="000000"/>
          <w:szCs w:val="24"/>
        </w:rPr>
        <w:lastRenderedPageBreak/>
        <w:t xml:space="preserve">med förlorade intäkter och även ökade kostnader för hantering av strandsatta passagerare har varit omfattande för flygindustrin och för reseföretag. </w:t>
      </w:r>
    </w:p>
    <w:p w:rsidR="0020754C" w:rsidRPr="0056269B" w:rsidRDefault="0020754C" w:rsidP="0020754C">
      <w:pPr>
        <w:overflowPunct/>
        <w:spacing w:line="240" w:lineRule="auto"/>
        <w:textAlignment w:val="auto"/>
        <w:rPr>
          <w:rFonts w:ascii="Garamond" w:hAnsi="Garamond" w:cs="Garamond"/>
          <w:color w:val="000000"/>
          <w:szCs w:val="24"/>
        </w:rPr>
      </w:pPr>
    </w:p>
    <w:p w:rsidR="0020754C" w:rsidRPr="0056269B" w:rsidRDefault="0020754C" w:rsidP="0020754C">
      <w:pPr>
        <w:pStyle w:val="RKnormal"/>
        <w:spacing w:line="240" w:lineRule="auto"/>
        <w:rPr>
          <w:rFonts w:ascii="Garamond" w:hAnsi="Garamond"/>
          <w:szCs w:val="24"/>
        </w:rPr>
      </w:pPr>
      <w:r w:rsidRPr="0056269B">
        <w:rPr>
          <w:rFonts w:ascii="Garamond" w:hAnsi="Garamond" w:cs="Garamond"/>
          <w:color w:val="000000"/>
          <w:szCs w:val="24"/>
        </w:rPr>
        <w:t>Kommissionens ordförande tillsatt</w:t>
      </w:r>
      <w:r w:rsidR="008D6DFC" w:rsidRPr="0056269B">
        <w:rPr>
          <w:rFonts w:ascii="Garamond" w:hAnsi="Garamond" w:cs="Garamond"/>
          <w:color w:val="000000"/>
          <w:szCs w:val="24"/>
        </w:rPr>
        <w:t>e</w:t>
      </w:r>
      <w:r w:rsidRPr="0056269B">
        <w:rPr>
          <w:rFonts w:ascii="Garamond" w:hAnsi="Garamond" w:cs="Garamond"/>
          <w:color w:val="000000"/>
          <w:szCs w:val="24"/>
        </w:rPr>
        <w:t xml:space="preserve"> en AdHoc-grupp </w:t>
      </w:r>
      <w:r w:rsidR="008D6DFC" w:rsidRPr="0056269B">
        <w:rPr>
          <w:rFonts w:ascii="Garamond" w:hAnsi="Garamond" w:cs="Garamond"/>
          <w:color w:val="000000"/>
          <w:szCs w:val="24"/>
        </w:rPr>
        <w:t xml:space="preserve">med kommissionärerna </w:t>
      </w:r>
      <w:r w:rsidRPr="0056269B">
        <w:rPr>
          <w:rFonts w:ascii="Garamond" w:hAnsi="Garamond" w:cs="Garamond"/>
          <w:color w:val="000000"/>
          <w:szCs w:val="24"/>
        </w:rPr>
        <w:t xml:space="preserve"> Kallas </w:t>
      </w:r>
      <w:r w:rsidR="008D6DFC" w:rsidRPr="0056269B">
        <w:rPr>
          <w:rFonts w:ascii="Garamond" w:hAnsi="Garamond" w:cs="Garamond"/>
          <w:color w:val="000000"/>
          <w:szCs w:val="24"/>
        </w:rPr>
        <w:t xml:space="preserve">(ordf), </w:t>
      </w:r>
      <w:r w:rsidRPr="0056269B">
        <w:rPr>
          <w:rFonts w:ascii="Garamond" w:hAnsi="Garamond" w:cs="Garamond"/>
          <w:color w:val="000000"/>
          <w:szCs w:val="24"/>
        </w:rPr>
        <w:t>Almunia och Rehn</w:t>
      </w:r>
      <w:r w:rsidR="008D6DFC" w:rsidRPr="0056269B">
        <w:rPr>
          <w:rFonts w:ascii="Garamond" w:hAnsi="Garamond" w:cs="Garamond"/>
          <w:color w:val="000000"/>
          <w:szCs w:val="24"/>
        </w:rPr>
        <w:t xml:space="preserve"> för att presentera förslag </w:t>
      </w:r>
      <w:r w:rsidRPr="0056269B">
        <w:rPr>
          <w:rFonts w:ascii="Garamond" w:hAnsi="Garamond" w:cs="Garamond"/>
          <w:color w:val="000000"/>
          <w:szCs w:val="24"/>
        </w:rPr>
        <w:t xml:space="preserve">. Resultat från Ad-Hoc gruppen </w:t>
      </w:r>
      <w:r w:rsidR="008D6DFC" w:rsidRPr="0056269B">
        <w:rPr>
          <w:rFonts w:ascii="Garamond" w:hAnsi="Garamond" w:cs="Garamond"/>
          <w:color w:val="000000"/>
          <w:szCs w:val="24"/>
        </w:rPr>
        <w:t>b</w:t>
      </w:r>
      <w:r w:rsidR="0084319A" w:rsidRPr="0056269B">
        <w:rPr>
          <w:rFonts w:ascii="Garamond" w:hAnsi="Garamond" w:cs="Garamond"/>
          <w:color w:val="000000"/>
          <w:szCs w:val="24"/>
        </w:rPr>
        <w:t>ehan</w:t>
      </w:r>
      <w:r w:rsidR="008D6DFC" w:rsidRPr="0056269B">
        <w:rPr>
          <w:rFonts w:ascii="Garamond" w:hAnsi="Garamond" w:cs="Garamond"/>
          <w:color w:val="000000"/>
          <w:szCs w:val="24"/>
        </w:rPr>
        <w:t xml:space="preserve">dlades på ett extrainsatt TTE-råd den 4 maj och rådet antog slutsatser om fortsatt arbete och samarbete (dok. </w:t>
      </w:r>
      <w:r w:rsidR="008D6DFC" w:rsidRPr="0056269B">
        <w:rPr>
          <w:rFonts w:ascii="Garamond" w:hAnsi="Garamond"/>
          <w:szCs w:val="24"/>
        </w:rPr>
        <w:t xml:space="preserve">6269/10). </w:t>
      </w:r>
    </w:p>
    <w:p w:rsidR="00CF148A" w:rsidRPr="0056269B" w:rsidRDefault="00CF148A" w:rsidP="0020754C">
      <w:pPr>
        <w:pStyle w:val="RKnormal"/>
        <w:spacing w:line="240" w:lineRule="auto"/>
        <w:rPr>
          <w:rFonts w:ascii="Garamond" w:hAnsi="Garamond"/>
          <w:szCs w:val="24"/>
        </w:rPr>
      </w:pPr>
    </w:p>
    <w:p w:rsidR="00CF148A" w:rsidRPr="0056269B" w:rsidRDefault="00CF148A" w:rsidP="00CF148A">
      <w:pPr>
        <w:spacing w:line="240" w:lineRule="auto"/>
        <w:rPr>
          <w:rFonts w:ascii="Garamond" w:hAnsi="Garamond"/>
          <w:szCs w:val="24"/>
        </w:rPr>
      </w:pPr>
      <w:r w:rsidRPr="0056269B">
        <w:rPr>
          <w:rFonts w:ascii="Garamond" w:hAnsi="Garamond"/>
          <w:szCs w:val="24"/>
        </w:rPr>
        <w:t>Rådslutsatserna konstaterade behovet av att dra lärdom av den uppkomna situationen och gå vidare med en EU-koordinerad hållning till hantering av risker för flygning i områden där aska förekommer. Ministrarna kom också överens om att snabbt ta fram en ny europeisk metod och gemensamt angreppssätt för riskbedömningar och riskhantering i förhållande till förekomst av vulkanaska samt att det finns behov att ta fram bindande gränsvärden på EU-nivå. Den uppkomna krisen visar att EUs transportsystem är sårbart när ett transportslag slås ut. KOM fick därför ministrarnas stöd att komma med förslag om transportplaner i händelse av en ny kris. Ministrarna betonade också att stoppet i flygtrafiken visat på behovet av ett robust och sammanhållet transportsystem i Europa. </w:t>
      </w:r>
    </w:p>
    <w:p w:rsidR="00CF148A" w:rsidRPr="0056269B" w:rsidRDefault="00CF148A" w:rsidP="0020754C">
      <w:pPr>
        <w:pStyle w:val="RKnormal"/>
        <w:spacing w:line="240" w:lineRule="auto"/>
        <w:rPr>
          <w:rFonts w:ascii="Garamond" w:hAnsi="Garamond"/>
          <w:szCs w:val="24"/>
        </w:rPr>
      </w:pPr>
    </w:p>
    <w:p w:rsidR="00CF148A" w:rsidRPr="0056269B" w:rsidRDefault="00CF148A" w:rsidP="0020754C">
      <w:pPr>
        <w:pStyle w:val="RKnormal"/>
        <w:spacing w:line="240" w:lineRule="auto"/>
        <w:rPr>
          <w:rFonts w:ascii="Garamond" w:hAnsi="Garamond"/>
          <w:szCs w:val="24"/>
        </w:rPr>
      </w:pPr>
      <w:r w:rsidRPr="0056269B">
        <w:rPr>
          <w:rFonts w:ascii="Garamond" w:hAnsi="Garamond"/>
          <w:szCs w:val="24"/>
        </w:rPr>
        <w:t xml:space="preserve">Angående reglerna om passagerarnas rättigheter konstaterade ministrarna att dessa gäller och ska tillämpas. Flera ministrar betonade dock behovet av att dra lärdom av erfarenheterna från denna händelse vid den kommande revideringen av förordningen som aviserats till slutet av 2010. </w:t>
      </w:r>
    </w:p>
    <w:p w:rsidR="0020754C" w:rsidRPr="0056269B" w:rsidRDefault="0020754C" w:rsidP="0020754C">
      <w:pPr>
        <w:overflowPunct/>
        <w:spacing w:line="240" w:lineRule="auto"/>
        <w:textAlignment w:val="auto"/>
        <w:rPr>
          <w:rFonts w:ascii="Garamond" w:hAnsi="Garamond" w:cs="Garamond"/>
          <w:color w:val="000000"/>
          <w:szCs w:val="24"/>
        </w:rPr>
      </w:pPr>
    </w:p>
    <w:p w:rsidR="0020754C" w:rsidRPr="0056269B" w:rsidRDefault="00CF148A" w:rsidP="0020754C">
      <w:pPr>
        <w:pStyle w:val="RKrubrik"/>
        <w:spacing w:line="240" w:lineRule="auto"/>
      </w:pPr>
      <w:r w:rsidRPr="0056269B">
        <w:t>Svensk ståndpunkt</w:t>
      </w:r>
    </w:p>
    <w:p w:rsidR="0020754C" w:rsidRPr="0056269B" w:rsidRDefault="0020754C" w:rsidP="0020754C">
      <w:pPr>
        <w:pStyle w:val="RKnormal"/>
        <w:spacing w:line="240" w:lineRule="auto"/>
      </w:pPr>
      <w:r w:rsidRPr="0056269B">
        <w:t xml:space="preserve">Sverige anser att det är ytterst viktigt att flygbolagen enhetligt tillämpar EU:s regler för passagerarrättigheter (förordning (EG) 261/2004), i de tidigare skedena av krisen med askmolnet fanns olika tillämpningar. Här behöver MS och kommissionen ha en tydlig övervakning av att gällande regler följs för att undvika osund konkurrens mellan flygföretag och för att inte orsaka olika behandling av flygresenärer. </w:t>
      </w:r>
    </w:p>
    <w:p w:rsidR="0020754C" w:rsidRPr="0056269B" w:rsidRDefault="0020754C" w:rsidP="0020754C">
      <w:pPr>
        <w:pStyle w:val="RKnormal"/>
        <w:spacing w:line="240" w:lineRule="auto"/>
      </w:pPr>
    </w:p>
    <w:p w:rsidR="0020754C" w:rsidRPr="0056269B" w:rsidRDefault="0020754C" w:rsidP="0020754C">
      <w:pPr>
        <w:pStyle w:val="RKnormal"/>
        <w:spacing w:line="240" w:lineRule="auto"/>
      </w:pPr>
      <w:r w:rsidRPr="0056269B">
        <w:t xml:space="preserve">Sveriges har en avvisande hållning till direkta statsstöd utifrån gällande unionsregler. Skulle kommissionens öppna för stadsstöd (FEUF art 107.2.b om statsstöd) i någon form är det ytterst angeläget att de åtföljs av tydliga riktlinjer för tillämpning för att inte leda till en osund konkurrens inom luftfartsmarknaden med dess europeiska och globala karaktär. Det finns dock andra möjliga vägar att stödja industrin. Det gäller främst att tillåta senareläggning av avgifter på så väl den nationella som på den europeisk nivån (Eurocontrolavgifter). </w:t>
      </w:r>
    </w:p>
    <w:p w:rsidR="0020754C" w:rsidRPr="0056269B" w:rsidRDefault="0020754C" w:rsidP="0020754C">
      <w:pPr>
        <w:pStyle w:val="RKnormal"/>
        <w:spacing w:line="240" w:lineRule="auto"/>
      </w:pPr>
    </w:p>
    <w:p w:rsidR="0020754C" w:rsidRPr="0056269B" w:rsidRDefault="0020754C" w:rsidP="0020754C">
      <w:pPr>
        <w:pStyle w:val="RKnormal"/>
        <w:spacing w:line="240" w:lineRule="auto"/>
      </w:pPr>
      <w:r w:rsidRPr="0056269B">
        <w:t xml:space="preserve">Det är angeläget att undvika onödiga avbrott för flygbolagen med anledning av de ekonomiska konsekvenserna av askmolnet, varför en flexibel tolkning av de finansiella reglerna i förordning (EC) 1008/2008 bör tillämpas. Förordningen innehåller bestämmelser om återkallande av den operativa licensen vid svaghet i bolagens ekonomi. Denna enskilda händelse bör inte stå i vägen för att fortsatt kunna driva ett europeiskt flygföretag. </w:t>
      </w:r>
    </w:p>
    <w:p w:rsidR="0020754C" w:rsidRPr="0056269B" w:rsidRDefault="0020754C" w:rsidP="0020754C">
      <w:pPr>
        <w:pStyle w:val="RKnormal"/>
        <w:spacing w:line="240" w:lineRule="auto"/>
      </w:pPr>
    </w:p>
    <w:p w:rsidR="0020754C" w:rsidRPr="0056269B" w:rsidRDefault="0020754C" w:rsidP="0020754C">
      <w:pPr>
        <w:pStyle w:val="RKnormal"/>
        <w:spacing w:line="240" w:lineRule="auto"/>
      </w:pPr>
      <w:r w:rsidRPr="0056269B">
        <w:t xml:space="preserve">Det bör även vara rimligt med en temporärt flexibel tillämpning av gällande regelverk för slotstilldelning (förordning 95/93 med ändring). Flygföretagen ska inte behöva riskera att förlora sin till delning av slots enbart beroende på ej utförda flygningar under askkrisen. </w:t>
      </w:r>
    </w:p>
    <w:p w:rsidR="0020754C" w:rsidRPr="0056269B" w:rsidRDefault="0020754C" w:rsidP="0020754C">
      <w:pPr>
        <w:pStyle w:val="RKnormal"/>
        <w:spacing w:line="240" w:lineRule="auto"/>
      </w:pPr>
    </w:p>
    <w:p w:rsidR="0020754C" w:rsidRPr="0056269B" w:rsidRDefault="0020754C" w:rsidP="0020754C">
      <w:pPr>
        <w:pStyle w:val="RKnormal"/>
        <w:spacing w:line="240" w:lineRule="auto"/>
        <w:rPr>
          <w:rFonts w:cs="Helv"/>
          <w:color w:val="000000"/>
          <w:szCs w:val="24"/>
        </w:rPr>
      </w:pPr>
      <w:r w:rsidRPr="0056269B">
        <w:rPr>
          <w:rFonts w:cs="Helv"/>
          <w:color w:val="000000"/>
          <w:szCs w:val="24"/>
        </w:rPr>
        <w:t>Avbrottet i flygtrafiken visar inte bara på sårbarheten i det europeiska luftfartssystemet. De visar också med all tydlighet på att vi saknar en fullt ut fungerande inre transportmarknad i Europa. För att klara EU:s framtida konkurrenskraft, tillväxt och sociala sammanhållning är det nödvändigt att skapa ett robust hållbart europeiskt transportnät. Mot bakgrund av den aktuella händelsen skulle Sverige välkomna initiativ från kommissionen i syfte att leda till ett fungerande och mellan de olika trafikslagen samverkande transportsystem. Det är en angelägen ansats i de kommande utvecklingsaktiviteterna så som EU 2020, vitboken om transportpolitiken fram till 2020 och mer konkreta åtgärder som riktlinjerna för TEN-T och utvecklingen av ITS.</w:t>
      </w:r>
    </w:p>
    <w:p w:rsidR="00CC2D0B" w:rsidRPr="0056269B" w:rsidRDefault="00CC2D0B" w:rsidP="0083652D">
      <w:pPr>
        <w:pStyle w:val="RKnormal"/>
      </w:pPr>
    </w:p>
    <w:p w:rsidR="00CC2D0B" w:rsidRPr="0056269B" w:rsidRDefault="00CC2D0B" w:rsidP="0083652D">
      <w:pPr>
        <w:pStyle w:val="RKnormal"/>
      </w:pPr>
      <w:r w:rsidRPr="0056269B">
        <w:t>-----</w:t>
      </w:r>
    </w:p>
    <w:p w:rsidR="00CC2D0B" w:rsidRPr="0056269B" w:rsidRDefault="00CC2D0B" w:rsidP="0083652D">
      <w:pPr>
        <w:pStyle w:val="RKnormal"/>
      </w:pPr>
    </w:p>
    <w:p w:rsidR="00EB3BB5" w:rsidRPr="0056269B" w:rsidRDefault="00EB3BB5" w:rsidP="0083652D">
      <w:pPr>
        <w:pStyle w:val="RKnormal"/>
        <w:rPr>
          <w:b/>
        </w:rPr>
      </w:pPr>
    </w:p>
    <w:p w:rsidR="00EB3BB5" w:rsidRPr="0056269B" w:rsidRDefault="00EB3BB5" w:rsidP="0083652D">
      <w:pPr>
        <w:pStyle w:val="RKnormal"/>
        <w:rPr>
          <w:b/>
        </w:rPr>
      </w:pPr>
    </w:p>
    <w:p w:rsidR="00133FE8" w:rsidRPr="0056269B" w:rsidRDefault="00133FE8">
      <w:pPr>
        <w:pStyle w:val="RKnormal"/>
        <w:ind w:left="-1134"/>
      </w:pPr>
    </w:p>
    <w:p w:rsidR="00133FE8" w:rsidRPr="0056269B" w:rsidRDefault="00133FE8">
      <w:pPr>
        <w:pStyle w:val="RKrubrik"/>
        <w:spacing w:before="0" w:after="0"/>
      </w:pPr>
    </w:p>
    <w:p w:rsidR="00133FE8" w:rsidRPr="0056269B" w:rsidRDefault="00133FE8">
      <w:pPr>
        <w:pStyle w:val="RKnormal"/>
      </w:pPr>
    </w:p>
    <w:p w:rsidR="00133FE8" w:rsidRPr="0056269B" w:rsidRDefault="00133FE8">
      <w:pPr>
        <w:pStyle w:val="RKnormal"/>
      </w:pPr>
    </w:p>
    <w:sectPr w:rsidR="00133FE8" w:rsidRPr="0056269B">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18B5" w:rsidRPr="0056269B" w:rsidRDefault="00B318B5">
      <w:r w:rsidRPr="0056269B">
        <w:separator/>
      </w:r>
    </w:p>
  </w:endnote>
  <w:endnote w:type="continuationSeparator" w:id="0">
    <w:p w:rsidR="00B318B5" w:rsidRPr="0056269B" w:rsidRDefault="00B318B5">
      <w:r w:rsidRPr="005626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18B5" w:rsidRPr="0056269B" w:rsidRDefault="00B318B5">
      <w:r w:rsidRPr="0056269B">
        <w:separator/>
      </w:r>
    </w:p>
  </w:footnote>
  <w:footnote w:type="continuationSeparator" w:id="0">
    <w:p w:rsidR="00B318B5" w:rsidRPr="0056269B" w:rsidRDefault="00B318B5">
      <w:r w:rsidRPr="005626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E75" w:rsidRPr="0056269B" w:rsidRDefault="00597E75">
    <w:pPr>
      <w:pStyle w:val="Sidhuvud"/>
      <w:framePr w:wrap="around" w:vAnchor="text" w:hAnchor="margin" w:xAlign="right" w:y="1"/>
      <w:rPr>
        <w:rStyle w:val="Sidnummer"/>
      </w:rPr>
    </w:pPr>
    <w:r w:rsidRPr="0056269B">
      <w:rPr>
        <w:rStyle w:val="Sidnummer"/>
      </w:rPr>
      <w:fldChar w:fldCharType="begin" w:fldLock="1"/>
    </w:r>
    <w:r w:rsidRPr="0056269B">
      <w:rPr>
        <w:rStyle w:val="Sidnummer"/>
      </w:rPr>
      <w:instrText xml:space="preserve">PAGE  </w:instrText>
    </w:r>
    <w:r w:rsidRPr="0056269B">
      <w:rPr>
        <w:rStyle w:val="Sidnummer"/>
      </w:rPr>
      <w:fldChar w:fldCharType="separate"/>
    </w:r>
    <w:r w:rsidR="00CF2AAD" w:rsidRPr="0056269B">
      <w:rPr>
        <w:rStyle w:val="Sidnummer"/>
      </w:rPr>
      <w:t>2</w:t>
    </w:r>
    <w:r w:rsidRPr="0056269B">
      <w:rPr>
        <w:rStyle w:val="Sidnummer"/>
      </w:rPr>
      <w:fldChar w:fldCharType="end"/>
    </w:r>
  </w:p>
  <w:p w:rsidR="00597E75" w:rsidRPr="0056269B" w:rsidRDefault="00597E75">
    <w:pPr>
      <w:pStyle w:val="Sidhuvud"/>
      <w:ind w:right="360"/>
    </w:pPr>
  </w:p>
  <w:p w:rsidR="00597E75" w:rsidRPr="0056269B" w:rsidRDefault="00597E7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E75" w:rsidRPr="0056269B" w:rsidRDefault="00597E75">
    <w:pPr>
      <w:pStyle w:val="Sidhuvud"/>
      <w:framePr w:wrap="around" w:vAnchor="text" w:hAnchor="margin" w:xAlign="right" w:y="1"/>
      <w:rPr>
        <w:rStyle w:val="Sidnummer"/>
      </w:rPr>
    </w:pPr>
    <w:r w:rsidRPr="0056269B">
      <w:rPr>
        <w:rStyle w:val="Sidnummer"/>
      </w:rPr>
      <w:fldChar w:fldCharType="begin" w:fldLock="1"/>
    </w:r>
    <w:r w:rsidRPr="0056269B">
      <w:rPr>
        <w:rStyle w:val="Sidnummer"/>
      </w:rPr>
      <w:instrText xml:space="preserve">PAGE  </w:instrText>
    </w:r>
    <w:r w:rsidRPr="0056269B">
      <w:rPr>
        <w:rStyle w:val="Sidnummer"/>
      </w:rPr>
      <w:fldChar w:fldCharType="separate"/>
    </w:r>
    <w:r w:rsidR="00CF2AAD" w:rsidRPr="0056269B">
      <w:rPr>
        <w:rStyle w:val="Sidnummer"/>
      </w:rPr>
      <w:t>3</w:t>
    </w:r>
    <w:r w:rsidRPr="0056269B">
      <w:rPr>
        <w:rStyle w:val="Sidnummer"/>
      </w:rPr>
      <w:fldChar w:fldCharType="end"/>
    </w:r>
  </w:p>
  <w:p w:rsidR="00597E75" w:rsidRPr="0056269B" w:rsidRDefault="00597E75">
    <w:pPr>
      <w:pStyle w:val="Sidhuvud"/>
      <w:ind w:right="360"/>
    </w:pPr>
  </w:p>
  <w:p w:rsidR="00597E75" w:rsidRPr="0056269B" w:rsidRDefault="00597E7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7E75" w:rsidRPr="0056269B" w:rsidRDefault="0056269B">
    <w:pPr>
      <w:framePr w:w="2948" w:h="1321" w:hRule="exact" w:wrap="notBeside" w:vAnchor="page" w:hAnchor="page" w:x="1362" w:y="653"/>
    </w:pPr>
    <w:r w:rsidRPr="0056269B">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597E75" w:rsidRPr="0056269B" w:rsidRDefault="00597E75">
    <w:pPr>
      <w:pStyle w:val="RKrubrik"/>
      <w:keepNext w:val="0"/>
      <w:tabs>
        <w:tab w:val="clear" w:pos="1134"/>
        <w:tab w:val="clear" w:pos="2835"/>
      </w:tabs>
      <w:spacing w:before="0" w:after="0" w:line="320" w:lineRule="atLeast"/>
      <w:rPr>
        <w:bCs/>
      </w:rPr>
    </w:pPr>
  </w:p>
  <w:p w:rsidR="00597E75" w:rsidRPr="0056269B" w:rsidRDefault="00597E75">
    <w:pPr>
      <w:rPr>
        <w:rFonts w:ascii="TradeGothic" w:hAnsi="TradeGothic"/>
        <w:b/>
        <w:bCs/>
        <w:spacing w:val="12"/>
        <w:sz w:val="22"/>
      </w:rPr>
    </w:pPr>
  </w:p>
  <w:p w:rsidR="00597E75" w:rsidRPr="0056269B" w:rsidRDefault="00597E75">
    <w:pPr>
      <w:pStyle w:val="RKrubrik"/>
      <w:keepNext w:val="0"/>
      <w:tabs>
        <w:tab w:val="clear" w:pos="1134"/>
        <w:tab w:val="clear" w:pos="2835"/>
      </w:tabs>
      <w:spacing w:before="0" w:after="0" w:line="320" w:lineRule="atLeast"/>
      <w:rPr>
        <w:bCs/>
      </w:rPr>
    </w:pPr>
  </w:p>
  <w:p w:rsidR="00597E75" w:rsidRPr="0056269B" w:rsidRDefault="00597E7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211BD3"/>
    <w:rsid w:val="0007317B"/>
    <w:rsid w:val="000B54C7"/>
    <w:rsid w:val="00133FE8"/>
    <w:rsid w:val="0013565F"/>
    <w:rsid w:val="001A353C"/>
    <w:rsid w:val="001B06F7"/>
    <w:rsid w:val="001B7528"/>
    <w:rsid w:val="001E091D"/>
    <w:rsid w:val="0020754C"/>
    <w:rsid w:val="00211BD3"/>
    <w:rsid w:val="0022502A"/>
    <w:rsid w:val="002B0798"/>
    <w:rsid w:val="002D291F"/>
    <w:rsid w:val="002D4121"/>
    <w:rsid w:val="00311763"/>
    <w:rsid w:val="003B72D5"/>
    <w:rsid w:val="004108D2"/>
    <w:rsid w:val="005233BE"/>
    <w:rsid w:val="005246C6"/>
    <w:rsid w:val="005545E3"/>
    <w:rsid w:val="0056269B"/>
    <w:rsid w:val="00597E75"/>
    <w:rsid w:val="00650B87"/>
    <w:rsid w:val="006B095E"/>
    <w:rsid w:val="006C1889"/>
    <w:rsid w:val="0072380D"/>
    <w:rsid w:val="00784A64"/>
    <w:rsid w:val="00795D29"/>
    <w:rsid w:val="007C711B"/>
    <w:rsid w:val="0080654F"/>
    <w:rsid w:val="00810D78"/>
    <w:rsid w:val="00826DDC"/>
    <w:rsid w:val="0083652D"/>
    <w:rsid w:val="0084319A"/>
    <w:rsid w:val="0088247D"/>
    <w:rsid w:val="008D6DFC"/>
    <w:rsid w:val="008F0BAB"/>
    <w:rsid w:val="00906DDB"/>
    <w:rsid w:val="009514AA"/>
    <w:rsid w:val="009A731D"/>
    <w:rsid w:val="00A21244"/>
    <w:rsid w:val="00B106D2"/>
    <w:rsid w:val="00B318B5"/>
    <w:rsid w:val="00BA64CF"/>
    <w:rsid w:val="00BB12C8"/>
    <w:rsid w:val="00BE72E3"/>
    <w:rsid w:val="00C27EF6"/>
    <w:rsid w:val="00CC2D0B"/>
    <w:rsid w:val="00CE4B4B"/>
    <w:rsid w:val="00CF148A"/>
    <w:rsid w:val="00CF2AAD"/>
    <w:rsid w:val="00D13B8C"/>
    <w:rsid w:val="00D62DE0"/>
    <w:rsid w:val="00DE446F"/>
    <w:rsid w:val="00E2232B"/>
    <w:rsid w:val="00E6069B"/>
    <w:rsid w:val="00E64EF1"/>
    <w:rsid w:val="00EB3BB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8475210-7371-4A60-85E3-DA58C409F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20754C"/>
    <w:rPr>
      <w:rFonts w:ascii="OrigGarmnd BT" w:hAnsi="OrigGarmnd BT"/>
      <w:sz w:val="24"/>
      <w:lang w:val="sv-SE" w:eastAsia="en-US" w:bidi="ar-SA"/>
    </w:rPr>
  </w:style>
  <w:style w:type="paragraph" w:styleId="Ballongtext">
    <w:name w:val="Balloon Text"/>
    <w:basedOn w:val="Normal"/>
    <w:semiHidden/>
    <w:rsid w:val="00CF2A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826</Words>
  <Characters>4882</Characters>
  <Application>Microsoft Office Word</Application>
  <DocSecurity>4</DocSecurity>
  <Lines>128</Lines>
  <Paragraphs>27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2010-06-14T09:29:00Z</cp:lastPrinted>
  <dcterms:created xsi:type="dcterms:W3CDTF">2025-12-18T00:05:00Z</dcterms:created>
  <dcterms:modified xsi:type="dcterms:W3CDTF">2025-12-18T00:05:00Z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Näringsdepartementet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