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998836" w:id="2"/>
    <w:p w:rsidRPr="009B062B" w:rsidR="00AF30DD" w:rsidP="00693C3C" w:rsidRDefault="005D090C" w14:paraId="1DDC66E4" w14:textId="77777777">
      <w:pPr>
        <w:pStyle w:val="RubrikFrslagTIllRiksdagsbeslut"/>
      </w:pPr>
      <w:sdt>
        <w:sdtPr>
          <w:alias w:val="CC_Boilerplate_4"/>
          <w:tag w:val="CC_Boilerplate_4"/>
          <w:id w:val="-1644581176"/>
          <w:lock w:val="sdtContentLocked"/>
          <w:placeholder>
            <w:docPart w:val="53083E04FBC54D17AB90A2DAA9C1D6F2"/>
          </w:placeholder>
          <w:text/>
        </w:sdtPr>
        <w:sdtEndPr/>
        <w:sdtContent>
          <w:r w:rsidRPr="009B062B" w:rsidR="00AF30DD">
            <w:t>Förslag till riksdagsbeslut</w:t>
          </w:r>
        </w:sdtContent>
      </w:sdt>
      <w:bookmarkEnd w:id="0"/>
      <w:bookmarkEnd w:id="1"/>
    </w:p>
    <w:sdt>
      <w:sdtPr>
        <w:alias w:val="Yrkande 1"/>
        <w:tag w:val="a74cdb88-3a46-46f4-8cfe-8ae33931fc37"/>
        <w:id w:val="116648806"/>
        <w:lock w:val="sdtLocked"/>
      </w:sdtPr>
      <w:sdtEndPr/>
      <w:sdtContent>
        <w:p w:rsidR="007D69A5" w:rsidRDefault="00E70112" w14:paraId="2F6A8540" w14:textId="77777777">
          <w:pPr>
            <w:pStyle w:val="Frslagstext"/>
            <w:numPr>
              <w:ilvl w:val="0"/>
              <w:numId w:val="0"/>
            </w:numPr>
          </w:pPr>
          <w:r>
            <w:t>Riksdagen ställer sig bakom det som anförs i motionen om att studera förutsättningarna för att se över ersättningssystemet för enskilda vägar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580AE9EF5E64166B1692B5FE85DE29C"/>
        </w:placeholder>
        <w:text/>
      </w:sdtPr>
      <w:sdtEndPr/>
      <w:sdtContent>
        <w:p w:rsidRPr="009B062B" w:rsidR="006D79C9" w:rsidP="00333E95" w:rsidRDefault="006D79C9" w14:paraId="3666FBBD" w14:textId="77777777">
          <w:pPr>
            <w:pStyle w:val="Rubrik1"/>
          </w:pPr>
          <w:r>
            <w:t>Motivering</w:t>
          </w:r>
        </w:p>
      </w:sdtContent>
    </w:sdt>
    <w:bookmarkEnd w:displacedByCustomXml="prev" w:id="4"/>
    <w:bookmarkEnd w:displacedByCustomXml="prev" w:id="5"/>
    <w:p w:rsidR="008C455D" w:rsidP="008C455D" w:rsidRDefault="008C455D" w14:paraId="1982C202" w14:textId="33EB6110">
      <w:pPr>
        <w:pStyle w:val="Normalutanindragellerluft"/>
      </w:pPr>
      <w:r>
        <w:t>En stor andel av det svenska vägnätet består av enskilda vägar där underhållet sköts av lokala vägföreningar. Vägföreningarna kan ansöka om drift</w:t>
      </w:r>
      <w:r w:rsidR="00E70112">
        <w:t>s</w:t>
      </w:r>
      <w:r>
        <w:t>bidrag från Trafikverket för att underhålla vägnätet men den största kostnaden får medlemmarna i vägföreningen stå för genom den medlemsavgift som de betalar in.</w:t>
      </w:r>
    </w:p>
    <w:p w:rsidR="008C455D" w:rsidP="008C455D" w:rsidRDefault="008C455D" w14:paraId="2DABD7CD" w14:textId="1A183D86">
      <w:r>
        <w:t xml:space="preserve">I Arvika kommun finns exempelvis 43,3 mil enskild väg som hålls öppen för allmän person- och godstrafik. Det finns dock en stor underhållsskuld </w:t>
      </w:r>
      <w:r w:rsidR="00E70112">
        <w:t>för</w:t>
      </w:r>
      <w:r>
        <w:t xml:space="preserve"> de enskilda vägarna </w:t>
      </w:r>
      <w:r w:rsidRPr="00E96F94">
        <w:rPr>
          <w:spacing w:val="-2"/>
        </w:rPr>
        <w:t xml:space="preserve">då de utsätts för stora och kraftiga regnmängder som medför skador som behöver åtgärdas </w:t>
      </w:r>
      <w:r>
        <w:t>för att vägarna ska vara farbara. Höga vattenflöden blir allt vanligare då klimatet förändras</w:t>
      </w:r>
      <w:r w:rsidR="00E70112">
        <w:t>,</w:t>
      </w:r>
      <w:r>
        <w:t xml:space="preserve"> vilket gör att vägbanor spolas bort.</w:t>
      </w:r>
    </w:p>
    <w:p w:rsidR="008C455D" w:rsidP="008C455D" w:rsidRDefault="008C455D" w14:paraId="14B8624E" w14:textId="2D8E94B7">
      <w:r>
        <w:t>Ur ett bere</w:t>
      </w:r>
      <w:r w:rsidR="00E70112">
        <w:t>d</w:t>
      </w:r>
      <w:r>
        <w:t>skapsperspektiv behöver de enskilda vägarna rusta</w:t>
      </w:r>
      <w:r w:rsidR="00E70112">
        <w:t>s</w:t>
      </w:r>
      <w:r>
        <w:t xml:space="preserve"> upp för att klara av den belastning som det innebär att tunga fordon trafikerar vägarna när det inträffar en större kris. Det finns ett behov av att modernisera bidragssystemet för att möta framtida behov. Regeringen bör därför studera förutsättningarna i infrastrukturplaneringen för att se över ersättningssystemet för enskilda vägar.</w:t>
      </w:r>
    </w:p>
    <w:sdt>
      <w:sdtPr>
        <w:alias w:val="CC_Underskrifter"/>
        <w:tag w:val="CC_Underskrifter"/>
        <w:id w:val="583496634"/>
        <w:lock w:val="sdtContentLocked"/>
        <w:placeholder>
          <w:docPart w:val="132E6AB568FA4F4199748A1455605413"/>
        </w:placeholder>
      </w:sdtPr>
      <w:sdtEndPr/>
      <w:sdtContent>
        <w:p w:rsidR="00693C3C" w:rsidP="00693C3C" w:rsidRDefault="00693C3C" w14:paraId="659595A2" w14:textId="77777777"/>
        <w:p w:rsidRPr="008E0FE2" w:rsidR="004801AC" w:rsidP="00693C3C" w:rsidRDefault="005D090C" w14:paraId="4746436C" w14:textId="4F1E89BC"/>
      </w:sdtContent>
    </w:sdt>
    <w:tbl>
      <w:tblPr>
        <w:tblW w:w="5000" w:type="pct"/>
        <w:tblLook w:val="04A0" w:firstRow="1" w:lastRow="0" w:firstColumn="1" w:lastColumn="0" w:noHBand="0" w:noVBand="1"/>
        <w:tblCaption w:val="underskrifter"/>
      </w:tblPr>
      <w:tblGrid>
        <w:gridCol w:w="4252"/>
        <w:gridCol w:w="4252"/>
      </w:tblGrid>
      <w:tr w:rsidR="007D69A5" w14:paraId="39708373" w14:textId="77777777">
        <w:trPr>
          <w:cantSplit/>
        </w:trPr>
        <w:tc>
          <w:tcPr>
            <w:tcW w:w="50" w:type="pct"/>
            <w:vAlign w:val="bottom"/>
          </w:tcPr>
          <w:p w:rsidR="007D69A5" w:rsidRDefault="00E70112" w14:paraId="0D58AAA2" w14:textId="77777777">
            <w:pPr>
              <w:pStyle w:val="Underskrifter"/>
              <w:spacing w:after="0"/>
            </w:pPr>
            <w:r>
              <w:t>Lars Mejern Larsson (S)</w:t>
            </w:r>
          </w:p>
        </w:tc>
        <w:tc>
          <w:tcPr>
            <w:tcW w:w="50" w:type="pct"/>
            <w:vAlign w:val="bottom"/>
          </w:tcPr>
          <w:p w:rsidR="007D69A5" w:rsidRDefault="00E70112" w14:paraId="1D96B37D" w14:textId="77777777">
            <w:pPr>
              <w:pStyle w:val="Underskrifter"/>
              <w:spacing w:after="0"/>
            </w:pPr>
            <w:r>
              <w:t>Mikael Dahlqvist (S)</w:t>
            </w:r>
          </w:p>
        </w:tc>
        <w:bookmarkEnd w:id="2"/>
      </w:tr>
    </w:tbl>
    <w:p w:rsidR="00C84656" w:rsidRDefault="00C84656" w14:paraId="4CF45541" w14:textId="77777777"/>
    <w:sectPr w:rsidR="00C846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A1E6" w14:textId="77777777" w:rsidR="008C455D" w:rsidRDefault="008C455D" w:rsidP="000C1CAD">
      <w:pPr>
        <w:spacing w:line="240" w:lineRule="auto"/>
      </w:pPr>
      <w:r>
        <w:separator/>
      </w:r>
    </w:p>
  </w:endnote>
  <w:endnote w:type="continuationSeparator" w:id="0">
    <w:p w14:paraId="4598BD1A" w14:textId="77777777" w:rsidR="008C455D" w:rsidRDefault="008C4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6F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04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0C05" w14:textId="2BFF7941" w:rsidR="00262EA3" w:rsidRPr="00693C3C" w:rsidRDefault="00262EA3" w:rsidP="00693C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A26E" w14:textId="77777777" w:rsidR="008C455D" w:rsidRDefault="008C455D" w:rsidP="000C1CAD">
      <w:pPr>
        <w:spacing w:line="240" w:lineRule="auto"/>
      </w:pPr>
      <w:r>
        <w:separator/>
      </w:r>
    </w:p>
  </w:footnote>
  <w:footnote w:type="continuationSeparator" w:id="0">
    <w:p w14:paraId="109A909F" w14:textId="77777777" w:rsidR="008C455D" w:rsidRDefault="008C45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EE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00C863" wp14:editId="3F1440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0A54C8" w14:textId="5D6857E0" w:rsidR="00262EA3" w:rsidRDefault="005D090C" w:rsidP="008103B5">
                          <w:pPr>
                            <w:jc w:val="right"/>
                          </w:pPr>
                          <w:sdt>
                            <w:sdtPr>
                              <w:alias w:val="CC_Noformat_Partikod"/>
                              <w:tag w:val="CC_Noformat_Partikod"/>
                              <w:id w:val="-53464382"/>
                              <w:text/>
                            </w:sdtPr>
                            <w:sdtEndPr/>
                            <w:sdtContent>
                              <w:r w:rsidR="008C455D">
                                <w:t>S</w:t>
                              </w:r>
                            </w:sdtContent>
                          </w:sdt>
                          <w:sdt>
                            <w:sdtPr>
                              <w:alias w:val="CC_Noformat_Partinummer"/>
                              <w:tag w:val="CC_Noformat_Partinummer"/>
                              <w:id w:val="-1709555926"/>
                              <w:text/>
                            </w:sdtPr>
                            <w:sdtEndPr/>
                            <w:sdtContent>
                              <w:r w:rsidR="008C455D">
                                <w:t>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0C8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0A54C8" w14:textId="5D6857E0" w:rsidR="00262EA3" w:rsidRDefault="005D090C" w:rsidP="008103B5">
                    <w:pPr>
                      <w:jc w:val="right"/>
                    </w:pPr>
                    <w:sdt>
                      <w:sdtPr>
                        <w:alias w:val="CC_Noformat_Partikod"/>
                        <w:tag w:val="CC_Noformat_Partikod"/>
                        <w:id w:val="-53464382"/>
                        <w:text/>
                      </w:sdtPr>
                      <w:sdtEndPr/>
                      <w:sdtContent>
                        <w:r w:rsidR="008C455D">
                          <w:t>S</w:t>
                        </w:r>
                      </w:sdtContent>
                    </w:sdt>
                    <w:sdt>
                      <w:sdtPr>
                        <w:alias w:val="CC_Noformat_Partinummer"/>
                        <w:tag w:val="CC_Noformat_Partinummer"/>
                        <w:id w:val="-1709555926"/>
                        <w:text/>
                      </w:sdtPr>
                      <w:sdtEndPr/>
                      <w:sdtContent>
                        <w:r w:rsidR="008C455D">
                          <w:t>166</w:t>
                        </w:r>
                      </w:sdtContent>
                    </w:sdt>
                  </w:p>
                </w:txbxContent>
              </v:textbox>
              <w10:wrap anchorx="page"/>
            </v:shape>
          </w:pict>
        </mc:Fallback>
      </mc:AlternateContent>
    </w:r>
  </w:p>
  <w:p w14:paraId="7AADD9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5F76" w14:textId="77777777" w:rsidR="00262EA3" w:rsidRDefault="00262EA3" w:rsidP="008563AC">
    <w:pPr>
      <w:jc w:val="right"/>
    </w:pPr>
  </w:p>
  <w:p w14:paraId="7576D6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998834"/>
  <w:bookmarkStart w:id="7" w:name="_Hlk177998835"/>
  <w:p w14:paraId="3C94BDBB" w14:textId="77777777" w:rsidR="00262EA3" w:rsidRDefault="005D09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C92F5" wp14:editId="086E6A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F7119" w14:textId="2A4577C3" w:rsidR="00262EA3" w:rsidRDefault="005D090C" w:rsidP="00A314CF">
    <w:pPr>
      <w:pStyle w:val="FSHNormal"/>
      <w:spacing w:before="40"/>
    </w:pPr>
    <w:sdt>
      <w:sdtPr>
        <w:alias w:val="CC_Noformat_Motionstyp"/>
        <w:tag w:val="CC_Noformat_Motionstyp"/>
        <w:id w:val="1162973129"/>
        <w:lock w:val="sdtContentLocked"/>
        <w15:appearance w15:val="hidden"/>
        <w:text/>
      </w:sdtPr>
      <w:sdtEndPr/>
      <w:sdtContent>
        <w:r w:rsidR="00693C3C">
          <w:t>Enskild motion</w:t>
        </w:r>
      </w:sdtContent>
    </w:sdt>
    <w:r w:rsidR="00821B36">
      <w:t xml:space="preserve"> </w:t>
    </w:r>
    <w:sdt>
      <w:sdtPr>
        <w:alias w:val="CC_Noformat_Partikod"/>
        <w:tag w:val="CC_Noformat_Partikod"/>
        <w:id w:val="1471015553"/>
        <w:text/>
      </w:sdtPr>
      <w:sdtEndPr/>
      <w:sdtContent>
        <w:r w:rsidR="008C455D">
          <w:t>S</w:t>
        </w:r>
      </w:sdtContent>
    </w:sdt>
    <w:sdt>
      <w:sdtPr>
        <w:alias w:val="CC_Noformat_Partinummer"/>
        <w:tag w:val="CC_Noformat_Partinummer"/>
        <w:id w:val="-2014525982"/>
        <w:text/>
      </w:sdtPr>
      <w:sdtEndPr/>
      <w:sdtContent>
        <w:r w:rsidR="008C455D">
          <w:t>166</w:t>
        </w:r>
      </w:sdtContent>
    </w:sdt>
  </w:p>
  <w:p w14:paraId="69E28E77" w14:textId="77777777" w:rsidR="00262EA3" w:rsidRPr="008227B3" w:rsidRDefault="005D09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068E3" w14:textId="223C0E5B" w:rsidR="00262EA3" w:rsidRPr="008227B3" w:rsidRDefault="005D09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C3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C3C">
          <w:t>:951</w:t>
        </w:r>
      </w:sdtContent>
    </w:sdt>
  </w:p>
  <w:p w14:paraId="60449764" w14:textId="78775320" w:rsidR="00262EA3" w:rsidRDefault="005D090C" w:rsidP="00E03A3D">
    <w:pPr>
      <w:pStyle w:val="Motionr"/>
    </w:pPr>
    <w:sdt>
      <w:sdtPr>
        <w:alias w:val="CC_Noformat_Avtext"/>
        <w:tag w:val="CC_Noformat_Avtext"/>
        <w:id w:val="-2020768203"/>
        <w:lock w:val="sdtContentLocked"/>
        <w15:appearance w15:val="hidden"/>
        <w:text/>
      </w:sdtPr>
      <w:sdtEndPr/>
      <w:sdtContent>
        <w:r w:rsidR="00693C3C">
          <w:t>av Lars Mejern Larsson och Mikael Dahlqvist (båda S)</w:t>
        </w:r>
      </w:sdtContent>
    </w:sdt>
  </w:p>
  <w:sdt>
    <w:sdtPr>
      <w:alias w:val="CC_Noformat_Rubtext"/>
      <w:tag w:val="CC_Noformat_Rubtext"/>
      <w:id w:val="-218060500"/>
      <w:lock w:val="sdtLocked"/>
      <w:text/>
    </w:sdtPr>
    <w:sdtEndPr/>
    <w:sdtContent>
      <w:p w14:paraId="4270C9BE" w14:textId="57C27CA6" w:rsidR="00262EA3" w:rsidRDefault="008C455D" w:rsidP="00283E0F">
        <w:pPr>
          <w:pStyle w:val="FSHRub2"/>
        </w:pPr>
        <w:r>
          <w:t>Ersättningssystemet för enskilda vägar</w:t>
        </w:r>
      </w:p>
    </w:sdtContent>
  </w:sdt>
  <w:sdt>
    <w:sdtPr>
      <w:alias w:val="CC_Boilerplate_3"/>
      <w:tag w:val="CC_Boilerplate_3"/>
      <w:id w:val="1606463544"/>
      <w:lock w:val="sdtContentLocked"/>
      <w15:appearance w15:val="hidden"/>
      <w:text w:multiLine="1"/>
    </w:sdtPr>
    <w:sdtEndPr/>
    <w:sdtContent>
      <w:p w14:paraId="7BF865D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4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0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3C"/>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E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9A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56"/>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1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9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06EDC2"/>
  <w15:chartTrackingRefBased/>
  <w15:docId w15:val="{88B17AB6-E287-4638-9A79-794B686C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124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083E04FBC54D17AB90A2DAA9C1D6F2"/>
        <w:category>
          <w:name w:val="Allmänt"/>
          <w:gallery w:val="placeholder"/>
        </w:category>
        <w:types>
          <w:type w:val="bbPlcHdr"/>
        </w:types>
        <w:behaviors>
          <w:behavior w:val="content"/>
        </w:behaviors>
        <w:guid w:val="{0A618BF5-97EA-4EB2-BE44-476438356097}"/>
      </w:docPartPr>
      <w:docPartBody>
        <w:p w:rsidR="00741A43" w:rsidRDefault="00741A43">
          <w:pPr>
            <w:pStyle w:val="53083E04FBC54D17AB90A2DAA9C1D6F2"/>
          </w:pPr>
          <w:r w:rsidRPr="005A0A93">
            <w:rPr>
              <w:rStyle w:val="Platshllartext"/>
            </w:rPr>
            <w:t>Förslag till riksdagsbeslut</w:t>
          </w:r>
        </w:p>
      </w:docPartBody>
    </w:docPart>
    <w:docPart>
      <w:docPartPr>
        <w:name w:val="F580AE9EF5E64166B1692B5FE85DE29C"/>
        <w:category>
          <w:name w:val="Allmänt"/>
          <w:gallery w:val="placeholder"/>
        </w:category>
        <w:types>
          <w:type w:val="bbPlcHdr"/>
        </w:types>
        <w:behaviors>
          <w:behavior w:val="content"/>
        </w:behaviors>
        <w:guid w:val="{20220643-65B9-4ED1-A642-2024168087A2}"/>
      </w:docPartPr>
      <w:docPartBody>
        <w:p w:rsidR="00741A43" w:rsidRDefault="00741A43">
          <w:pPr>
            <w:pStyle w:val="F580AE9EF5E64166B1692B5FE85DE29C"/>
          </w:pPr>
          <w:r w:rsidRPr="005A0A93">
            <w:rPr>
              <w:rStyle w:val="Platshllartext"/>
            </w:rPr>
            <w:t>Motivering</w:t>
          </w:r>
        </w:p>
      </w:docPartBody>
    </w:docPart>
    <w:docPart>
      <w:docPartPr>
        <w:name w:val="132E6AB568FA4F4199748A1455605413"/>
        <w:category>
          <w:name w:val="Allmänt"/>
          <w:gallery w:val="placeholder"/>
        </w:category>
        <w:types>
          <w:type w:val="bbPlcHdr"/>
        </w:types>
        <w:behaviors>
          <w:behavior w:val="content"/>
        </w:behaviors>
        <w:guid w:val="{622712F0-98B6-4FE1-904E-E2E9DA4511B1}"/>
      </w:docPartPr>
      <w:docPartBody>
        <w:p w:rsidR="008908B2" w:rsidRDefault="00890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A43"/>
    <w:rsid w:val="00741A43"/>
    <w:rsid w:val="008908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83E04FBC54D17AB90A2DAA9C1D6F2">
    <w:name w:val="53083E04FBC54D17AB90A2DAA9C1D6F2"/>
  </w:style>
  <w:style w:type="paragraph" w:customStyle="1" w:styleId="F580AE9EF5E64166B1692B5FE85DE29C">
    <w:name w:val="F580AE9EF5E64166B1692B5FE85DE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89530-AC21-4F8B-95FB-3B10D2601BA8}"/>
</file>

<file path=customXml/itemProps2.xml><?xml version="1.0" encoding="utf-8"?>
<ds:datastoreItem xmlns:ds="http://schemas.openxmlformats.org/officeDocument/2006/customXml" ds:itemID="{C9BA46C9-3343-4D9B-AEFF-765DEB3658A3}"/>
</file>

<file path=customXml/itemProps3.xml><?xml version="1.0" encoding="utf-8"?>
<ds:datastoreItem xmlns:ds="http://schemas.openxmlformats.org/officeDocument/2006/customXml" ds:itemID="{1A04CD39-9E67-4A36-ACF7-DAED741073A3}"/>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1172</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