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803C1FF967D4BE2971B35B27460AD79"/>
        </w:placeholder>
        <w15:appearance w15:val="hidden"/>
        <w:text/>
      </w:sdtPr>
      <w:sdtEndPr/>
      <w:sdtContent>
        <w:p w:rsidRPr="009B062B" w:rsidR="00AF30DD" w:rsidP="009B062B" w:rsidRDefault="00AF30DD" w14:paraId="6883D2CE" w14:textId="77777777">
          <w:pPr>
            <w:pStyle w:val="RubrikFrslagTIllRiksdagsbeslut"/>
          </w:pPr>
          <w:r w:rsidRPr="009B062B">
            <w:t>Förslag till riksdagsbeslut</w:t>
          </w:r>
        </w:p>
      </w:sdtContent>
    </w:sdt>
    <w:sdt>
      <w:sdtPr>
        <w:alias w:val="Yrkande 1"/>
        <w:tag w:val="1e2c6b04-5239-427b-957b-1041d9f6b6b9"/>
        <w:id w:val="-1268300513"/>
        <w:lock w:val="sdtLocked"/>
      </w:sdtPr>
      <w:sdtEndPr/>
      <w:sdtContent>
        <w:p w:rsidR="003A0818" w:rsidRDefault="00215D0C" w14:paraId="3EEB0BE6" w14:textId="2AC01485">
          <w:pPr>
            <w:pStyle w:val="Frslagstext"/>
            <w:numPr>
              <w:ilvl w:val="0"/>
              <w:numId w:val="0"/>
            </w:numPr>
          </w:pPr>
          <w:r>
            <w:t>Riksdagen ställer sig bakom det som anförs i motionen om att systemet med fastighetsavgift bör utredas för att i framtiden ändra förutsättningarna så att det blir attraktivare att bosätta sig och att etablera sig i glesbygden genom lägre fastighetsavgift i glesbygden jämfört med städer, och detta tillkännager riksdagen för regeringen.</w:t>
          </w:r>
        </w:p>
      </w:sdtContent>
    </w:sdt>
    <w:p w:rsidRPr="009B062B" w:rsidR="00AF30DD" w:rsidP="009B062B" w:rsidRDefault="000156D9" w14:paraId="07AEB510" w14:textId="77777777">
      <w:pPr>
        <w:pStyle w:val="Rubrik1"/>
      </w:pPr>
      <w:bookmarkStart w:name="MotionsStart" w:id="0"/>
      <w:bookmarkEnd w:id="0"/>
      <w:r w:rsidRPr="009B062B">
        <w:t>Motivering</w:t>
      </w:r>
    </w:p>
    <w:p w:rsidR="00154856" w:rsidP="00154856" w:rsidRDefault="00154856" w14:paraId="5464EBD2" w14:textId="0428B9F5">
      <w:pPr>
        <w:pStyle w:val="Normalutanindragellerluft"/>
      </w:pPr>
      <w:r>
        <w:t>Urbaniseringen är ett globalt fenomen, så även i Sverige. Landsbygden har avfolkats de senaste decennierna, och på många håll har essentiella samhällstjänster lämnat landsbygden till följd av de</w:t>
      </w:r>
      <w:r w:rsidR="00001D04">
        <w:t>t</w:t>
      </w:r>
      <w:r>
        <w:t xml:space="preserve"> minskade befolkningsunderlaget. Det resulterar i en nedåtgående spiral, där bristen på samhällstjänster får än fler att lämna landsbygden. </w:t>
      </w:r>
    </w:p>
    <w:p w:rsidRPr="00001D04" w:rsidR="00154856" w:rsidP="00001D04" w:rsidRDefault="00154856" w14:paraId="3EB7BC4B" w14:textId="2280A4D7">
      <w:bookmarkStart w:name="_GoBack" w:id="1"/>
      <w:bookmarkEnd w:id="1"/>
      <w:r w:rsidRPr="00001D04">
        <w:t xml:space="preserve">Många olika åtgärder kan förenkla och ge människor incitament att åter bosätta sig utanför städerna. Bland annat så har utbyggnaden av fibernätet </w:t>
      </w:r>
      <w:r w:rsidRPr="00001D04">
        <w:lastRenderedPageBreak/>
        <w:t xml:space="preserve">öppnat upp möjligheter att bo och arbeta på landsbygden. Vi bör ha en levande landsbygd, och att det ska vara attraktivt för människor att bo och verka över hela vårt land. </w:t>
      </w:r>
      <w:r w:rsidRPr="00001D04" w:rsidR="00001D04">
        <w:t>Därför behövs en differentierad</w:t>
      </w:r>
      <w:r w:rsidRPr="00001D04">
        <w:t xml:space="preserve"> fastighetsavgift mellan fastigheter på landsbygden och fastigheter i städer. Landsbygdsfastigheter bör ha en lägre fastighetsavgift för att på så vis kunna locka till sig näringsidkar</w:t>
      </w:r>
      <w:r w:rsidRPr="00001D04" w:rsidR="00001D04">
        <w:t>e samt för att göra landsbygden</w:t>
      </w:r>
      <w:r w:rsidRPr="00001D04">
        <w:t xml:space="preserve"> till en mer attraktiv plats att bo på. Uppnår vi en återbefolkning av vår landsbygd kommer nödvändiga samhällsfunktioner att återuppta sin närvaro på landsbygden.</w:t>
      </w:r>
    </w:p>
    <w:p w:rsidRPr="00001D04" w:rsidR="00093F48" w:rsidP="00001D04" w:rsidRDefault="00154856" w14:paraId="29BF5D64" w14:textId="123A3F7E">
      <w:r w:rsidRPr="00001D04">
        <w:t>Genom att återbefolka landsbygden kommer även de svenska lantbrukarna få ökad tillgång till samhällstjänster, och det blir på så vis mer attraktivt att vara lantbrukare. Antalet jordbrukare i Sverige har sjunkit de</w:t>
      </w:r>
      <w:r w:rsidRPr="00001D04" w:rsidR="00001D04">
        <w:t>t</w:t>
      </w:r>
      <w:r w:rsidRPr="00001D04">
        <w:t xml:space="preserve"> senaste decenniet och en mer attraktiv landsbygd kan få fler att söka sig till jordbruksnäringarna. Ett levande jordbruk är en grundpelare i det svenska självförsörjandet. På så vis kan vi vända spiralen så att det åter </w:t>
      </w:r>
      <w:r w:rsidRPr="00001D04" w:rsidR="00001D04">
        <w:t xml:space="preserve">blir </w:t>
      </w:r>
      <w:r w:rsidRPr="00001D04">
        <w:t xml:space="preserve">ett land där det råder balans mellan stad och landsbygd. </w:t>
      </w:r>
    </w:p>
    <w:p w:rsidRPr="00001D04" w:rsidR="00001D04" w:rsidP="00001D04" w:rsidRDefault="00001D04" w14:paraId="5FA281FD" w14:textId="77777777"/>
    <w:sdt>
      <w:sdtPr>
        <w:alias w:val="CC_Underskrifter"/>
        <w:tag w:val="CC_Underskrifter"/>
        <w:id w:val="583496634"/>
        <w:lock w:val="sdtContentLocked"/>
        <w:placeholder>
          <w:docPart w:val="ECEFC531CB644047B72E79B51A0D88E4"/>
        </w:placeholder>
        <w15:appearance w15:val="hidden"/>
      </w:sdtPr>
      <w:sdtEndPr>
        <w:rPr>
          <w:i/>
          <w:noProof/>
        </w:rPr>
      </w:sdtEndPr>
      <w:sdtContent>
        <w:p w:rsidR="00AD28F9" w:rsidP="00154856" w:rsidRDefault="00001D04" w14:paraId="2D6E9E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4801AC" w:rsidP="007E0C6D" w:rsidRDefault="004801AC" w14:paraId="00E6FB7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10905" w14:textId="77777777" w:rsidR="00154856" w:rsidRDefault="00154856" w:rsidP="000C1CAD">
      <w:pPr>
        <w:spacing w:line="240" w:lineRule="auto"/>
      </w:pPr>
      <w:r>
        <w:separator/>
      </w:r>
    </w:p>
  </w:endnote>
  <w:endnote w:type="continuationSeparator" w:id="0">
    <w:p w14:paraId="5E03DD3B" w14:textId="77777777" w:rsidR="00154856" w:rsidRDefault="001548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D41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D3A3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D0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DF04E" w14:textId="77777777" w:rsidR="00154856" w:rsidRDefault="00154856" w:rsidP="000C1CAD">
      <w:pPr>
        <w:spacing w:line="240" w:lineRule="auto"/>
      </w:pPr>
      <w:r>
        <w:separator/>
      </w:r>
    </w:p>
  </w:footnote>
  <w:footnote w:type="continuationSeparator" w:id="0">
    <w:p w14:paraId="09D8910B" w14:textId="77777777" w:rsidR="00154856" w:rsidRDefault="001548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8FC2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1D04" w14:paraId="566E3271" w14:textId="77777777">
                          <w:pPr>
                            <w:jc w:val="right"/>
                          </w:pPr>
                          <w:sdt>
                            <w:sdtPr>
                              <w:alias w:val="CC_Noformat_Partikod"/>
                              <w:tag w:val="CC_Noformat_Partikod"/>
                              <w:id w:val="-53464382"/>
                              <w:placeholder>
                                <w:docPart w:val="BBDDE8F607114750A21AA046F3305BEB"/>
                              </w:placeholder>
                              <w:text/>
                            </w:sdtPr>
                            <w:sdtEndPr/>
                            <w:sdtContent>
                              <w:r w:rsidR="00154856">
                                <w:t>SD</w:t>
                              </w:r>
                            </w:sdtContent>
                          </w:sdt>
                          <w:sdt>
                            <w:sdtPr>
                              <w:alias w:val="CC_Noformat_Partinummer"/>
                              <w:tag w:val="CC_Noformat_Partinummer"/>
                              <w:id w:val="-1709555926"/>
                              <w:placeholder>
                                <w:docPart w:val="EAA76D434BEC4F37B0C366A57BFD54BC"/>
                              </w:placeholder>
                              <w:text/>
                            </w:sdtPr>
                            <w:sdtEndPr/>
                            <w:sdtContent>
                              <w:r w:rsidR="00154856">
                                <w:t>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1D04" w14:paraId="566E3271" w14:textId="77777777">
                    <w:pPr>
                      <w:jc w:val="right"/>
                    </w:pPr>
                    <w:sdt>
                      <w:sdtPr>
                        <w:alias w:val="CC_Noformat_Partikod"/>
                        <w:tag w:val="CC_Noformat_Partikod"/>
                        <w:id w:val="-53464382"/>
                        <w:placeholder>
                          <w:docPart w:val="BBDDE8F607114750A21AA046F3305BEB"/>
                        </w:placeholder>
                        <w:text/>
                      </w:sdtPr>
                      <w:sdtEndPr/>
                      <w:sdtContent>
                        <w:r w:rsidR="00154856">
                          <w:t>SD</w:t>
                        </w:r>
                      </w:sdtContent>
                    </w:sdt>
                    <w:sdt>
                      <w:sdtPr>
                        <w:alias w:val="CC_Noformat_Partinummer"/>
                        <w:tag w:val="CC_Noformat_Partinummer"/>
                        <w:id w:val="-1709555926"/>
                        <w:placeholder>
                          <w:docPart w:val="EAA76D434BEC4F37B0C366A57BFD54BC"/>
                        </w:placeholder>
                        <w:text/>
                      </w:sdtPr>
                      <w:sdtEndPr/>
                      <w:sdtContent>
                        <w:r w:rsidR="00154856">
                          <w:t>473</w:t>
                        </w:r>
                      </w:sdtContent>
                    </w:sdt>
                  </w:p>
                </w:txbxContent>
              </v:textbox>
              <w10:wrap anchorx="page"/>
            </v:shape>
          </w:pict>
        </mc:Fallback>
      </mc:AlternateContent>
    </w:r>
  </w:p>
  <w:p w:rsidRPr="00293C4F" w:rsidR="007A5507" w:rsidP="00776B74" w:rsidRDefault="007A5507" w14:paraId="5C91F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1D04" w14:paraId="76CD7C4B" w14:textId="77777777">
    <w:pPr>
      <w:jc w:val="right"/>
    </w:pPr>
    <w:sdt>
      <w:sdtPr>
        <w:alias w:val="CC_Noformat_Partikod"/>
        <w:tag w:val="CC_Noformat_Partikod"/>
        <w:id w:val="559911109"/>
        <w:text/>
      </w:sdtPr>
      <w:sdtEndPr/>
      <w:sdtContent>
        <w:r w:rsidR="00154856">
          <w:t>SD</w:t>
        </w:r>
      </w:sdtContent>
    </w:sdt>
    <w:sdt>
      <w:sdtPr>
        <w:alias w:val="CC_Noformat_Partinummer"/>
        <w:tag w:val="CC_Noformat_Partinummer"/>
        <w:id w:val="1197820850"/>
        <w:text/>
      </w:sdtPr>
      <w:sdtEndPr/>
      <w:sdtContent>
        <w:r w:rsidR="00154856">
          <w:t>473</w:t>
        </w:r>
      </w:sdtContent>
    </w:sdt>
  </w:p>
  <w:p w:rsidR="007A5507" w:rsidP="00776B74" w:rsidRDefault="007A5507" w14:paraId="442635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1D04" w14:paraId="6608ED71" w14:textId="77777777">
    <w:pPr>
      <w:jc w:val="right"/>
    </w:pPr>
    <w:sdt>
      <w:sdtPr>
        <w:alias w:val="CC_Noformat_Partikod"/>
        <w:tag w:val="CC_Noformat_Partikod"/>
        <w:id w:val="1471015553"/>
        <w:text/>
      </w:sdtPr>
      <w:sdtEndPr/>
      <w:sdtContent>
        <w:r w:rsidR="00154856">
          <w:t>SD</w:t>
        </w:r>
      </w:sdtContent>
    </w:sdt>
    <w:sdt>
      <w:sdtPr>
        <w:alias w:val="CC_Noformat_Partinummer"/>
        <w:tag w:val="CC_Noformat_Partinummer"/>
        <w:id w:val="-2014525982"/>
        <w:text/>
      </w:sdtPr>
      <w:sdtEndPr/>
      <w:sdtContent>
        <w:r w:rsidR="00154856">
          <w:t>473</w:t>
        </w:r>
      </w:sdtContent>
    </w:sdt>
  </w:p>
  <w:p w:rsidR="007A5507" w:rsidP="00A314CF" w:rsidRDefault="00001D04" w14:paraId="6B405A6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01D04" w14:paraId="18922A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1D04" w14:paraId="3A7209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:2366</w:t>
        </w:r>
      </w:sdtContent>
    </w:sdt>
  </w:p>
  <w:p w:rsidR="007A5507" w:rsidP="00E03A3D" w:rsidRDefault="00001D04" w14:paraId="43E97A7A"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154856" w14:paraId="6F0C6B3E" w14:textId="77777777">
        <w:pPr>
          <w:pStyle w:val="FSHRub2"/>
        </w:pPr>
        <w:r>
          <w:t>Lägre fastighetsavgift ute i glesbygden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4A7B09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4856"/>
    <w:rsid w:val="000014AF"/>
    <w:rsid w:val="00001D04"/>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856"/>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D0C"/>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818"/>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39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E9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5BE"/>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4FDCD39A-394D-4246-B149-150445F1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03C1FF967D4BE2971B35B27460AD79"/>
        <w:category>
          <w:name w:val="Allmänt"/>
          <w:gallery w:val="placeholder"/>
        </w:category>
        <w:types>
          <w:type w:val="bbPlcHdr"/>
        </w:types>
        <w:behaviors>
          <w:behavior w:val="content"/>
        </w:behaviors>
        <w:guid w:val="{BD2A0A8A-C9BF-4DBC-AD6C-84FE2BA87C46}"/>
      </w:docPartPr>
      <w:docPartBody>
        <w:p w:rsidR="005E5801" w:rsidRDefault="005E5801">
          <w:pPr>
            <w:pStyle w:val="4803C1FF967D4BE2971B35B27460AD79"/>
          </w:pPr>
          <w:r w:rsidRPr="009A726D">
            <w:rPr>
              <w:rStyle w:val="Platshllartext"/>
            </w:rPr>
            <w:t>Klicka här för att ange text.</w:t>
          </w:r>
        </w:p>
      </w:docPartBody>
    </w:docPart>
    <w:docPart>
      <w:docPartPr>
        <w:name w:val="ECEFC531CB644047B72E79B51A0D88E4"/>
        <w:category>
          <w:name w:val="Allmänt"/>
          <w:gallery w:val="placeholder"/>
        </w:category>
        <w:types>
          <w:type w:val="bbPlcHdr"/>
        </w:types>
        <w:behaviors>
          <w:behavior w:val="content"/>
        </w:behaviors>
        <w:guid w:val="{77DF073C-A7BF-4A56-B1F9-D96AF11D5E96}"/>
      </w:docPartPr>
      <w:docPartBody>
        <w:p w:rsidR="005E5801" w:rsidRDefault="005E5801">
          <w:pPr>
            <w:pStyle w:val="ECEFC531CB644047B72E79B51A0D88E4"/>
          </w:pPr>
          <w:r w:rsidRPr="002551EA">
            <w:rPr>
              <w:rStyle w:val="Platshllartext"/>
              <w:color w:val="808080" w:themeColor="background1" w:themeShade="80"/>
            </w:rPr>
            <w:t>[Motionärernas namn]</w:t>
          </w:r>
        </w:p>
      </w:docPartBody>
    </w:docPart>
    <w:docPart>
      <w:docPartPr>
        <w:name w:val="BBDDE8F607114750A21AA046F3305BEB"/>
        <w:category>
          <w:name w:val="Allmänt"/>
          <w:gallery w:val="placeholder"/>
        </w:category>
        <w:types>
          <w:type w:val="bbPlcHdr"/>
        </w:types>
        <w:behaviors>
          <w:behavior w:val="content"/>
        </w:behaviors>
        <w:guid w:val="{E8DF1101-D97C-43C2-904C-BC8FAFBEE708}"/>
      </w:docPartPr>
      <w:docPartBody>
        <w:p w:rsidR="005E5801" w:rsidRDefault="005E5801">
          <w:pPr>
            <w:pStyle w:val="BBDDE8F607114750A21AA046F3305BEB"/>
          </w:pPr>
          <w:r>
            <w:rPr>
              <w:rStyle w:val="Platshllartext"/>
            </w:rPr>
            <w:t xml:space="preserve"> </w:t>
          </w:r>
        </w:p>
      </w:docPartBody>
    </w:docPart>
    <w:docPart>
      <w:docPartPr>
        <w:name w:val="EAA76D434BEC4F37B0C366A57BFD54BC"/>
        <w:category>
          <w:name w:val="Allmänt"/>
          <w:gallery w:val="placeholder"/>
        </w:category>
        <w:types>
          <w:type w:val="bbPlcHdr"/>
        </w:types>
        <w:behaviors>
          <w:behavior w:val="content"/>
        </w:behaviors>
        <w:guid w:val="{C6116763-313B-421B-9363-94DB3BBF8C5A}"/>
      </w:docPartPr>
      <w:docPartBody>
        <w:p w:rsidR="005E5801" w:rsidRDefault="005E5801">
          <w:pPr>
            <w:pStyle w:val="EAA76D434BEC4F37B0C366A57BFD54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01"/>
    <w:rsid w:val="005E5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03C1FF967D4BE2971B35B27460AD79">
    <w:name w:val="4803C1FF967D4BE2971B35B27460AD79"/>
  </w:style>
  <w:style w:type="paragraph" w:customStyle="1" w:styleId="BBEB3615D9AC46F798626E8E2AEDCF05">
    <w:name w:val="BBEB3615D9AC46F798626E8E2AEDCF05"/>
  </w:style>
  <w:style w:type="paragraph" w:customStyle="1" w:styleId="AEF608034C334EA9AA2430D87D11CA65">
    <w:name w:val="AEF608034C334EA9AA2430D87D11CA65"/>
  </w:style>
  <w:style w:type="paragraph" w:customStyle="1" w:styleId="ECEFC531CB644047B72E79B51A0D88E4">
    <w:name w:val="ECEFC531CB644047B72E79B51A0D88E4"/>
  </w:style>
  <w:style w:type="paragraph" w:customStyle="1" w:styleId="BBDDE8F607114750A21AA046F3305BEB">
    <w:name w:val="BBDDE8F607114750A21AA046F3305BEB"/>
  </w:style>
  <w:style w:type="paragraph" w:customStyle="1" w:styleId="EAA76D434BEC4F37B0C366A57BFD54BC">
    <w:name w:val="EAA76D434BEC4F37B0C366A57BFD5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8953</RubrikLookup>
    <MotionGuid xmlns="00d11361-0b92-4bae-a181-288d6a55b763">aa99bd29-2c46-47ea-b268-fbc9903b35b9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D666-A6E6-4F6E-94DE-72ED6754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EB1E9-EE41-4BBD-8E9C-1A6DB629D07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7DF41FA-FA55-4A7F-8F47-946E94368163}">
  <ds:schemaRefs>
    <ds:schemaRef ds:uri="http://schemas.riksdagen.se/motion"/>
  </ds:schemaRefs>
</ds:datastoreItem>
</file>

<file path=customXml/itemProps5.xml><?xml version="1.0" encoding="utf-8"?>
<ds:datastoreItem xmlns:ds="http://schemas.openxmlformats.org/officeDocument/2006/customXml" ds:itemID="{27EF5B3B-A118-4F29-97F6-3EF81FFF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294</Words>
  <Characters>1679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201617SD473 Lägre fastighetsavgift ute i glesbygden</dc:title>
  <dc:subject/>
  <dc:creator>Riksdagsförvaltningen</dc:creator>
  <cp:keywords/>
  <dc:description/>
  <cp:lastModifiedBy>Kerstin Carlqvist</cp:lastModifiedBy>
  <cp:revision>4</cp:revision>
  <cp:lastPrinted>2016-06-13T12:10:00Z</cp:lastPrinted>
  <dcterms:created xsi:type="dcterms:W3CDTF">2016-10-04T12:12:00Z</dcterms:created>
  <dcterms:modified xsi:type="dcterms:W3CDTF">2017-05-05T08:28:00Z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*TA38E649DC609*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https://filur.riksdagen.se/drop/DropOffLibrary/TA38E649DC609.docx</vt:lpwstr>
  </property>
  <property fmtid="{D5CDD505-2E9C-101B-9397-08002B2CF9AE}" pid="13" name="RevisionsOn">
    <vt:lpwstr>1</vt:lpwstr>
  </property>
</Properties>
</file>