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66E" w:rsidRPr="00480526" w:rsidRDefault="00BE666E">
      <w:pPr>
        <w:pStyle w:val="Hemstlrubrik"/>
      </w:pPr>
      <w:r w:rsidRPr="00480526">
        <w:t>Förslag till riksdagsbeslut</w:t>
      </w:r>
    </w:p>
    <w:p w:rsidR="00BE666E" w:rsidRPr="00480526" w:rsidRDefault="00BE666E">
      <w:pPr>
        <w:pStyle w:val="Hemstlatt"/>
        <w:ind w:left="0"/>
      </w:pPr>
      <w:r w:rsidRPr="00480526">
        <w:t>Riksdagen tillkännager för regeringen som sin mening vad som anförs i motionen om att regeringen ska verka för att alla i Sverige ska ha möjlighet att få konsumentrådgivning.</w:t>
      </w:r>
    </w:p>
    <w:p w:rsidR="00BE666E" w:rsidRPr="00480526" w:rsidRDefault="00BE666E">
      <w:pPr>
        <w:pStyle w:val="Rubrik1"/>
      </w:pPr>
      <w:r w:rsidRPr="00480526">
        <w:t>Motivering</w:t>
      </w:r>
    </w:p>
    <w:p w:rsidR="00BE666E" w:rsidRPr="00480526" w:rsidRDefault="00BE666E">
      <w:r w:rsidRPr="00480526">
        <w:t>Det är i kommunerna som konsumentvägledningen finns eller förutsätts fi</w:t>
      </w:r>
      <w:r w:rsidRPr="00480526">
        <w:t>n</w:t>
      </w:r>
      <w:r w:rsidRPr="00480526">
        <w:t>nas. En genomgång som Konsumentverket genomfört visar också att många kommuner har konsumentvägledning men långt ifrån alla. Idag finns det en konsumentvägledare per 43 000 invånare. Konsumentverket rekommenderar att kommunerna har en konsumentvägledare per 20 000 invånare.</w:t>
      </w:r>
    </w:p>
    <w:p w:rsidR="00BE666E" w:rsidRPr="00480526" w:rsidRDefault="00BE666E">
      <w:pPr>
        <w:pStyle w:val="Normaltindrag"/>
      </w:pPr>
      <w:r w:rsidRPr="00480526">
        <w:t>En viktig del i konsumentvägledarnas arbete är förebyggande. Genom att informera näringsidkare, ungdomar och andra grupper kan vägledarna fö</w:t>
      </w:r>
      <w:r w:rsidRPr="00480526">
        <w:t>r</w:t>
      </w:r>
      <w:r w:rsidRPr="00480526">
        <w:t>hindra att konsumenttvister uppstår och se till att missförstånd undanröjs. När konsumenter råkat illa ut ger konsumentvägledarna viktiga råd för att kons</w:t>
      </w:r>
      <w:r w:rsidRPr="00480526">
        <w:t>u</w:t>
      </w:r>
      <w:r w:rsidRPr="00480526">
        <w:t>menterna ska kunna få rätt och ta sig ur olika konsumentproblem de hamnat i.</w:t>
      </w:r>
    </w:p>
    <w:p w:rsidR="00BE666E" w:rsidRPr="00480526" w:rsidRDefault="00BE666E">
      <w:pPr>
        <w:pStyle w:val="Normaltindrag"/>
      </w:pPr>
      <w:r w:rsidRPr="00480526">
        <w:t>Kunniga konsumenter är en förutsättning för en väl fungerande marknad</w:t>
      </w:r>
      <w:r w:rsidRPr="00480526">
        <w:t>s</w:t>
      </w:r>
      <w:r w:rsidRPr="00480526">
        <w:t>ekonomi. Det är genom kloka val som konsumenterna kan få produkter och tjänster med bra kvalitet. Det är också genom kunniga konsumenter som marknadsekonomin kan utvecklas på ett positivt och hållbart sätt.</w:t>
      </w:r>
    </w:p>
    <w:p w:rsidR="00BE666E" w:rsidRPr="00480526" w:rsidRDefault="00BE666E">
      <w:pPr>
        <w:pStyle w:val="Normaltindrag"/>
      </w:pPr>
      <w:r w:rsidRPr="00480526">
        <w:t>Därför är det viktigt att alla konsumenter oavsett var man bor har tillgång till konsumentvägledning. Problemen med att inte alla svenskar har tillgång till konsumentrådgivare har varit uppe senast i samband med den Kons</w:t>
      </w:r>
      <w:r w:rsidRPr="00480526">
        <w:t>u</w:t>
      </w:r>
      <w:r w:rsidRPr="00480526">
        <w:t>mentpolitiska kommitténs slutbetänkande år 2000, där man bland annat för</w:t>
      </w:r>
      <w:r w:rsidRPr="00480526">
        <w:t>e</w:t>
      </w:r>
      <w:r w:rsidRPr="00480526">
        <w:t>slog att konsument</w:t>
      </w:r>
      <w:r w:rsidRPr="00480526">
        <w:softHyphen/>
        <w:t>vägledningen skulle bli en obligatorisk uppgift för ko</w:t>
      </w:r>
      <w:r w:rsidRPr="00480526">
        <w:t>m</w:t>
      </w:r>
      <w:r w:rsidRPr="00480526">
        <w:t>munerna. I den konsument</w:t>
      </w:r>
      <w:r w:rsidRPr="00480526">
        <w:softHyphen/>
        <w:t>politiska propositionen 2001 ansåg regeringen förvisso att ”alla människor i Sverige bör ha tillgång till lokal konsumentvä</w:t>
      </w:r>
      <w:r w:rsidRPr="00480526">
        <w:t>g</w:t>
      </w:r>
      <w:r w:rsidRPr="00480526">
        <w:t xml:space="preserve">ledning av hög kvalitet” men att denna fortsatt bör vara ett frivilligt åtagande i </w:t>
      </w:r>
      <w:r w:rsidRPr="00480526">
        <w:lastRenderedPageBreak/>
        <w:t>kommunerna. Nu kan man se att det fortfarande inte lett till att alla människor i Sverige har tillgång till konsumentvägledare. Vi a</w:t>
      </w:r>
      <w:r w:rsidRPr="00480526">
        <w:t>nser därför att regeringen med kraft bör verka för att alla kommuner ska erbjuda sina medborgare ko</w:t>
      </w:r>
      <w:r w:rsidRPr="00480526">
        <w:t>n</w:t>
      </w:r>
      <w:r w:rsidRPr="00480526">
        <w:t>sumentvägledning.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526">
        <w:trPr>
          <w:cantSplit/>
        </w:trPr>
        <w:tc>
          <w:tcPr>
            <w:tcW w:w="3046" w:type="dxa"/>
          </w:tcPr>
          <w:p w:rsidR="00BE666E" w:rsidRPr="00480526" w:rsidRDefault="00BE666E">
            <w:pPr>
              <w:pStyle w:val="UnderskriftDatum"/>
              <w:spacing w:before="240"/>
            </w:pPr>
            <w:r w:rsidRPr="00480526">
              <w:t>Stockholm den 4 oktober 2007</w:t>
            </w:r>
          </w:p>
        </w:tc>
        <w:tc>
          <w:tcPr>
            <w:tcW w:w="3047" w:type="dxa"/>
          </w:tcPr>
          <w:p w:rsidR="00BE666E" w:rsidRPr="00480526" w:rsidRDefault="00BE666E">
            <w:pPr>
              <w:pStyle w:val="Underskrifter"/>
              <w:spacing w:before="240"/>
            </w:pPr>
          </w:p>
        </w:tc>
      </w:tr>
      <w:tr w:rsidR="00000000" w:rsidRPr="00480526">
        <w:trPr>
          <w:cantSplit/>
        </w:trPr>
        <w:tc>
          <w:tcPr>
            <w:tcW w:w="3046" w:type="dxa"/>
          </w:tcPr>
          <w:p w:rsidR="00BE666E" w:rsidRPr="00480526" w:rsidRDefault="00BE666E">
            <w:pPr>
              <w:pStyle w:val="Underskrifter"/>
            </w:pPr>
            <w:r w:rsidRPr="00480526">
              <w:t>Christopher Ödmann (mp)</w:t>
            </w:r>
          </w:p>
        </w:tc>
        <w:tc>
          <w:tcPr>
            <w:tcW w:w="3046" w:type="dxa"/>
          </w:tcPr>
          <w:p w:rsidR="00BE666E" w:rsidRPr="00480526" w:rsidRDefault="00BE666E">
            <w:pPr>
              <w:pStyle w:val="Underskrifter"/>
            </w:pPr>
          </w:p>
        </w:tc>
      </w:tr>
      <w:tr w:rsidR="00000000" w:rsidRPr="00480526">
        <w:trPr>
          <w:cantSplit/>
        </w:trPr>
        <w:tc>
          <w:tcPr>
            <w:tcW w:w="3046" w:type="dxa"/>
          </w:tcPr>
          <w:p w:rsidR="00BE666E" w:rsidRPr="00480526" w:rsidRDefault="00BE666E">
            <w:pPr>
              <w:pStyle w:val="Underskrifter"/>
            </w:pPr>
            <w:r w:rsidRPr="00480526">
              <w:t>Ulf Holm (mp)</w:t>
            </w:r>
          </w:p>
        </w:tc>
        <w:tc>
          <w:tcPr>
            <w:tcW w:w="3046" w:type="dxa"/>
          </w:tcPr>
          <w:p w:rsidR="00BE666E" w:rsidRPr="00480526" w:rsidRDefault="00BE666E">
            <w:pPr>
              <w:pStyle w:val="Underskrifter"/>
            </w:pPr>
            <w:r w:rsidRPr="00480526">
              <w:t>Karla López (mp)</w:t>
            </w:r>
          </w:p>
        </w:tc>
      </w:tr>
      <w:tr w:rsidR="00000000" w:rsidRPr="00480526">
        <w:trPr>
          <w:cantSplit/>
        </w:trPr>
        <w:tc>
          <w:tcPr>
            <w:tcW w:w="3046" w:type="dxa"/>
          </w:tcPr>
          <w:p w:rsidR="00BE666E" w:rsidRPr="00480526" w:rsidRDefault="00BE666E">
            <w:pPr>
              <w:pStyle w:val="Underskrifter"/>
            </w:pPr>
            <w:r w:rsidRPr="00480526">
              <w:t>Mehmet Kaplan (mp)</w:t>
            </w:r>
          </w:p>
        </w:tc>
        <w:tc>
          <w:tcPr>
            <w:tcW w:w="3046" w:type="dxa"/>
          </w:tcPr>
          <w:p w:rsidR="00BE666E" w:rsidRPr="00480526" w:rsidRDefault="00BE666E">
            <w:pPr>
              <w:pStyle w:val="Underskrifter"/>
            </w:pPr>
          </w:p>
        </w:tc>
      </w:tr>
    </w:tbl>
    <w:p w:rsidR="00BE666E" w:rsidRPr="00480526" w:rsidRDefault="00BE666E">
      <w:pPr>
        <w:pStyle w:val="Normaltindrag"/>
      </w:pPr>
    </w:p>
    <w:sectPr w:rsidR="00BE666E" w:rsidRPr="004805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66E" w:rsidRPr="00480526" w:rsidRDefault="00BE666E">
      <w:r w:rsidRPr="00480526">
        <w:separator/>
      </w:r>
    </w:p>
  </w:endnote>
  <w:endnote w:type="continuationSeparator" w:id="0">
    <w:p w:rsidR="00BE666E" w:rsidRPr="00480526" w:rsidRDefault="00BE666E">
      <w:r w:rsidRPr="004805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66E" w:rsidRPr="00480526" w:rsidRDefault="00480526">
    <w:pPr>
      <w:pStyle w:val="Sidfot"/>
    </w:pPr>
    <w:r w:rsidRPr="004805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361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66E" w:rsidRDefault="00BE66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66E" w:rsidRDefault="00BE66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66E" w:rsidRPr="00480526" w:rsidRDefault="00480526">
    <w:pPr>
      <w:pStyle w:val="Sidfot"/>
    </w:pPr>
    <w:r w:rsidRPr="004805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325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66E" w:rsidRDefault="00BE6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66E" w:rsidRDefault="00BE6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66E" w:rsidRPr="00480526" w:rsidRDefault="00480526">
    <w:pPr>
      <w:pStyle w:val="Sidfot"/>
    </w:pPr>
    <w:r w:rsidRPr="004805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537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66E" w:rsidRDefault="00BE6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66E" w:rsidRDefault="00BE6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66E" w:rsidRPr="00480526" w:rsidRDefault="00BE666E">
      <w:r w:rsidRPr="00480526">
        <w:separator/>
      </w:r>
    </w:p>
  </w:footnote>
  <w:footnote w:type="continuationSeparator" w:id="0">
    <w:p w:rsidR="00BE666E" w:rsidRPr="00480526" w:rsidRDefault="00BE666E">
      <w:r w:rsidRPr="004805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66E" w:rsidRPr="00480526" w:rsidRDefault="00480526">
    <w:pPr>
      <w:pStyle w:val="Sidhuvud"/>
    </w:pPr>
    <w:r w:rsidRPr="004805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226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66E" w:rsidRDefault="00BE66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66E" w:rsidRDefault="00BE66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66E" w:rsidRPr="00480526" w:rsidRDefault="00480526">
    <w:pPr>
      <w:pStyle w:val="Sidhuvud"/>
    </w:pPr>
    <w:r w:rsidRPr="004805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718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66E" w:rsidRDefault="00BE66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66E" w:rsidRDefault="00BE66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66E" w:rsidRPr="00480526" w:rsidRDefault="00BE666E">
    <w:pPr>
      <w:pStyle w:val="FSHNormal"/>
      <w:tabs>
        <w:tab w:val="right" w:pos="5840"/>
      </w:tabs>
    </w:pPr>
    <w:r w:rsidRPr="00480526">
      <w:br/>
    </w:r>
    <w:r w:rsidRPr="00480526">
      <w:fldChar w:fldCharType="begin" w:fldLock="1"/>
    </w:r>
    <w:r w:rsidRPr="00480526">
      <w:instrText xml:space="preserve"> DOCPROPERTY</w:instrText>
    </w:r>
    <w:r w:rsidRPr="00480526">
      <w:rPr>
        <w:sz w:val="18"/>
      </w:rPr>
      <w:instrText xml:space="preserve"> "YearUser" *\charformat </w:instrText>
    </w:r>
    <w:r w:rsidRPr="00480526">
      <w:fldChar w:fldCharType="separate"/>
    </w:r>
    <w:r w:rsidRPr="00480526">
      <w:t>2007/08</w:t>
    </w:r>
    <w:r w:rsidRPr="00480526">
      <w:fldChar w:fldCharType="end"/>
    </w:r>
    <w:r w:rsidRPr="00480526">
      <w:t xml:space="preserve"> </w:t>
    </w:r>
    <w:r w:rsidRPr="00480526">
      <w:tab/>
      <w:t xml:space="preserve">mnr: </w:t>
    </w:r>
    <w:r w:rsidRPr="00480526">
      <w:fldChar w:fldCharType="begin" w:fldLock="1"/>
    </w:r>
    <w:r w:rsidRPr="00480526">
      <w:instrText xml:space="preserve"> DOCPROPERTY</w:instrText>
    </w:r>
    <w:r w:rsidRPr="00480526">
      <w:rPr>
        <w:sz w:val="18"/>
      </w:rPr>
      <w:instrText xml:space="preserve"> "Motionsnummer" *\charformat </w:instrText>
    </w:r>
    <w:r w:rsidRPr="00480526">
      <w:fldChar w:fldCharType="separate"/>
    </w:r>
    <w:r w:rsidRPr="00480526">
      <w:t>C360</w:t>
    </w:r>
    <w:r w:rsidRPr="00480526">
      <w:fldChar w:fldCharType="end"/>
    </w:r>
    <w:r w:rsidRPr="00480526">
      <w:br/>
    </w:r>
    <w:r w:rsidRPr="00480526">
      <w:fldChar w:fldCharType="begin" w:fldLock="1"/>
    </w:r>
    <w:r w:rsidRPr="00480526">
      <w:instrText xml:space="preserve"> DOCPROPERTY</w:instrText>
    </w:r>
    <w:r w:rsidRPr="00480526">
      <w:rPr>
        <w:sz w:val="18"/>
      </w:rPr>
      <w:instrText xml:space="preserve"> "Samling" *\charformat </w:instrText>
    </w:r>
    <w:r w:rsidRPr="00480526">
      <w:fldChar w:fldCharType="end"/>
    </w:r>
    <w:r w:rsidRPr="00480526">
      <w:tab/>
      <w:t xml:space="preserve">pnr: </w:t>
    </w:r>
    <w:r w:rsidRPr="00480526">
      <w:fldChar w:fldCharType="begin" w:fldLock="1"/>
    </w:r>
    <w:r w:rsidRPr="00480526">
      <w:instrText xml:space="preserve"> DOCPROPERTY</w:instrText>
    </w:r>
    <w:r w:rsidRPr="00480526">
      <w:rPr>
        <w:sz w:val="18"/>
      </w:rPr>
      <w:instrText xml:space="preserve"> "Partinummer" *\charformat </w:instrText>
    </w:r>
    <w:r w:rsidRPr="00480526">
      <w:fldChar w:fldCharType="separate"/>
    </w:r>
    <w:r w:rsidRPr="00480526">
      <w:t>mp703</w:t>
    </w:r>
    <w:r w:rsidRPr="00480526">
      <w:fldChar w:fldCharType="end"/>
    </w:r>
  </w:p>
  <w:p w:rsidR="00BE666E" w:rsidRPr="00480526" w:rsidRDefault="00BE666E">
    <w:pPr>
      <w:pStyle w:val="FSHRub1"/>
    </w:pPr>
    <w:r w:rsidRPr="00480526">
      <w:t>Motion till riksdagen</w:t>
    </w:r>
    <w:r w:rsidRPr="00480526">
      <w:br/>
    </w:r>
    <w:r w:rsidRPr="00480526">
      <w:fldChar w:fldCharType="begin" w:fldLock="1"/>
    </w:r>
    <w:r w:rsidRPr="00480526">
      <w:instrText xml:space="preserve"> DOCPROPERTY "YearUser" *\charformat </w:instrText>
    </w:r>
    <w:r w:rsidRPr="00480526">
      <w:fldChar w:fldCharType="separate"/>
    </w:r>
    <w:r w:rsidRPr="00480526">
      <w:t>2007/08</w:t>
    </w:r>
    <w:r w:rsidRPr="00480526">
      <w:fldChar w:fldCharType="end"/>
    </w:r>
    <w:r w:rsidRPr="00480526">
      <w:t>:</w:t>
    </w:r>
    <w:r w:rsidRPr="00480526">
      <w:fldChar w:fldCharType="begin" w:fldLock="1"/>
    </w:r>
    <w:r w:rsidRPr="00480526">
      <w:instrText xml:space="preserve"> DOCPROPERTY "Motionsnummer" *\charformat </w:instrText>
    </w:r>
    <w:r w:rsidRPr="00480526">
      <w:fldChar w:fldCharType="separate"/>
    </w:r>
    <w:r w:rsidRPr="00480526">
      <w:t>C360</w:t>
    </w:r>
    <w:r w:rsidRPr="00480526">
      <w:fldChar w:fldCharType="end"/>
    </w:r>
  </w:p>
  <w:p w:rsidR="00BE666E" w:rsidRPr="00480526" w:rsidRDefault="00BE666E">
    <w:pPr>
      <w:pStyle w:val="FSHNormalS5"/>
    </w:pPr>
    <w:r w:rsidRPr="00480526">
      <w:fldChar w:fldCharType="begin" w:fldLock="1"/>
    </w:r>
    <w:r w:rsidRPr="00480526">
      <w:instrText xml:space="preserve"> DOCPROPERTY "MotionarText" *\charformat </w:instrText>
    </w:r>
    <w:r w:rsidRPr="00480526">
      <w:fldChar w:fldCharType="separate"/>
    </w:r>
    <w:r w:rsidRPr="00480526">
      <w:t>av Christopher Ödmann m.fl. (mp)</w:t>
    </w:r>
    <w:r w:rsidRPr="00480526">
      <w:fldChar w:fldCharType="end"/>
    </w:r>
    <w:r w:rsidRPr="00480526">
      <w:br/>
    </w:r>
    <w:r w:rsidRPr="00480526">
      <w:fldChar w:fldCharType="begin" w:fldLock="1"/>
    </w:r>
    <w:r w:rsidRPr="00480526">
      <w:instrText xml:space="preserve"> DOCPROPERTY "SvarFrasKort" *\charformat </w:instrText>
    </w:r>
    <w:r w:rsidRPr="00480526">
      <w:fldChar w:fldCharType="end"/>
    </w:r>
  </w:p>
  <w:p w:rsidR="00BE666E" w:rsidRPr="00480526" w:rsidRDefault="00BE666E">
    <w:pPr>
      <w:pStyle w:val="FSHTitel"/>
    </w:pPr>
    <w:r w:rsidRPr="00480526">
      <w:fldChar w:fldCharType="begin" w:fldLock="1"/>
    </w:r>
    <w:r w:rsidRPr="00480526">
      <w:instrText xml:space="preserve"> DOCPROPERTY</w:instrText>
    </w:r>
    <w:r w:rsidRPr="00480526">
      <w:rPr>
        <w:sz w:val="18"/>
      </w:rPr>
      <w:instrText xml:space="preserve"> "RubrikSvar" *\charformat </w:instrText>
    </w:r>
    <w:r w:rsidRPr="00480526">
      <w:fldChar w:fldCharType="separate"/>
    </w:r>
    <w:r w:rsidRPr="00480526">
      <w:t>Konsumentvägledning för alla</w:t>
    </w:r>
    <w:r w:rsidRPr="00480526">
      <w:fldChar w:fldCharType="end"/>
    </w:r>
  </w:p>
  <w:p w:rsidR="00BE666E" w:rsidRPr="00480526" w:rsidRDefault="00BE666E">
    <w:pPr>
      <w:pStyle w:val="Normal00"/>
    </w:pPr>
  </w:p>
  <w:p w:rsidR="00BE666E" w:rsidRPr="00480526" w:rsidRDefault="00BE66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5920025">
    <w:abstractNumId w:val="8"/>
  </w:num>
  <w:num w:numId="2" w16cid:durableId="2035032456">
    <w:abstractNumId w:val="9"/>
  </w:num>
  <w:num w:numId="3" w16cid:durableId="148795451">
    <w:abstractNumId w:val="8"/>
  </w:num>
  <w:num w:numId="4" w16cid:durableId="1696808211">
    <w:abstractNumId w:val="9"/>
  </w:num>
  <w:num w:numId="5" w16cid:durableId="1413431575">
    <w:abstractNumId w:val="13"/>
  </w:num>
  <w:num w:numId="6" w16cid:durableId="1234465947">
    <w:abstractNumId w:val="10"/>
  </w:num>
  <w:num w:numId="7" w16cid:durableId="564335941">
    <w:abstractNumId w:val="11"/>
  </w:num>
  <w:num w:numId="8" w16cid:durableId="661856341">
    <w:abstractNumId w:val="12"/>
  </w:num>
  <w:num w:numId="9" w16cid:durableId="224877172">
    <w:abstractNumId w:val="8"/>
  </w:num>
  <w:num w:numId="10" w16cid:durableId="1858344566">
    <w:abstractNumId w:val="3"/>
  </w:num>
  <w:num w:numId="11" w16cid:durableId="1814718024">
    <w:abstractNumId w:val="2"/>
  </w:num>
  <w:num w:numId="12" w16cid:durableId="618150895">
    <w:abstractNumId w:val="1"/>
  </w:num>
  <w:num w:numId="13" w16cid:durableId="215091902">
    <w:abstractNumId w:val="0"/>
  </w:num>
  <w:num w:numId="14" w16cid:durableId="1263610507">
    <w:abstractNumId w:val="9"/>
  </w:num>
  <w:num w:numId="15" w16cid:durableId="1553731018">
    <w:abstractNumId w:val="7"/>
  </w:num>
  <w:num w:numId="16" w16cid:durableId="927234414">
    <w:abstractNumId w:val="6"/>
  </w:num>
  <w:num w:numId="17" w16cid:durableId="1428430566">
    <w:abstractNumId w:val="5"/>
  </w:num>
  <w:num w:numId="18" w16cid:durableId="664743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647C219-7898-4362-BF73-F492DCC88E33},{DA08321F-F0BC-4060-A586-E39C9BA97177},{0E71467A-6349-43F5-98CD-8FE9CE232562},{118C048D-818B-4EE9-99AD-DE1F328BC164}"/>
  </w:docVars>
  <w:rsids>
    <w:rsidRoot w:val="00F507AF"/>
    <w:rsid w:val="00480526"/>
    <w:rsid w:val="00BE666E"/>
    <w:rsid w:val="00F507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ABABD3-683F-4E75-A97B-00B59FBA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1860</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mp703</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mp703</dc:title>
  <dc:subject>mp703</dc:subject>
  <dc:creator>Riksdagen</dc:creator>
  <cp:keywords>Riksdagen</cp:keywords>
  <dc:description>TKG-ktrl, MSMQ4mb, PersReg-Distribution mm</dc:description>
  <cp:lastModifiedBy>Lars Brink</cp:lastModifiedBy>
  <cp:revision>2</cp:revision>
  <cp:lastPrinted>2007-10-20T10:48:00Z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Konsumentvägledning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Konsumentvägledning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Christopher Ödmann m.fl. (mp)</vt:lpwstr>
  </property>
  <property fmtid="{D5CDD505-2E9C-101B-9397-08002B2CF9AE}" pid="26" name="MotionarLista">
    <vt:lpwstr>Ödmann, Christopher (mp)\Holm, Ulf (mp)\López, Karla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Ulf Holm (mp), Karla López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20072008000001090112000007030075</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20072008000001090112000007030075</vt:lpwstr>
  </property>
  <property fmtid="{D5CDD505-2E9C-101B-9397-08002B2CF9AE}" pid="50" name="nummer">
    <vt:lpwstr>360</vt:lpwstr>
  </property>
  <property fmtid="{D5CDD505-2E9C-101B-9397-08002B2CF9AE}" pid="51" name="utskottsbeteckning">
    <vt:lpwstr>C</vt:lpwstr>
  </property>
  <property fmtid="{D5CDD505-2E9C-101B-9397-08002B2CF9AE}" pid="52" name="GlobalUID">
    <vt:lpwstr>{607626B2-CAC1-400A-8340-70A2F3259E3A}</vt:lpwstr>
  </property>
  <property fmtid="{D5CDD505-2E9C-101B-9397-08002B2CF9AE}" pid="53" name="Överföringar">
    <vt:i4>0</vt:i4>
  </property>
  <property fmtid="{D5CDD505-2E9C-101B-9397-08002B2CF9AE}" pid="54" name="Checksum">
    <vt:lpwstr>*1000118324981*</vt:lpwstr>
  </property>
  <property fmtid="{D5CDD505-2E9C-101B-9397-08002B2CF9AE}" pid="55" name="skuggnummer">
    <vt:lpwstr>2721</vt:lpwstr>
  </property>
  <property fmtid="{D5CDD505-2E9C-101B-9397-08002B2CF9AE}" pid="56" name="urixVersion">
    <vt:lpwstr>3.2.0.8</vt:lpwstr>
  </property>
  <property fmtid="{D5CDD505-2E9C-101B-9397-08002B2CF9AE}" pid="57" name="urixOrigin">
    <vt:lpwstr>080827 13:30:03.288</vt:lpwstr>
  </property>
  <property fmtid="{D5CDD505-2E9C-101B-9397-08002B2CF9AE}" pid="58" name="urixGuid">
    <vt:lpwstr>{FE3108AB-4264-4D6E-8887-D3284FBF4552}</vt:lpwstr>
  </property>
</Properties>
</file>