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0BAE" w:rsidRPr="008935F8" w:rsidRDefault="00240BAE">
      <w:pPr>
        <w:pStyle w:val="Frslagsrubrik"/>
        <w:shd w:val="clear" w:color="000000" w:fill="auto"/>
      </w:pPr>
      <w:r w:rsidRPr="008935F8">
        <w:t>Förslag till riksdagsbeslut</w:t>
      </w:r>
    </w:p>
    <w:p w:rsidR="00240BAE" w:rsidRPr="008935F8" w:rsidRDefault="00240BAE">
      <w:pPr>
        <w:pStyle w:val="Hemstlatt"/>
        <w:shd w:val="clear" w:color="000000" w:fill="auto"/>
        <w:ind w:left="0"/>
      </w:pPr>
      <w:r w:rsidRPr="008935F8">
        <w:t xml:space="preserve">Riksdagen tillkännager för regeringen som sin mening vad som anförs i motionen om att </w:t>
      </w:r>
      <w:r w:rsidRPr="008935F8">
        <w:rPr>
          <w:szCs w:val="24"/>
        </w:rPr>
        <w:t>avskaffa preskriptionstiden för sexualbrott mot barn.</w:t>
      </w:r>
    </w:p>
    <w:p w:rsidR="00240BAE" w:rsidRPr="008935F8" w:rsidRDefault="00240BAE">
      <w:pPr>
        <w:pStyle w:val="Rubrik1"/>
        <w:shd w:val="clear" w:color="000000" w:fill="auto"/>
      </w:pPr>
      <w:r w:rsidRPr="008935F8">
        <w:t>Motivering</w:t>
      </w:r>
    </w:p>
    <w:p w:rsidR="00240BAE" w:rsidRPr="008935F8" w:rsidRDefault="00240BAE">
      <w:pPr>
        <w:shd w:val="clear" w:color="000000" w:fill="auto"/>
      </w:pPr>
      <w:r w:rsidRPr="008935F8">
        <w:t>Idag har vi en preskriptionstid på 10 år eller 15 år för sexualbrott mot barn beroende på brottets art från det att barnet har fyllt 18 år, det innebär att ob</w:t>
      </w:r>
      <w:r w:rsidRPr="008935F8">
        <w:t>e</w:t>
      </w:r>
      <w:r w:rsidRPr="008935F8">
        <w:t>roende av när brottet skedde så börjar man räkna från 18 års ålder.</w:t>
      </w:r>
    </w:p>
    <w:p w:rsidR="00240BAE" w:rsidRPr="008935F8" w:rsidRDefault="00240BAE">
      <w:pPr>
        <w:pStyle w:val="Normaltindrag"/>
        <w:shd w:val="clear" w:color="000000" w:fill="auto"/>
      </w:pPr>
      <w:r w:rsidRPr="008935F8">
        <w:t>Många människor som blir drabbade av sexualbrott i barndomen har svårt att berättade om det som hänt dem. Det dröjer många gånger lång tid innan de berättar för någon över huvud taget om traumatiska händelser i barndomen. Det dröjer i regel ännu längre tid innan man anmäler förövaren och ibland kan det vara för sent.</w:t>
      </w:r>
    </w:p>
    <w:p w:rsidR="00240BAE" w:rsidRPr="008935F8" w:rsidRDefault="00240BAE">
      <w:pPr>
        <w:pStyle w:val="Normaltindrag"/>
        <w:shd w:val="clear" w:color="000000" w:fill="auto"/>
      </w:pPr>
      <w:r w:rsidRPr="008935F8">
        <w:t>När det handlar om sexualbrott mot barn så är förövaren ofta någon i ba</w:t>
      </w:r>
      <w:r w:rsidRPr="008935F8">
        <w:t>r</w:t>
      </w:r>
      <w:r w:rsidRPr="008935F8">
        <w:t>nets närhet. Det kan handla om att barnet är i beroendeställning till brottslin</w:t>
      </w:r>
      <w:r w:rsidRPr="008935F8">
        <w:t>g</w:t>
      </w:r>
      <w:r w:rsidRPr="008935F8">
        <w:t>en. Det kan göra att barnet känner skam och inte vet vem det ska prata med. Det dröjer i regel många år innan barnet ens vågar prata om hände</w:t>
      </w:r>
      <w:r w:rsidRPr="008935F8">
        <w:t>l</w:t>
      </w:r>
      <w:r w:rsidRPr="008935F8">
        <w:t>sen/händelserna med människor i sin närhet. Det är därför viktigt att man ser över preskriptionstiden för sådana brott.</w:t>
      </w:r>
    </w:p>
    <w:p w:rsidR="00240BAE" w:rsidRPr="008935F8" w:rsidRDefault="00240BAE">
      <w:pPr>
        <w:pStyle w:val="Normaltindrag"/>
        <w:shd w:val="clear" w:color="000000" w:fill="auto"/>
      </w:pPr>
      <w:r w:rsidRPr="008935F8">
        <w:t xml:space="preserve">Man brukar räkna preskriptionstiden från den dag brottet begicks. Men när det gäller våld och brott mot minderåriga barn räknas preskriptionstiden från den dag personen </w:t>
      </w:r>
      <w:r w:rsidRPr="008935F8">
        <w:t>fyller 18 år, det vill säga våldtäkt av barn preskriberas t ex först när den utsatta fyller 28 år eller om det är fråga om grov våldtäkt när den utsatta fyller 33 år, och detta är oberoende av när våldtäkten ägde rum. Pr</w:t>
      </w:r>
      <w:r w:rsidRPr="008935F8">
        <w:t>e</w:t>
      </w:r>
      <w:r w:rsidRPr="008935F8">
        <w:t>skriptionstiden räcker ändå inte att åtala alla de förövare som utnyttjat barn eftersom brotten hinner bli preskriberade många gånger. Regeringen bör dä</w:t>
      </w:r>
      <w:r w:rsidRPr="008935F8">
        <w:t>r</w:t>
      </w:r>
      <w:r w:rsidRPr="008935F8">
        <w:t>för se över preskriptionstiden för sexualbrott mot barn i syfte att avskaffa 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935F8">
        <w:trPr>
          <w:cantSplit/>
        </w:trPr>
        <w:tc>
          <w:tcPr>
            <w:tcW w:w="3046" w:type="dxa"/>
          </w:tcPr>
          <w:p w:rsidR="00240BAE" w:rsidRPr="008935F8" w:rsidRDefault="00240BAE">
            <w:pPr>
              <w:pStyle w:val="UnderskriftDatum"/>
              <w:shd w:val="clear" w:color="000000" w:fill="auto"/>
              <w:spacing w:before="240"/>
            </w:pPr>
            <w:r w:rsidRPr="008935F8">
              <w:lastRenderedPageBreak/>
              <w:t>Stockholm den 3 oktober 2013</w:t>
            </w:r>
          </w:p>
        </w:tc>
        <w:tc>
          <w:tcPr>
            <w:tcW w:w="3047" w:type="dxa"/>
          </w:tcPr>
          <w:p w:rsidR="00240BAE" w:rsidRPr="008935F8" w:rsidRDefault="00240BAE">
            <w:pPr>
              <w:pStyle w:val="Underskrifter"/>
              <w:shd w:val="clear" w:color="000000" w:fill="auto"/>
              <w:spacing w:before="240"/>
            </w:pPr>
          </w:p>
        </w:tc>
      </w:tr>
      <w:tr w:rsidR="00000000" w:rsidRPr="008935F8">
        <w:trPr>
          <w:cantSplit/>
        </w:trPr>
        <w:tc>
          <w:tcPr>
            <w:tcW w:w="3046" w:type="dxa"/>
          </w:tcPr>
          <w:p w:rsidR="00240BAE" w:rsidRPr="008935F8" w:rsidRDefault="00240BAE">
            <w:pPr>
              <w:pStyle w:val="Underskrifter"/>
              <w:shd w:val="clear" w:color="000000" w:fill="auto"/>
            </w:pPr>
            <w:r w:rsidRPr="008935F8">
              <w:t>Metin Ataseven (M)</w:t>
            </w:r>
          </w:p>
        </w:tc>
        <w:tc>
          <w:tcPr>
            <w:tcW w:w="3046" w:type="dxa"/>
          </w:tcPr>
          <w:p w:rsidR="00240BAE" w:rsidRPr="008935F8" w:rsidRDefault="00240BAE">
            <w:pPr>
              <w:pStyle w:val="Underskrifter"/>
              <w:shd w:val="clear" w:color="000000" w:fill="auto"/>
            </w:pPr>
          </w:p>
        </w:tc>
      </w:tr>
    </w:tbl>
    <w:p w:rsidR="00240BAE" w:rsidRPr="008935F8" w:rsidRDefault="00240BAE">
      <w:pPr>
        <w:pStyle w:val="Normaltindrag"/>
        <w:shd w:val="clear" w:color="000000" w:fill="auto"/>
      </w:pPr>
    </w:p>
    <w:sectPr w:rsidR="00240BAE" w:rsidRPr="008935F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0BAE" w:rsidRPr="008935F8" w:rsidRDefault="00240BAE">
      <w:r w:rsidRPr="008935F8">
        <w:separator/>
      </w:r>
    </w:p>
  </w:endnote>
  <w:endnote w:type="continuationSeparator" w:id="0">
    <w:p w:rsidR="00240BAE" w:rsidRPr="008935F8" w:rsidRDefault="00240BAE">
      <w:r w:rsidRPr="008935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BAE" w:rsidRPr="008935F8" w:rsidRDefault="008935F8">
    <w:pPr>
      <w:pStyle w:val="Sidfot"/>
    </w:pPr>
    <w:r w:rsidRPr="008935F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71936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BAE" w:rsidRDefault="00240BA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40BAE" w:rsidRDefault="00240BA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BAE" w:rsidRPr="008935F8" w:rsidRDefault="008935F8">
    <w:pPr>
      <w:pStyle w:val="Sidfot"/>
    </w:pPr>
    <w:r w:rsidRPr="008935F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34724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BAE" w:rsidRDefault="00240BA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40BAE" w:rsidRDefault="00240BA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BAE" w:rsidRPr="008935F8" w:rsidRDefault="008935F8">
    <w:pPr>
      <w:pStyle w:val="Sidfot"/>
    </w:pPr>
    <w:r w:rsidRPr="008935F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44685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BAE" w:rsidRDefault="00240B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40BAE" w:rsidRDefault="00240B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0BAE" w:rsidRPr="008935F8" w:rsidRDefault="00240BAE">
      <w:r w:rsidRPr="008935F8">
        <w:separator/>
      </w:r>
    </w:p>
  </w:footnote>
  <w:footnote w:type="continuationSeparator" w:id="0">
    <w:p w:rsidR="00240BAE" w:rsidRPr="008935F8" w:rsidRDefault="00240BAE">
      <w:r w:rsidRPr="008935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BAE" w:rsidRPr="008935F8" w:rsidRDefault="008935F8">
    <w:pPr>
      <w:pStyle w:val="Sidhuvud"/>
    </w:pPr>
    <w:r w:rsidRPr="008935F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45701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BAE" w:rsidRDefault="00240BA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40BAE" w:rsidRDefault="00240BA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BAE" w:rsidRPr="008935F8" w:rsidRDefault="008935F8">
    <w:pPr>
      <w:pStyle w:val="Sidhuvud"/>
    </w:pPr>
    <w:r w:rsidRPr="008935F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89024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BAE" w:rsidRDefault="00240BA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40BAE" w:rsidRDefault="00240BA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BAE" w:rsidRPr="008935F8" w:rsidRDefault="00240BAE">
    <w:pPr>
      <w:pStyle w:val="FSHNormal"/>
      <w:tabs>
        <w:tab w:val="right" w:pos="5840"/>
      </w:tabs>
    </w:pPr>
    <w:r w:rsidRPr="008935F8">
      <w:br/>
    </w:r>
    <w:r w:rsidRPr="008935F8">
      <w:fldChar w:fldCharType="begin" w:fldLock="1"/>
    </w:r>
    <w:r w:rsidRPr="008935F8">
      <w:instrText xml:space="preserve"> DOCPROPERTY</w:instrText>
    </w:r>
    <w:r w:rsidRPr="008935F8">
      <w:rPr>
        <w:sz w:val="18"/>
      </w:rPr>
      <w:instrText xml:space="preserve"> "YearUser" *\charformat </w:instrText>
    </w:r>
    <w:r w:rsidRPr="008935F8">
      <w:fldChar w:fldCharType="separate"/>
    </w:r>
    <w:r w:rsidRPr="008935F8">
      <w:t>2013/14</w:t>
    </w:r>
    <w:r w:rsidRPr="008935F8">
      <w:fldChar w:fldCharType="end"/>
    </w:r>
    <w:r w:rsidRPr="008935F8">
      <w:t xml:space="preserve"> </w:t>
    </w:r>
    <w:r w:rsidRPr="008935F8">
      <w:tab/>
      <w:t xml:space="preserve">mnr: </w:t>
    </w:r>
    <w:r w:rsidRPr="008935F8">
      <w:fldChar w:fldCharType="begin" w:fldLock="1"/>
    </w:r>
    <w:r w:rsidRPr="008935F8">
      <w:instrText xml:space="preserve"> DOCPROPERTY</w:instrText>
    </w:r>
    <w:r w:rsidRPr="008935F8">
      <w:rPr>
        <w:sz w:val="18"/>
      </w:rPr>
      <w:instrText xml:space="preserve"> "Motionsnummer" *\charformat </w:instrText>
    </w:r>
    <w:r w:rsidRPr="008935F8">
      <w:fldChar w:fldCharType="separate"/>
    </w:r>
    <w:r w:rsidRPr="008935F8">
      <w:t>Ju369</w:t>
    </w:r>
    <w:r w:rsidRPr="008935F8">
      <w:fldChar w:fldCharType="end"/>
    </w:r>
    <w:r w:rsidRPr="008935F8">
      <w:br/>
    </w:r>
    <w:r w:rsidRPr="008935F8">
      <w:fldChar w:fldCharType="begin" w:fldLock="1"/>
    </w:r>
    <w:r w:rsidRPr="008935F8">
      <w:instrText xml:space="preserve"> DOCPROPERTY</w:instrText>
    </w:r>
    <w:r w:rsidRPr="008935F8">
      <w:rPr>
        <w:sz w:val="18"/>
      </w:rPr>
      <w:instrText xml:space="preserve"> "Samling" *\charformat </w:instrText>
    </w:r>
    <w:r w:rsidRPr="008935F8">
      <w:fldChar w:fldCharType="end"/>
    </w:r>
    <w:r w:rsidRPr="008935F8">
      <w:tab/>
      <w:t xml:space="preserve">pnr: </w:t>
    </w:r>
    <w:r w:rsidRPr="008935F8">
      <w:fldChar w:fldCharType="begin" w:fldLock="1"/>
    </w:r>
    <w:r w:rsidRPr="008935F8">
      <w:instrText xml:space="preserve"> DOCPROPERTY</w:instrText>
    </w:r>
    <w:r w:rsidRPr="008935F8">
      <w:rPr>
        <w:sz w:val="18"/>
      </w:rPr>
      <w:instrText xml:space="preserve"> "Partinummer" *\charformat </w:instrText>
    </w:r>
    <w:r w:rsidRPr="008935F8">
      <w:fldChar w:fldCharType="separate"/>
    </w:r>
    <w:r w:rsidRPr="008935F8">
      <w:t>M1709</w:t>
    </w:r>
    <w:r w:rsidRPr="008935F8">
      <w:fldChar w:fldCharType="end"/>
    </w:r>
  </w:p>
  <w:p w:rsidR="00240BAE" w:rsidRPr="008935F8" w:rsidRDefault="00240BAE">
    <w:pPr>
      <w:pStyle w:val="FSHRub1"/>
    </w:pPr>
    <w:r w:rsidRPr="008935F8">
      <w:t>Motion till riksdagen</w:t>
    </w:r>
    <w:r w:rsidRPr="008935F8">
      <w:br/>
    </w:r>
    <w:r w:rsidRPr="008935F8">
      <w:fldChar w:fldCharType="begin" w:fldLock="1"/>
    </w:r>
    <w:r w:rsidRPr="008935F8">
      <w:instrText xml:space="preserve"> DOCPROPERTY "YearUser" *\charformat </w:instrText>
    </w:r>
    <w:r w:rsidRPr="008935F8">
      <w:fldChar w:fldCharType="separate"/>
    </w:r>
    <w:r w:rsidRPr="008935F8">
      <w:t>2013/14</w:t>
    </w:r>
    <w:r w:rsidRPr="008935F8">
      <w:fldChar w:fldCharType="end"/>
    </w:r>
    <w:r w:rsidRPr="008935F8">
      <w:t>:</w:t>
    </w:r>
    <w:r w:rsidRPr="008935F8">
      <w:fldChar w:fldCharType="begin" w:fldLock="1"/>
    </w:r>
    <w:r w:rsidRPr="008935F8">
      <w:instrText xml:space="preserve"> DOCPROPERTY "Motionsnummer" *\charformat </w:instrText>
    </w:r>
    <w:r w:rsidRPr="008935F8">
      <w:fldChar w:fldCharType="separate"/>
    </w:r>
    <w:r w:rsidRPr="008935F8">
      <w:t>Ju369</w:t>
    </w:r>
    <w:r w:rsidRPr="008935F8">
      <w:fldChar w:fldCharType="end"/>
    </w:r>
  </w:p>
  <w:p w:rsidR="00240BAE" w:rsidRPr="008935F8" w:rsidRDefault="00240BAE">
    <w:pPr>
      <w:pStyle w:val="FSHNormalS5"/>
    </w:pPr>
    <w:r w:rsidRPr="008935F8">
      <w:fldChar w:fldCharType="begin" w:fldLock="1"/>
    </w:r>
    <w:r w:rsidRPr="008935F8">
      <w:instrText xml:space="preserve"> DOCPROPERTY "MotionarText" *\charformat </w:instrText>
    </w:r>
    <w:r w:rsidRPr="008935F8">
      <w:fldChar w:fldCharType="separate"/>
    </w:r>
    <w:r w:rsidRPr="008935F8">
      <w:t>av Metin Ataseven (M)</w:t>
    </w:r>
    <w:r w:rsidRPr="008935F8">
      <w:fldChar w:fldCharType="end"/>
    </w:r>
    <w:r w:rsidRPr="008935F8">
      <w:br/>
    </w:r>
    <w:r w:rsidRPr="008935F8">
      <w:fldChar w:fldCharType="begin" w:fldLock="1"/>
    </w:r>
    <w:r w:rsidRPr="008935F8">
      <w:instrText xml:space="preserve"> DOCPROPERTY "SvarFrasKort" *\charformat </w:instrText>
    </w:r>
    <w:r w:rsidRPr="008935F8">
      <w:fldChar w:fldCharType="end"/>
    </w:r>
  </w:p>
  <w:p w:rsidR="00240BAE" w:rsidRPr="008935F8" w:rsidRDefault="00240BAE">
    <w:pPr>
      <w:pStyle w:val="FSHTitel"/>
    </w:pPr>
    <w:r w:rsidRPr="008935F8">
      <w:fldChar w:fldCharType="begin" w:fldLock="1"/>
    </w:r>
    <w:r w:rsidRPr="008935F8">
      <w:instrText xml:space="preserve"> DOCPROPERTY</w:instrText>
    </w:r>
    <w:r w:rsidRPr="008935F8">
      <w:rPr>
        <w:sz w:val="18"/>
      </w:rPr>
      <w:instrText xml:space="preserve"> "RubrikSvar" *\charformat </w:instrText>
    </w:r>
    <w:r w:rsidRPr="008935F8">
      <w:fldChar w:fldCharType="separate"/>
    </w:r>
    <w:r w:rsidRPr="008935F8">
      <w:t>Avskaffa preskriptionstiden för sexualbrott mot barn</w:t>
    </w:r>
    <w:r w:rsidRPr="008935F8">
      <w:fldChar w:fldCharType="end"/>
    </w:r>
  </w:p>
  <w:p w:rsidR="00240BAE" w:rsidRPr="008935F8" w:rsidRDefault="00240BAE">
    <w:pPr>
      <w:pStyle w:val="Normal00"/>
    </w:pPr>
  </w:p>
  <w:p w:rsidR="00240BAE" w:rsidRPr="008935F8" w:rsidRDefault="00240BA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20435663">
    <w:abstractNumId w:val="13"/>
  </w:num>
  <w:num w:numId="2" w16cid:durableId="527530144">
    <w:abstractNumId w:val="11"/>
  </w:num>
  <w:num w:numId="3" w16cid:durableId="1975867185">
    <w:abstractNumId w:val="14"/>
  </w:num>
  <w:num w:numId="4" w16cid:durableId="1233613854">
    <w:abstractNumId w:val="8"/>
  </w:num>
  <w:num w:numId="5" w16cid:durableId="2137486121">
    <w:abstractNumId w:val="3"/>
  </w:num>
  <w:num w:numId="6" w16cid:durableId="1210604622">
    <w:abstractNumId w:val="2"/>
  </w:num>
  <w:num w:numId="7" w16cid:durableId="1987783292">
    <w:abstractNumId w:val="1"/>
  </w:num>
  <w:num w:numId="8" w16cid:durableId="61755236">
    <w:abstractNumId w:val="0"/>
  </w:num>
  <w:num w:numId="9" w16cid:durableId="2021467250">
    <w:abstractNumId w:val="9"/>
  </w:num>
  <w:num w:numId="10" w16cid:durableId="1814835229">
    <w:abstractNumId w:val="7"/>
  </w:num>
  <w:num w:numId="11" w16cid:durableId="129830154">
    <w:abstractNumId w:val="6"/>
  </w:num>
  <w:num w:numId="12" w16cid:durableId="1475759011">
    <w:abstractNumId w:val="5"/>
  </w:num>
  <w:num w:numId="13" w16cid:durableId="2076318197">
    <w:abstractNumId w:val="4"/>
  </w:num>
  <w:num w:numId="14" w16cid:durableId="176119243">
    <w:abstractNumId w:val="16"/>
  </w:num>
  <w:num w:numId="15" w16cid:durableId="2014607991">
    <w:abstractNumId w:val="12"/>
  </w:num>
  <w:num w:numId="16" w16cid:durableId="18540299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A3E79A83-3FE1-4179-B950-23DA45A42515}"/>
  </w:docVars>
  <w:rsids>
    <w:rsidRoot w:val="002378AB"/>
    <w:rsid w:val="002378AB"/>
    <w:rsid w:val="00240BAE"/>
    <w:rsid w:val="008935F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AEF4EA4-E6BD-466A-BEB0-C8C69A86E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1515</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M1709</vt:lpstr>
    </vt:vector>
  </TitlesOfParts>
  <Company>Riksdagen</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M1709</dc:title>
  <dc:subject>M1709</dc:subject>
  <dc:creator>Riksdagen</dc:creator>
  <cp:keywords>Riksdagen</cp:keywords>
  <dc:description>AD-ändringar</dc:description>
  <cp:lastModifiedBy>Lars Brink</cp:lastModifiedBy>
  <cp:revision>2</cp:revision>
  <cp:lastPrinted>2014-01-09T08:18:00Z</cp:lastPrinted>
  <dcterms:created xsi:type="dcterms:W3CDTF">2025-12-17T23:21:00Z</dcterms:created>
  <dcterms:modified xsi:type="dcterms:W3CDTF">2025-12-17T23:21:00Z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NiBr</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Avskaffa preskriptionstiden för sexualbrott mot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 preskriptionstiden för sexualbrott mot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M1709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Metin Ataseven (M)</vt:lpwstr>
  </property>
  <property fmtid="{D5CDD505-2E9C-101B-9397-08002B2CF9AE}" pid="26" name="MotionarLista">
    <vt:lpwstr>Ataseven, Metin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Metin Ataseven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Ju369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ns0310aa</vt:lpwstr>
  </property>
  <property fmtid="{D5CDD505-2E9C-101B-9397-08002B2CF9AE}" pid="46" name="MotionID">
    <vt:lpwstr>20132014000000000077000017090069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20132014000000000077000017090069</vt:lpwstr>
  </property>
  <property fmtid="{D5CDD505-2E9C-101B-9397-08002B2CF9AE}" pid="50" name="nummer">
    <vt:lpwstr>369</vt:lpwstr>
  </property>
  <property fmtid="{D5CDD505-2E9C-101B-9397-08002B2CF9AE}" pid="51" name="utskottsbeteckning">
    <vt:lpwstr>Ju</vt:lpwstr>
  </property>
  <property fmtid="{D5CDD505-2E9C-101B-9397-08002B2CF9AE}" pid="52" name="GlobalUID">
    <vt:lpwstr>{18836F3A-2203-412A-BBAD-375F6AEFC8FD}</vt:lpwstr>
  </property>
  <property fmtid="{D5CDD505-2E9C-101B-9397-08002B2CF9AE}" pid="53" name="Överföringar">
    <vt:i4>0</vt:i4>
  </property>
  <property fmtid="{D5CDD505-2E9C-101B-9397-08002B2CF9AE}" pid="54" name="Checksum">
    <vt:lpwstr>*1015487271583*</vt:lpwstr>
  </property>
  <property fmtid="{D5CDD505-2E9C-101B-9397-08002B2CF9AE}" pid="55" name="skuggnummer">
    <vt:lpwstr>2283</vt:lpwstr>
  </property>
  <property fmtid="{D5CDD505-2E9C-101B-9397-08002B2CF9AE}" pid="56" name="urixVersion">
    <vt:lpwstr>4.6.0.0</vt:lpwstr>
  </property>
  <property fmtid="{D5CDD505-2E9C-101B-9397-08002B2CF9AE}" pid="57" name="urixOrigin">
    <vt:lpwstr>140109 09:19:13.286</vt:lpwstr>
  </property>
  <property fmtid="{D5CDD505-2E9C-101B-9397-08002B2CF9AE}" pid="58" name="urixGuid">
    <vt:lpwstr>{7F1211AF-383F-40CD-BA23-831C7E2BA3C5}</vt:lpwstr>
  </property>
</Properties>
</file>