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600B361F22D4FD5AA227454F288ECEC"/>
        </w:placeholder>
        <w:text/>
      </w:sdtPr>
      <w:sdtEndPr/>
      <w:sdtContent>
        <w:p w:rsidRPr="009B062B" w:rsidR="00AF30DD" w:rsidP="00D94DED" w:rsidRDefault="00AF30DD" w14:paraId="6B90F9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977d1a-533f-4cbf-abf5-5d931fed1628"/>
        <w:id w:val="-1889178419"/>
        <w:lock w:val="sdtLocked"/>
      </w:sdtPr>
      <w:sdtEndPr/>
      <w:sdtContent>
        <w:p w:rsidR="008F0B54" w:rsidRDefault="0085264E" w14:paraId="42FB8F3D" w14:textId="7DD4C3A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särskilda resurser och direktiv i syfte att stödja frivilliga organisationer som tar emot samtal från barn och unga som mår dåligt, blir utsatta för brott och far illa,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FA0379D7534FCBAE7466C1CFF2F584"/>
        </w:placeholder>
        <w:text/>
      </w:sdtPr>
      <w:sdtEndPr/>
      <w:sdtContent>
        <w:p w:rsidRPr="009B062B" w:rsidR="006D79C9" w:rsidP="00333E95" w:rsidRDefault="006D79C9" w14:paraId="4C87C937" w14:textId="77777777">
          <w:pPr>
            <w:pStyle w:val="Rubrik1"/>
          </w:pPr>
          <w:r>
            <w:t>Motivering</w:t>
          </w:r>
        </w:p>
      </w:sdtContent>
    </w:sdt>
    <w:p w:rsidR="00D57370" w:rsidP="00A6499B" w:rsidRDefault="00D57370" w14:paraId="103F2B22" w14:textId="29CEFDD1">
      <w:pPr>
        <w:pStyle w:val="Normalutanindragellerluft"/>
      </w:pPr>
      <w:r>
        <w:t xml:space="preserve">Under julperioden ökade samtalen till </w:t>
      </w:r>
      <w:r w:rsidR="004D4156">
        <w:t xml:space="preserve">Bris </w:t>
      </w:r>
      <w:r>
        <w:t xml:space="preserve">med 40 </w:t>
      </w:r>
      <w:r w:rsidR="00E04BFB">
        <w:t>procent</w:t>
      </w:r>
      <w:r>
        <w:t xml:space="preserve"> jämfört med förra året. Utsatta barn ring</w:t>
      </w:r>
      <w:r w:rsidR="004D4156">
        <w:t>de</w:t>
      </w:r>
      <w:r>
        <w:t xml:space="preserve"> för att söka stöd då de omgetts av fylla och våld i hemmet bl.a. Innan jul fick vi också in rapporter om </w:t>
      </w:r>
      <w:r w:rsidR="004D4156">
        <w:t>f</w:t>
      </w:r>
      <w:r w:rsidRPr="00766409">
        <w:t>ylla och våld i hemmet och en allmän oro för samhällsläget. Bris fick under jullovet ta emot 40 procent fler samtal än motsvarande period förra året.</w:t>
      </w:r>
    </w:p>
    <w:p w:rsidR="00D57370" w:rsidP="00D57370" w:rsidRDefault="00D57370" w14:paraId="62667D42" w14:textId="2A2AAD09">
      <w:pPr>
        <w:rPr>
          <w:bCs/>
        </w:rPr>
      </w:pPr>
      <w:r w:rsidRPr="00634D07">
        <w:rPr>
          <w:bCs/>
        </w:rPr>
        <w:t>Tyvärr har</w:t>
      </w:r>
      <w:r>
        <w:rPr>
          <w:bCs/>
        </w:rPr>
        <w:t xml:space="preserve"> också</w:t>
      </w:r>
      <w:r w:rsidRPr="00634D07">
        <w:rPr>
          <w:bCs/>
        </w:rPr>
        <w:t xml:space="preserve"> anmälda sexualbrott mot barn ökat konstant sedan 2010. År 2019 fick </w:t>
      </w:r>
      <w:r w:rsidR="004D4156">
        <w:rPr>
          <w:bCs/>
        </w:rPr>
        <w:t>p</w:t>
      </w:r>
      <w:r w:rsidRPr="00634D07">
        <w:rPr>
          <w:bCs/>
        </w:rPr>
        <w:t>olisen in 8</w:t>
      </w:r>
      <w:r w:rsidR="004D4156">
        <w:rPr>
          <w:bCs/>
        </w:rPr>
        <w:t> </w:t>
      </w:r>
      <w:r w:rsidRPr="00634D07">
        <w:rPr>
          <w:bCs/>
        </w:rPr>
        <w:t>138 anmälningar under januari till oktober. År 2020 var antalet anmäl</w:t>
      </w:r>
      <w:r w:rsidR="00A6499B">
        <w:rPr>
          <w:bCs/>
        </w:rPr>
        <w:softHyphen/>
      </w:r>
      <w:r w:rsidRPr="00634D07">
        <w:rPr>
          <w:bCs/>
        </w:rPr>
        <w:t>ningar under samma period 9</w:t>
      </w:r>
      <w:r w:rsidR="004D4156">
        <w:rPr>
          <w:bCs/>
        </w:rPr>
        <w:t> </w:t>
      </w:r>
      <w:r w:rsidRPr="00634D07">
        <w:rPr>
          <w:bCs/>
        </w:rPr>
        <w:t xml:space="preserve">467, vilket är en ökning med 16 procent. Ökningen i år är nästan dubbelt så stor som den näst högsta noteringen de senaste fem åren (Bulletin 22/12 2020). </w:t>
      </w:r>
    </w:p>
    <w:p w:rsidR="00D57370" w:rsidP="00D57370" w:rsidRDefault="00D57370" w14:paraId="10E038E0" w14:textId="763A14A3">
      <w:pPr>
        <w:rPr>
          <w:bCs/>
        </w:rPr>
      </w:pPr>
      <w:r w:rsidRPr="00634D07">
        <w:rPr>
          <w:bCs/>
        </w:rPr>
        <w:t xml:space="preserve">Det </w:t>
      </w:r>
      <w:r>
        <w:rPr>
          <w:bCs/>
        </w:rPr>
        <w:t xml:space="preserve">här är mycket anmärkningsvärda och allvarliga siffror som rör utsatta barn och unga. Man kan med stor sannolikhet dra slutsatsen att kristiden bidragit till dessa ökade siffror. </w:t>
      </w:r>
    </w:p>
    <w:p w:rsidR="00BB6339" w:rsidP="00D57370" w:rsidRDefault="00D57370" w14:paraId="04F2B26F" w14:textId="355C8AE5">
      <w:r>
        <w:rPr>
          <w:bCs/>
        </w:rPr>
        <w:t xml:space="preserve">Nu måste en högre växel läggas i för att skydda barn och unga från att utsättas för hemskheter under sin uppväxt. Helt uppenbart räcker inte regeringens åtgärder till. </w:t>
      </w:r>
      <w:r w:rsidRPr="009A182A" w:rsidR="009A182A">
        <w:t xml:space="preserve">Under 2020 </w:t>
      </w:r>
      <w:r w:rsidR="009A182A">
        <w:t>tillförde regeringen</w:t>
      </w:r>
      <w:r w:rsidRPr="009A182A" w:rsidR="009A182A">
        <w:t xml:space="preserve"> totalt ca</w:t>
      </w:r>
      <w:r w:rsidR="004D4156">
        <w:t> </w:t>
      </w:r>
      <w:r w:rsidRPr="009A182A" w:rsidR="009A182A">
        <w:t>2,2 miljarder kronor till arbetet med att främja psykisk hälsa och motverka psykisk ohälsa och suicid. Det var dock innan pandemin</w:t>
      </w:r>
      <w:r w:rsidR="009A182A">
        <w:t xml:space="preserve"> utvecklats fullt ut</w:t>
      </w:r>
      <w:r w:rsidRPr="009A182A" w:rsidR="009A182A">
        <w:t>. Nu står vi inför ett annat läge där resurser</w:t>
      </w:r>
      <w:r w:rsidR="009A182A">
        <w:t xml:space="preserve"> och särskilda åtgärder</w:t>
      </w:r>
      <w:r w:rsidRPr="009A182A" w:rsidR="009A182A">
        <w:t xml:space="preserve"> </w:t>
      </w:r>
      <w:r w:rsidRPr="009A182A" w:rsidR="009A182A">
        <w:lastRenderedPageBreak/>
        <w:t>måste stärkas upp ytterligare</w:t>
      </w:r>
      <w:r w:rsidR="009A182A">
        <w:t>. D</w:t>
      </w:r>
      <w:r w:rsidRPr="009A182A" w:rsidR="009A182A">
        <w:t xml:space="preserve">et måste göras omgående eftersom problembilden finns här och nu, där suicid riskerar </w:t>
      </w:r>
      <w:r w:rsidR="004D4156">
        <w:t xml:space="preserve">att </w:t>
      </w:r>
      <w:r w:rsidRPr="009A182A" w:rsidR="009A182A">
        <w:t xml:space="preserve">öka katastrofalt till följd av pandemins konsekvenser.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B58471D4474B0AB83457B098175AC6"/>
        </w:placeholder>
      </w:sdtPr>
      <w:sdtEndPr>
        <w:rPr>
          <w:i w:val="0"/>
          <w:noProof w:val="0"/>
        </w:rPr>
      </w:sdtEndPr>
      <w:sdtContent>
        <w:p w:rsidR="00D94DED" w:rsidP="00D94DED" w:rsidRDefault="00D94DED" w14:paraId="7D1D8EF1" w14:textId="77777777"/>
        <w:p w:rsidRPr="008E0FE2" w:rsidR="004801AC" w:rsidP="00D94DED" w:rsidRDefault="00A07412" w14:paraId="74A4F1C5" w14:textId="3D317BD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3066" w14:paraId="1B7A96E5" w14:textId="77777777">
        <w:trPr>
          <w:cantSplit/>
        </w:trPr>
        <w:tc>
          <w:tcPr>
            <w:tcW w:w="50" w:type="pct"/>
            <w:vAlign w:val="bottom"/>
          </w:tcPr>
          <w:p w:rsidR="006C3066" w:rsidRDefault="004D4156" w14:paraId="0739EEEB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6C3066" w:rsidRDefault="006C3066" w14:paraId="548F609F" w14:textId="77777777">
            <w:pPr>
              <w:pStyle w:val="Underskrifter"/>
            </w:pPr>
          </w:p>
        </w:tc>
      </w:tr>
    </w:tbl>
    <w:p w:rsidR="00294BB4" w:rsidRDefault="00294BB4" w14:paraId="71E59E68" w14:textId="77777777"/>
    <w:sectPr w:rsidR="00294BB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B6C8" w14:textId="77777777" w:rsidR="006565FE" w:rsidRDefault="006565FE" w:rsidP="000C1CAD">
      <w:pPr>
        <w:spacing w:line="240" w:lineRule="auto"/>
      </w:pPr>
      <w:r>
        <w:separator/>
      </w:r>
    </w:p>
  </w:endnote>
  <w:endnote w:type="continuationSeparator" w:id="0">
    <w:p w14:paraId="0C8AF502" w14:textId="77777777" w:rsidR="006565FE" w:rsidRDefault="006565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63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E4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9542" w14:textId="43404A93" w:rsidR="00262EA3" w:rsidRPr="00D94DED" w:rsidRDefault="00262EA3" w:rsidP="00D94D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19E4" w14:textId="77777777" w:rsidR="006565FE" w:rsidRDefault="006565FE" w:rsidP="000C1CAD">
      <w:pPr>
        <w:spacing w:line="240" w:lineRule="auto"/>
      </w:pPr>
      <w:r>
        <w:separator/>
      </w:r>
    </w:p>
  </w:footnote>
  <w:footnote w:type="continuationSeparator" w:id="0">
    <w:p w14:paraId="58B9C4FB" w14:textId="77777777" w:rsidR="006565FE" w:rsidRDefault="006565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82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C3302C" wp14:editId="7C1BD5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1AB22" w14:textId="77777777" w:rsidR="00262EA3" w:rsidRDefault="00A074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784EC86C634F84BC8F3EE4983EFE36"/>
                              </w:placeholder>
                              <w:text/>
                            </w:sdtPr>
                            <w:sdtEndPr/>
                            <w:sdtContent>
                              <w:r w:rsidR="00382A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1195532D2E4624BDF386C35759C409"/>
                              </w:placeholder>
                              <w:text/>
                            </w:sdtPr>
                            <w:sdtEndPr/>
                            <w:sdtContent>
                              <w:r w:rsidR="0050275E">
                                <w:t>2627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C330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E1AB22" w14:textId="77777777" w:rsidR="00262EA3" w:rsidRDefault="00A074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784EC86C634F84BC8F3EE4983EFE36"/>
                        </w:placeholder>
                        <w:text/>
                      </w:sdtPr>
                      <w:sdtEndPr/>
                      <w:sdtContent>
                        <w:r w:rsidR="00382A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1195532D2E4624BDF386C35759C409"/>
                        </w:placeholder>
                        <w:text/>
                      </w:sdtPr>
                      <w:sdtEndPr/>
                      <w:sdtContent>
                        <w:r w:rsidR="0050275E">
                          <w:t>2627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66C2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010F" w14:textId="77777777" w:rsidR="00262EA3" w:rsidRDefault="00262EA3" w:rsidP="008563AC">
    <w:pPr>
      <w:jc w:val="right"/>
    </w:pPr>
  </w:p>
  <w:p w14:paraId="7A5B7C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D9A9" w14:textId="77777777" w:rsidR="00262EA3" w:rsidRDefault="00A074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D8E2AA" wp14:editId="657C62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6D0B13" w14:textId="77777777" w:rsidR="00262EA3" w:rsidRDefault="00A074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4BF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2A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275E">
          <w:t>2627</w:t>
        </w:r>
      </w:sdtContent>
    </w:sdt>
  </w:p>
  <w:p w14:paraId="044EBA36" w14:textId="77777777" w:rsidR="00262EA3" w:rsidRPr="008227B3" w:rsidRDefault="00A074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4A6915" w14:textId="77777777" w:rsidR="00262EA3" w:rsidRPr="008227B3" w:rsidRDefault="00A074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4BF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4BFB">
          <w:t>:3440</w:t>
        </w:r>
      </w:sdtContent>
    </w:sdt>
  </w:p>
  <w:p w14:paraId="50AE1EB3" w14:textId="77777777" w:rsidR="00262EA3" w:rsidRDefault="00A074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04BF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DC8B39" w14:textId="0D5117E2" w:rsidR="00262EA3" w:rsidRDefault="00E04BFB" w:rsidP="00283E0F">
        <w:pPr>
          <w:pStyle w:val="FSHRub2"/>
        </w:pPr>
        <w:r>
          <w:t>Stöd till frivilligorganisationer som tar emot samtal från barn och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D5ED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82A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5E2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3FC1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B4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B1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156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275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5FE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066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64E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0B54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82A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412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99B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B6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70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DED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BFB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AD0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75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FC0933"/>
  <w15:chartTrackingRefBased/>
  <w15:docId w15:val="{9E04AC24-6058-438B-8647-3C6A1BC4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382A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00B361F22D4FD5AA227454F288E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2AEDA-D223-4461-9E29-652E104B45A2}"/>
      </w:docPartPr>
      <w:docPartBody>
        <w:p w:rsidR="00BD418D" w:rsidRDefault="00BD418D">
          <w:pPr>
            <w:pStyle w:val="1600B361F22D4FD5AA227454F288EC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FA0379D7534FCBAE7466C1CFF2F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1F1C7-F660-4E08-B82E-C67E21A86C93}"/>
      </w:docPartPr>
      <w:docPartBody>
        <w:p w:rsidR="00BD418D" w:rsidRDefault="00BD418D">
          <w:pPr>
            <w:pStyle w:val="8BFA0379D7534FCBAE7466C1CFF2F5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784EC86C634F84BC8F3EE4983EF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C7B53-0C36-4F34-9686-D15FB87A531B}"/>
      </w:docPartPr>
      <w:docPartBody>
        <w:p w:rsidR="00BD418D" w:rsidRDefault="00BD418D">
          <w:pPr>
            <w:pStyle w:val="06784EC86C634F84BC8F3EE4983EFE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195532D2E4624BDF386C35759C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3B6D0-39AC-4B7E-B249-0A79F01780E2}"/>
      </w:docPartPr>
      <w:docPartBody>
        <w:p w:rsidR="00BD418D" w:rsidRDefault="00BD418D">
          <w:pPr>
            <w:pStyle w:val="221195532D2E4624BDF386C35759C409"/>
          </w:pPr>
          <w:r>
            <w:t xml:space="preserve"> </w:t>
          </w:r>
        </w:p>
      </w:docPartBody>
    </w:docPart>
    <w:docPart>
      <w:docPartPr>
        <w:name w:val="B1B58471D4474B0AB83457B098175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0163E-7152-4155-9BDC-870A93289D4C}"/>
      </w:docPartPr>
      <w:docPartBody>
        <w:p w:rsidR="00450B98" w:rsidRDefault="00450B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8D"/>
    <w:rsid w:val="00450B98"/>
    <w:rsid w:val="008A3CAD"/>
    <w:rsid w:val="00B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00B361F22D4FD5AA227454F288ECEC">
    <w:name w:val="1600B361F22D4FD5AA227454F288ECEC"/>
  </w:style>
  <w:style w:type="paragraph" w:customStyle="1" w:styleId="8BFA0379D7534FCBAE7466C1CFF2F584">
    <w:name w:val="8BFA0379D7534FCBAE7466C1CFF2F584"/>
  </w:style>
  <w:style w:type="paragraph" w:customStyle="1" w:styleId="06784EC86C634F84BC8F3EE4983EFE36">
    <w:name w:val="06784EC86C634F84BC8F3EE4983EFE36"/>
  </w:style>
  <w:style w:type="paragraph" w:customStyle="1" w:styleId="221195532D2E4624BDF386C35759C409">
    <w:name w:val="221195532D2E4624BDF386C35759C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F16D9-EC3E-4303-A6FF-362BF46F30C4}"/>
</file>

<file path=customXml/itemProps2.xml><?xml version="1.0" encoding="utf-8"?>
<ds:datastoreItem xmlns:ds="http://schemas.openxmlformats.org/officeDocument/2006/customXml" ds:itemID="{7D498854-9767-4E5E-AE09-1A3C72AAABF8}"/>
</file>

<file path=customXml/itemProps3.xml><?xml version="1.0" encoding="utf-8"?>
<ds:datastoreItem xmlns:ds="http://schemas.openxmlformats.org/officeDocument/2006/customXml" ds:itemID="{44D69385-2A60-4481-A8BD-4949CB1E8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1566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M2627 Barnens rop på hjälp som ökat under pandemin</vt:lpstr>
      <vt:lpstr>
      </vt:lpstr>
    </vt:vector>
  </TitlesOfParts>
  <Company>Sveriges riksdag</Company>
  <LinksUpToDate>false</LinksUpToDate>
  <CharactersWithSpaces>1860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