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4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28 och onsdagen den 29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Torsdagen den 6 februari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Annie Lööf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Anders Borg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Birgitta Ohlsson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Anna-Karin Hatt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Lena Ek (C)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 Torsdagen den 30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 Torsdagen den 30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2013/14:233 av Jacob Johnson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 och KCK-rättegångarna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2013/14:236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Kassaservice i Gävleborg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2013/14:241 av Hans Olsson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Skattesänkningarnas misslyckande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2013/14:242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Utfasning av miljöskadliga subventioner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2013/14:FPM50 Tullrättsliga överträdelser och sanktioner </w:t>
            </w:r>
            <w:r>
              <w:rPr>
                <w:i/>
                <w:iCs/>
                <w:rtl w:val="0"/>
              </w:rPr>
              <w:t>KOM(2013) 884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utlåtande och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2013/14:UU4 Kommissionens arbetsprogram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2013/14:UU13 Ny inriktning för EU:s strategi för Östersjöregionen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2013/14:CU9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2013/14:CU13 Sanktionsavgift vid bristande kreditprövningar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2013/14:KU12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2013/14:UbU13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2013/14:MJU8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Finansminister Anders Borg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2013/14:97 av Johan Löfstrand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Snedvridning av förutsättningarna för biodrivmedel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2013/14:168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 och kommunernas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2013/14:188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ROT-fusket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2013/14:200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Vinster i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Stefan Attefall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2013/14:231 av Matilda Ernkrans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mat i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Miljöminister Lena Ek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2013/14:237 av Carina Ohlsson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Giftiga kemikalier i leksaker och barnkläder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2013/14:243 av Katarina Köhler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Kemikalier i vårt dricksvatten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2013/14:246 av Lise Nordin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klimat- och energimål till 2030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Näringsminister Annie Lööf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2013/14:234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en kraftfull strategi för Life Science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2013/14:235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Innovationspolitikens status inom regeringen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onsdagen den 5 februari kl. 16.00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2013/14:TU6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2013/14:TU8 Infrastrukturavgifter på väg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4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2014-02-04</SAFIR_Sammantradesdatum_Doc>
    <SAFIR_SammantradeID xmlns="C07A1A6C-0B19-41D9-BDF8-F523BA3921EB">0b843e1f-8907-4a61-87e1-8da68d3075f0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09C66-8CBD-4CD2-858B-F7982609634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