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1DFF" w:rsidRPr="002936CD" w:rsidRDefault="001D1DFF" w:rsidP="0088733F">
      <w:pPr>
        <w:pStyle w:val="Hemstlrubrik"/>
      </w:pPr>
      <w:r w:rsidRPr="002936CD">
        <w:t>Förslag till riksdagsbeslut</w:t>
      </w:r>
    </w:p>
    <w:p w:rsidR="001D1DFF" w:rsidRPr="002936CD" w:rsidRDefault="001D1DFF" w:rsidP="001D1DFF">
      <w:pPr>
        <w:pStyle w:val="Hemstlatt"/>
      </w:pPr>
      <w:r w:rsidRPr="002936CD">
        <w:t>Riksdagens tillkännager för regeringen som sin mening</w:t>
      </w:r>
      <w:r w:rsidR="00AC1FCB" w:rsidRPr="002936CD">
        <w:t xml:space="preserve"> vad i motionen anförs om</w:t>
      </w:r>
      <w:r w:rsidRPr="002936CD">
        <w:t xml:space="preserve"> att Vägverket ska</w:t>
      </w:r>
      <w:r w:rsidR="00AC1FCB" w:rsidRPr="002936CD">
        <w:t>ll</w:t>
      </w:r>
      <w:r w:rsidRPr="002936CD">
        <w:t xml:space="preserve"> få i uppdrag att genomföra tester och te</w:t>
      </w:r>
      <w:r w:rsidRPr="002936CD">
        <w:t>k</w:t>
      </w:r>
      <w:r w:rsidRPr="002936CD">
        <w:t>nikutveckling av ett urval vanliga bilmodeller som är konverterade till etanoldrift.</w:t>
      </w:r>
    </w:p>
    <w:p w:rsidR="001D1DFF" w:rsidRPr="002936CD" w:rsidRDefault="001D1DFF" w:rsidP="001D1DFF">
      <w:pPr>
        <w:pStyle w:val="Hemstlatt"/>
        <w:rPr>
          <w:szCs w:val="24"/>
        </w:rPr>
      </w:pPr>
      <w:r w:rsidRPr="002936CD">
        <w:t>Riksdagen tillkännager för regeringen som sin mening</w:t>
      </w:r>
      <w:r w:rsidR="00AC1FCB" w:rsidRPr="002936CD">
        <w:t xml:space="preserve"> vad i motionen anförs om</w:t>
      </w:r>
      <w:r w:rsidRPr="002936CD">
        <w:t xml:space="preserve"> att Vägverket ska</w:t>
      </w:r>
      <w:r w:rsidR="00AC1FCB" w:rsidRPr="002936CD">
        <w:t>ll</w:t>
      </w:r>
      <w:r w:rsidRPr="002936CD">
        <w:t xml:space="preserve"> få i uppdrag att tillsammans med försä</w:t>
      </w:r>
      <w:r w:rsidRPr="002936CD">
        <w:t>k</w:t>
      </w:r>
      <w:r w:rsidRPr="002936CD">
        <w:t xml:space="preserve">ringsbolag m.fl. </w:t>
      </w:r>
      <w:r w:rsidR="00307712" w:rsidRPr="002936CD">
        <w:t>f</w:t>
      </w:r>
      <w:r w:rsidRPr="002936CD">
        <w:t>öreslå åtgärder för att få till</w:t>
      </w:r>
      <w:r w:rsidR="00AC1FCB" w:rsidRPr="002936CD">
        <w:t xml:space="preserve"> </w:t>
      </w:r>
      <w:r w:rsidRPr="002936CD">
        <w:t>stånd</w:t>
      </w:r>
      <w:r w:rsidR="00344852" w:rsidRPr="002936CD">
        <w:t xml:space="preserve"> </w:t>
      </w:r>
      <w:r w:rsidRPr="002936CD">
        <w:t>fungerande system med certifierad ko</w:t>
      </w:r>
      <w:r w:rsidR="00AC1FCB" w:rsidRPr="002936CD">
        <w:t>nverteringsteknik, försäkringar</w:t>
      </w:r>
      <w:r w:rsidRPr="002936CD">
        <w:t xml:space="preserve"> etc.</w:t>
      </w:r>
    </w:p>
    <w:p w:rsidR="001D1DFF" w:rsidRPr="002936CD" w:rsidRDefault="001D1DFF" w:rsidP="001D1DFF">
      <w:pPr>
        <w:pStyle w:val="Hemstlatt"/>
        <w:rPr>
          <w:szCs w:val="24"/>
        </w:rPr>
      </w:pPr>
      <w:r w:rsidRPr="002936CD">
        <w:t>Riksdagen tillkännager för regeringen som sin mening</w:t>
      </w:r>
      <w:r w:rsidR="00AC1FCB" w:rsidRPr="002936CD">
        <w:t xml:space="preserve"> vad i motionen anförs om</w:t>
      </w:r>
      <w:r w:rsidRPr="002936CD">
        <w:t xml:space="preserve"> att Naturvårdsverket och Vägverket ska</w:t>
      </w:r>
      <w:r w:rsidR="00AC1FCB" w:rsidRPr="002936CD">
        <w:t>ll</w:t>
      </w:r>
      <w:r w:rsidRPr="002936CD">
        <w:t xml:space="preserve"> få i uppdrag att utr</w:t>
      </w:r>
      <w:r w:rsidRPr="002936CD">
        <w:t>e</w:t>
      </w:r>
      <w:r w:rsidRPr="002936CD">
        <w:t xml:space="preserve">da den samlade samhällsekonomiska nyttan </w:t>
      </w:r>
      <w:r w:rsidR="00AC1FCB" w:rsidRPr="002936CD">
        <w:t>av</w:t>
      </w:r>
      <w:r w:rsidRPr="002936CD">
        <w:t xml:space="preserve"> etanolkonvertering av fossildrivna vägfordon.</w:t>
      </w:r>
    </w:p>
    <w:p w:rsidR="001D1DFF" w:rsidRPr="002936CD" w:rsidRDefault="001D1DFF" w:rsidP="00344852">
      <w:pPr>
        <w:pStyle w:val="Hemstlatt"/>
        <w:rPr>
          <w:szCs w:val="24"/>
        </w:rPr>
      </w:pPr>
      <w:r w:rsidRPr="002936CD">
        <w:t xml:space="preserve">Riksdagen </w:t>
      </w:r>
      <w:r w:rsidR="00AC1FCB" w:rsidRPr="002936CD">
        <w:t>begär att regeringen återkommer</w:t>
      </w:r>
      <w:r w:rsidRPr="002936CD">
        <w:t xml:space="preserve"> med förslag om hur Sverige ska</w:t>
      </w:r>
      <w:r w:rsidR="00AC1FCB" w:rsidRPr="002936CD">
        <w:t>ll</w:t>
      </w:r>
      <w:r w:rsidRPr="002936CD">
        <w:t xml:space="preserve"> verka inom EU för konvertering av de europeiska vägfordonen.</w:t>
      </w:r>
    </w:p>
    <w:p w:rsidR="001D1DFF" w:rsidRPr="002936CD" w:rsidRDefault="001D1DFF" w:rsidP="00344852">
      <w:pPr>
        <w:pStyle w:val="Rubrik1"/>
      </w:pPr>
      <w:r w:rsidRPr="002936CD">
        <w:t>Miljöbakgrund</w:t>
      </w:r>
    </w:p>
    <w:p w:rsidR="001D1DFF" w:rsidRPr="002936CD" w:rsidRDefault="001D1DFF" w:rsidP="001D1DFF">
      <w:pPr>
        <w:rPr>
          <w:szCs w:val="24"/>
        </w:rPr>
      </w:pPr>
      <w:r w:rsidRPr="002936CD">
        <w:rPr>
          <w:szCs w:val="24"/>
        </w:rPr>
        <w:t>Det globala klimatet hotas av människans utsläpp av växthusgaser – även kallade klimatgaser.</w:t>
      </w:r>
      <w:r w:rsidR="00344852" w:rsidRPr="002936CD">
        <w:rPr>
          <w:szCs w:val="24"/>
        </w:rPr>
        <w:t xml:space="preserve"> </w:t>
      </w:r>
      <w:r w:rsidRPr="002936CD">
        <w:rPr>
          <w:szCs w:val="24"/>
        </w:rPr>
        <w:t>Halten av dessa gaser i atmosfären ökar som följd av framför</w:t>
      </w:r>
      <w:r w:rsidR="0088733F" w:rsidRPr="002936CD">
        <w:rPr>
          <w:szCs w:val="24"/>
        </w:rPr>
        <w:t xml:space="preserve"> </w:t>
      </w:r>
      <w:r w:rsidRPr="002936CD">
        <w:rPr>
          <w:szCs w:val="24"/>
        </w:rPr>
        <w:t>allt förbränningen av fossila energislag – olja, kol och naturgas. Den växthusgas som framför allt bildas i stora mängder är koldioxid. Koldioxi</w:t>
      </w:r>
      <w:r w:rsidRPr="002936CD">
        <w:rPr>
          <w:szCs w:val="24"/>
        </w:rPr>
        <w:t>d</w:t>
      </w:r>
      <w:r w:rsidRPr="002936CD">
        <w:rPr>
          <w:szCs w:val="24"/>
        </w:rPr>
        <w:t>halten i atmosfären har ökat kontinuerligt i åtminstone 70 år sedan industri</w:t>
      </w:r>
      <w:r w:rsidRPr="002936CD">
        <w:rPr>
          <w:szCs w:val="24"/>
        </w:rPr>
        <w:t>a</w:t>
      </w:r>
      <w:r w:rsidRPr="002936CD">
        <w:rPr>
          <w:szCs w:val="24"/>
        </w:rPr>
        <w:t>lismen tog fart i de nu rika länderna.</w:t>
      </w:r>
    </w:p>
    <w:p w:rsidR="001D1DFF" w:rsidRPr="002936CD" w:rsidRDefault="001D1DFF" w:rsidP="00400B3E">
      <w:pPr>
        <w:pStyle w:val="Normaltindrag"/>
      </w:pPr>
      <w:r w:rsidRPr="002936CD">
        <w:t>Forskarna gör i</w:t>
      </w:r>
      <w:r w:rsidR="0088733F" w:rsidRPr="002936CD">
        <w:t xml:space="preserve"> </w:t>
      </w:r>
      <w:r w:rsidRPr="002936CD">
        <w:t>dag bedömningen att halten kommer att fortsätta att stiga i många decennier om inte åtgärder vidtas för att minska utsläppen. Fortsätter utsläppen att öka på samma okontrollerade sätt som i</w:t>
      </w:r>
      <w:r w:rsidR="0088733F" w:rsidRPr="002936CD">
        <w:t xml:space="preserve"> </w:t>
      </w:r>
      <w:r w:rsidRPr="002936CD">
        <w:t>dag riskerar vi klima</w:t>
      </w:r>
      <w:r w:rsidRPr="002936CD">
        <w:t>t</w:t>
      </w:r>
      <w:r w:rsidRPr="002936CD">
        <w:t>förändringar och extrema klimathändelser som kommer att vålla stor föröde</w:t>
      </w:r>
      <w:r w:rsidRPr="002936CD">
        <w:t>l</w:t>
      </w:r>
      <w:r w:rsidRPr="002936CD">
        <w:t>se och lidande.</w:t>
      </w:r>
    </w:p>
    <w:p w:rsidR="001D1DFF" w:rsidRPr="002936CD" w:rsidRDefault="001D1DFF" w:rsidP="00400B3E">
      <w:pPr>
        <w:pStyle w:val="Normaltindrag"/>
      </w:pPr>
      <w:r w:rsidRPr="002936CD">
        <w:lastRenderedPageBreak/>
        <w:t>De</w:t>
      </w:r>
      <w:r w:rsidR="00344852" w:rsidRPr="002936CD">
        <w:t xml:space="preserve"> </w:t>
      </w:r>
      <w:r w:rsidRPr="002936CD">
        <w:t>internationella vetenskapliga bedömningarna och prognoserna över u</w:t>
      </w:r>
      <w:r w:rsidRPr="002936CD">
        <w:t>t</w:t>
      </w:r>
      <w:r w:rsidRPr="002936CD">
        <w:t>släppen och klimatförändringarna har hittills visat sig stämma med skrä</w:t>
      </w:r>
      <w:r w:rsidRPr="002936CD">
        <w:t>m</w:t>
      </w:r>
      <w:r w:rsidRPr="002936CD">
        <w:t>mande noggrannhet. Under senare år har bedömningarna skärpts och man pekar nu på ett antal faktorer som gör att risken för allvarliga klimatförän</w:t>
      </w:r>
      <w:r w:rsidRPr="002936CD">
        <w:t>d</w:t>
      </w:r>
      <w:r w:rsidRPr="002936CD">
        <w:t>ringar är större än vad man tidigare trott.</w:t>
      </w:r>
    </w:p>
    <w:p w:rsidR="001D1DFF" w:rsidRPr="002936CD" w:rsidRDefault="001D1DFF" w:rsidP="0088733F">
      <w:pPr>
        <w:pStyle w:val="Normaltindrag"/>
      </w:pPr>
      <w:r w:rsidRPr="002936CD">
        <w:t>Det är följaktligen av avgörande betydelse att utsläppen av klimatstörande gaser radikalt minskar. Än så länge fortsätter de globala utsläppen att öka – detta inger stor oro.</w:t>
      </w:r>
    </w:p>
    <w:p w:rsidR="001D1DFF" w:rsidRPr="002936CD" w:rsidRDefault="001D1DFF" w:rsidP="00344852">
      <w:pPr>
        <w:pStyle w:val="Rubrik1"/>
        <w:rPr>
          <w:szCs w:val="24"/>
        </w:rPr>
      </w:pPr>
      <w:r w:rsidRPr="002936CD">
        <w:t>Teknisk</w:t>
      </w:r>
      <w:r w:rsidR="00344852" w:rsidRPr="002936CD">
        <w:t xml:space="preserve"> </w:t>
      </w:r>
      <w:r w:rsidRPr="002936CD">
        <w:t>bakgrund</w:t>
      </w:r>
    </w:p>
    <w:p w:rsidR="001D1DFF" w:rsidRPr="002936CD" w:rsidRDefault="001D1DFF" w:rsidP="001D1DFF">
      <w:pPr>
        <w:rPr>
          <w:szCs w:val="24"/>
        </w:rPr>
      </w:pPr>
      <w:r w:rsidRPr="002936CD">
        <w:rPr>
          <w:szCs w:val="24"/>
        </w:rPr>
        <w:t>I Sverige har vi nått relativt långt i att minska utsläppen av växthusgaser</w:t>
      </w:r>
      <w:r w:rsidR="0088733F" w:rsidRPr="002936CD">
        <w:rPr>
          <w:szCs w:val="24"/>
        </w:rPr>
        <w:t>,</w:t>
      </w:r>
      <w:r w:rsidRPr="002936CD">
        <w:rPr>
          <w:szCs w:val="24"/>
        </w:rPr>
        <w:t xml:space="preserve"> och vi har relativt radikala mål när det gäller utsläppsminskningar i jämförelse med vad som är vårt internationella åtagande i enlighet med Kyotoprotoko</w:t>
      </w:r>
      <w:r w:rsidRPr="002936CD">
        <w:rPr>
          <w:szCs w:val="24"/>
        </w:rPr>
        <w:t>l</w:t>
      </w:r>
      <w:r w:rsidRPr="002936CD">
        <w:rPr>
          <w:szCs w:val="24"/>
        </w:rPr>
        <w:t>let. Kyotoprotokollet är det internationella avtal som reglerar ländernas u</w:t>
      </w:r>
      <w:r w:rsidRPr="002936CD">
        <w:rPr>
          <w:szCs w:val="24"/>
        </w:rPr>
        <w:t>t</w:t>
      </w:r>
      <w:r w:rsidRPr="002936CD">
        <w:rPr>
          <w:szCs w:val="24"/>
        </w:rPr>
        <w:t>släpp av växthusgaser.</w:t>
      </w:r>
    </w:p>
    <w:p w:rsidR="001D1DFF" w:rsidRPr="002936CD" w:rsidRDefault="001D1DFF" w:rsidP="00400B3E">
      <w:pPr>
        <w:pStyle w:val="Normaltindrag"/>
      </w:pPr>
      <w:r w:rsidRPr="002936CD">
        <w:t>Det finns dock en sektor i Sverige som har misslyckats när det gäller att minska utsläppen av växthusgaser och det är trafiksektorn. Utsläppen av ko</w:t>
      </w:r>
      <w:r w:rsidRPr="002936CD">
        <w:t>l</w:t>
      </w:r>
      <w:r w:rsidRPr="002936CD">
        <w:t xml:space="preserve">dioxid har ökat kraftigt och beräknas fortsätta att öka med </w:t>
      </w:r>
      <w:r w:rsidR="00EC02B9" w:rsidRPr="002936CD">
        <w:t>18</w:t>
      </w:r>
      <w:r w:rsidRPr="002936CD">
        <w:t xml:space="preserve"> % </w:t>
      </w:r>
      <w:r w:rsidR="0000008E" w:rsidRPr="002936CD">
        <w:t>fram</w:t>
      </w:r>
      <w:r w:rsidRPr="002936CD">
        <w:t xml:space="preserve"> till år 2010. Det beror på att trafiken på vägarna ökar och att vägfordonen till mer än 90 % drivs av fossila energislag, </w:t>
      </w:r>
      <w:r w:rsidR="0088733F" w:rsidRPr="002936CD">
        <w:t>dv</w:t>
      </w:r>
      <w:r w:rsidR="0000008E" w:rsidRPr="002936CD">
        <w:t>s.</w:t>
      </w:r>
      <w:r w:rsidRPr="002936CD">
        <w:t xml:space="preserve"> bensin och diesel.</w:t>
      </w:r>
    </w:p>
    <w:p w:rsidR="001D1DFF" w:rsidRPr="002936CD" w:rsidRDefault="001D1DFF" w:rsidP="00400B3E">
      <w:pPr>
        <w:pStyle w:val="Normaltindrag"/>
      </w:pPr>
      <w:r w:rsidRPr="002936CD">
        <w:t>Det pågår en rad processer för att på olika sätt minska trafiksektorns u</w:t>
      </w:r>
      <w:r w:rsidRPr="002936CD">
        <w:t>t</w:t>
      </w:r>
      <w:r w:rsidRPr="002936CD">
        <w:t>släpp – minska det totala transportarbetet på vägarna, stimulera försäljningen av energisnåla fordon, hybridfordon och fordon som drivs med enbart förn</w:t>
      </w:r>
      <w:r w:rsidRPr="002936CD">
        <w:t>y</w:t>
      </w:r>
      <w:r w:rsidRPr="002936CD">
        <w:t>bara bränslen. Det är bra men räcker inte.</w:t>
      </w:r>
    </w:p>
    <w:p w:rsidR="001D1DFF" w:rsidRPr="002936CD" w:rsidRDefault="001D1DFF" w:rsidP="00400B3E">
      <w:pPr>
        <w:pStyle w:val="Normaltindrag"/>
      </w:pPr>
      <w:r w:rsidRPr="002936CD">
        <w:t>I denna motion föreslår vi åtgärder för att stimulera konverteringar av vä</w:t>
      </w:r>
      <w:r w:rsidRPr="002936CD">
        <w:t>g</w:t>
      </w:r>
      <w:r w:rsidRPr="002936CD">
        <w:t>fordon som redan är i drift. Med konvertering avses att bygga om bensin- och dieseldrivna fordon så de går att driva med etanol. Etanol är i dagsläget på nationell nivå det förnybara bränsle som är det mest intressanta. Det tydli</w:t>
      </w:r>
      <w:r w:rsidRPr="002936CD">
        <w:t>g</w:t>
      </w:r>
      <w:r w:rsidRPr="002936CD">
        <w:t>görs inte minst av det faktum att både V</w:t>
      </w:r>
      <w:r w:rsidR="0088733F" w:rsidRPr="002936CD">
        <w:t>olvo</w:t>
      </w:r>
      <w:r w:rsidRPr="002936CD">
        <w:t xml:space="preserve"> och S</w:t>
      </w:r>
      <w:r w:rsidR="0088733F" w:rsidRPr="002936CD">
        <w:t>aab</w:t>
      </w:r>
      <w:r w:rsidRPr="002936CD">
        <w:t xml:space="preserve"> nu på kommersiella grunder startar försäljning av etanoldrivna modeller.</w:t>
      </w:r>
    </w:p>
    <w:p w:rsidR="001D1DFF" w:rsidRPr="002936CD" w:rsidRDefault="001D1DFF" w:rsidP="0088733F">
      <w:pPr>
        <w:pStyle w:val="Normaltindrag"/>
      </w:pPr>
      <w:r w:rsidRPr="002936CD">
        <w:t>Sverige har i</w:t>
      </w:r>
      <w:r w:rsidR="0088733F" w:rsidRPr="002936CD">
        <w:t xml:space="preserve"> </w:t>
      </w:r>
      <w:r w:rsidRPr="002936CD">
        <w:t>dag 4,3 miljoner personbilar och 250 000 motorcyklar. G</w:t>
      </w:r>
      <w:r w:rsidRPr="002936CD">
        <w:t>e</w:t>
      </w:r>
      <w:r w:rsidRPr="002936CD">
        <w:t xml:space="preserve">nomsnittsåldern på svenska personbilar är mer än </w:t>
      </w:r>
      <w:r w:rsidR="004F13BE" w:rsidRPr="002936CD">
        <w:t>9</w:t>
      </w:r>
      <w:r w:rsidRPr="002936CD">
        <w:t xml:space="preserve"> år. Och även fortsät</w:t>
      </w:r>
      <w:r w:rsidRPr="002936CD">
        <w:t>t</w:t>
      </w:r>
      <w:r w:rsidRPr="002936CD">
        <w:t>ningsvis</w:t>
      </w:r>
      <w:r w:rsidR="00344852" w:rsidRPr="002936CD">
        <w:t xml:space="preserve"> </w:t>
      </w:r>
      <w:r w:rsidRPr="002936CD">
        <w:t>kommer en mycket stor del av nya vägfordon som säljs att vara fo</w:t>
      </w:r>
      <w:r w:rsidRPr="002936CD">
        <w:t>s</w:t>
      </w:r>
      <w:r w:rsidRPr="002936CD">
        <w:t>sil</w:t>
      </w:r>
      <w:r w:rsidR="00B47E07" w:rsidRPr="002936CD">
        <w:t>bränsle</w:t>
      </w:r>
      <w:r w:rsidRPr="002936CD">
        <w:t>drivna. Potentialen för konvertering av fossil</w:t>
      </w:r>
      <w:r w:rsidR="00B47E07" w:rsidRPr="002936CD">
        <w:t>bränsle</w:t>
      </w:r>
      <w:r w:rsidRPr="002936CD">
        <w:t>drivna vägfo</w:t>
      </w:r>
      <w:r w:rsidRPr="002936CD">
        <w:t>r</w:t>
      </w:r>
      <w:r w:rsidRPr="002936CD">
        <w:t>don kommer med andra ord att vara stor för överskådlig tid.</w:t>
      </w:r>
    </w:p>
    <w:p w:rsidR="001D1DFF" w:rsidRPr="002936CD" w:rsidRDefault="00400B3E" w:rsidP="00344852">
      <w:pPr>
        <w:pStyle w:val="Rubrik1"/>
      </w:pPr>
      <w:r w:rsidRPr="002936CD">
        <w:t>Övrig bakgrund</w:t>
      </w:r>
    </w:p>
    <w:p w:rsidR="001D1DFF" w:rsidRPr="002936CD" w:rsidRDefault="001D1DFF" w:rsidP="001D1DFF">
      <w:pPr>
        <w:rPr>
          <w:szCs w:val="24"/>
        </w:rPr>
      </w:pPr>
      <w:r w:rsidRPr="002936CD">
        <w:rPr>
          <w:szCs w:val="24"/>
        </w:rPr>
        <w:t>Det kraftigt ökande priset på fossila bränslen gör att etanoldrift nu är ekon</w:t>
      </w:r>
      <w:r w:rsidRPr="002936CD">
        <w:rPr>
          <w:szCs w:val="24"/>
        </w:rPr>
        <w:t>o</w:t>
      </w:r>
      <w:r w:rsidRPr="002936CD">
        <w:rPr>
          <w:szCs w:val="24"/>
        </w:rPr>
        <w:t>miskt intressant för svenska fordonsägare. Etanol går också att framställa inom landet.</w:t>
      </w:r>
      <w:r w:rsidR="00344852" w:rsidRPr="002936CD">
        <w:rPr>
          <w:szCs w:val="24"/>
        </w:rPr>
        <w:t xml:space="preserve"> </w:t>
      </w:r>
      <w:r w:rsidRPr="002936CD">
        <w:rPr>
          <w:szCs w:val="24"/>
        </w:rPr>
        <w:t xml:space="preserve">För överskådlig tid är etanol importerad från Brasilien billigare än svenskproducerad. Det som gör etanolproduktionen billig i Brasilien är dels att råvaran till etanol i huvudsak </w:t>
      </w:r>
      <w:r w:rsidR="0088733F" w:rsidRPr="002936CD">
        <w:rPr>
          <w:szCs w:val="24"/>
        </w:rPr>
        <w:t xml:space="preserve">är </w:t>
      </w:r>
      <w:r w:rsidRPr="002936CD">
        <w:rPr>
          <w:szCs w:val="24"/>
        </w:rPr>
        <w:t>en biprodukt vid sockerodling</w:t>
      </w:r>
      <w:r w:rsidR="0088733F" w:rsidRPr="002936CD">
        <w:rPr>
          <w:szCs w:val="24"/>
        </w:rPr>
        <w:t>,</w:t>
      </w:r>
      <w:r w:rsidRPr="002936CD">
        <w:rPr>
          <w:szCs w:val="24"/>
        </w:rPr>
        <w:t xml:space="preserve"> dels att sockerrör har en mycket hög avkastning per hektar. Låga arbetskraftskos</w:t>
      </w:r>
      <w:r w:rsidRPr="002936CD">
        <w:rPr>
          <w:szCs w:val="24"/>
        </w:rPr>
        <w:t>t</w:t>
      </w:r>
      <w:r w:rsidRPr="002936CD">
        <w:rPr>
          <w:szCs w:val="24"/>
        </w:rPr>
        <w:t>nader bidrar också.</w:t>
      </w:r>
    </w:p>
    <w:p w:rsidR="001D1DFF" w:rsidRPr="002936CD" w:rsidRDefault="001D1DFF" w:rsidP="00400B3E">
      <w:pPr>
        <w:pStyle w:val="Normaltindrag"/>
      </w:pPr>
      <w:r w:rsidRPr="002936CD">
        <w:t>Miljöorganisationer bedömer att etanolproduktionen i Brasilien kan öka utan nämnvärd ökad miljöbelastning jämfört med dagens situation.</w:t>
      </w:r>
    </w:p>
    <w:p w:rsidR="001D1DFF" w:rsidRPr="002936CD" w:rsidRDefault="001D1DFF" w:rsidP="0088733F">
      <w:pPr>
        <w:pStyle w:val="Normaltindrag"/>
      </w:pPr>
      <w:r w:rsidRPr="002936CD">
        <w:t>Etano</w:t>
      </w:r>
      <w:r w:rsidR="00400B3E" w:rsidRPr="002936CD">
        <w:t>l</w:t>
      </w:r>
      <w:r w:rsidRPr="002936CD">
        <w:t>produktion blir alltmer intressant så Brasilien investerar de närmaste åren 20 miljarder i utökad etanolproduktionskapacitet. Även i USA sker en snabb utbyggnad av etanolproduktionen.</w:t>
      </w:r>
    </w:p>
    <w:p w:rsidR="001D1DFF" w:rsidRPr="002936CD" w:rsidRDefault="001D1DFF" w:rsidP="003C0328">
      <w:pPr>
        <w:pStyle w:val="Normaltindrag"/>
      </w:pPr>
      <w:r w:rsidRPr="002936CD">
        <w:t>Men efterfrågan på etanol ökar globalt så prisrelationer kan snabbt ändras</w:t>
      </w:r>
      <w:r w:rsidR="0088733F" w:rsidRPr="002936CD">
        <w:t>,</w:t>
      </w:r>
      <w:r w:rsidRPr="002936CD">
        <w:t xml:space="preserve"> vilket gör svensk inhemsk etanolproduktion intressant.</w:t>
      </w:r>
    </w:p>
    <w:p w:rsidR="001D1DFF" w:rsidRPr="002936CD" w:rsidRDefault="00400B3E" w:rsidP="00344852">
      <w:pPr>
        <w:pStyle w:val="Rubrik1"/>
      </w:pPr>
      <w:r w:rsidRPr="002936CD">
        <w:t>H</w:t>
      </w:r>
      <w:r w:rsidR="001D1DFF" w:rsidRPr="002936CD">
        <w:t>inder för konvertering</w:t>
      </w:r>
    </w:p>
    <w:p w:rsidR="001D1DFF" w:rsidRPr="002936CD" w:rsidRDefault="001D1DFF" w:rsidP="001D1DFF">
      <w:pPr>
        <w:rPr>
          <w:szCs w:val="24"/>
        </w:rPr>
      </w:pPr>
      <w:r w:rsidRPr="002936CD">
        <w:rPr>
          <w:szCs w:val="24"/>
        </w:rPr>
        <w:t>I</w:t>
      </w:r>
      <w:r w:rsidR="0088733F" w:rsidRPr="002936CD">
        <w:rPr>
          <w:szCs w:val="24"/>
        </w:rPr>
        <w:t xml:space="preserve"> </w:t>
      </w:r>
      <w:r w:rsidRPr="002936CD">
        <w:rPr>
          <w:szCs w:val="24"/>
        </w:rPr>
        <w:t>dag finns ett antal hinder och problem för den som vill konvertera sitt fossi</w:t>
      </w:r>
      <w:r w:rsidRPr="002936CD">
        <w:rPr>
          <w:szCs w:val="24"/>
        </w:rPr>
        <w:t>l</w:t>
      </w:r>
      <w:r w:rsidR="00350106" w:rsidRPr="002936CD">
        <w:rPr>
          <w:szCs w:val="24"/>
        </w:rPr>
        <w:t xml:space="preserve">bränsle </w:t>
      </w:r>
      <w:r w:rsidRPr="002936CD">
        <w:rPr>
          <w:szCs w:val="24"/>
        </w:rPr>
        <w:t>drivna fordon till etanoldrift:</w:t>
      </w:r>
    </w:p>
    <w:p w:rsidR="001D1DFF" w:rsidRPr="002936CD" w:rsidRDefault="001D1DFF" w:rsidP="0088733F">
      <w:pPr>
        <w:pStyle w:val="PunktlistaTankstreck"/>
        <w:tabs>
          <w:tab w:val="clear" w:pos="360"/>
        </w:tabs>
      </w:pPr>
      <w:r w:rsidRPr="002936CD">
        <w:t>Tekniska osäkerheter</w:t>
      </w:r>
      <w:r w:rsidR="007A4056" w:rsidRPr="002936CD">
        <w:t>.</w:t>
      </w:r>
    </w:p>
    <w:p w:rsidR="00393FA3" w:rsidRPr="002936CD" w:rsidRDefault="00350106" w:rsidP="00393FA3">
      <w:pPr>
        <w:autoSpaceDE w:val="0"/>
        <w:autoSpaceDN w:val="0"/>
        <w:adjustRightInd w:val="0"/>
      </w:pPr>
      <w:r w:rsidRPr="002936CD">
        <w:rPr>
          <w:color w:val="000000"/>
          <w:szCs w:val="24"/>
        </w:rPr>
        <w:t>Det finns en osäkerhet kring hur en äldre bensindriven bil ska byggas om för etanoldrift med bibehållen teknisk driftsäkerhet.</w:t>
      </w:r>
      <w:r w:rsidR="0065553B" w:rsidRPr="002936CD">
        <w:rPr>
          <w:color w:val="000000"/>
          <w:szCs w:val="24"/>
        </w:rPr>
        <w:t xml:space="preserve"> </w:t>
      </w:r>
      <w:r w:rsidRPr="002936CD">
        <w:rPr>
          <w:color w:val="000000"/>
          <w:szCs w:val="24"/>
        </w:rPr>
        <w:t>Många företrädare för biltil</w:t>
      </w:r>
      <w:r w:rsidRPr="002936CD">
        <w:rPr>
          <w:color w:val="000000"/>
          <w:szCs w:val="24"/>
        </w:rPr>
        <w:t>l</w:t>
      </w:r>
      <w:r w:rsidRPr="002936CD">
        <w:rPr>
          <w:color w:val="000000"/>
          <w:szCs w:val="24"/>
        </w:rPr>
        <w:t xml:space="preserve">verkare hävdar att det behövs omfattande ombyggnation av äldre bilar, så omfattande att det är ekonomiskt oförsvarligt </w:t>
      </w:r>
      <w:r w:rsidR="0088733F" w:rsidRPr="002936CD">
        <w:rPr>
          <w:color w:val="000000"/>
          <w:szCs w:val="24"/>
        </w:rPr>
        <w:t>–</w:t>
      </w:r>
      <w:r w:rsidRPr="002936CD">
        <w:rPr>
          <w:color w:val="000000"/>
          <w:szCs w:val="24"/>
        </w:rPr>
        <w:t xml:space="preserve"> i</w:t>
      </w:r>
      <w:r w:rsidR="0088733F" w:rsidRPr="002936CD">
        <w:rPr>
          <w:color w:val="000000"/>
          <w:szCs w:val="24"/>
        </w:rPr>
        <w:t xml:space="preserve"> </w:t>
      </w:r>
      <w:r w:rsidRPr="002936CD">
        <w:rPr>
          <w:color w:val="000000"/>
          <w:szCs w:val="24"/>
        </w:rPr>
        <w:t xml:space="preserve">stället är det bättre att köpa en ny bil. Andra experter hävdar att det </w:t>
      </w:r>
      <w:r w:rsidR="00DF62BF" w:rsidRPr="002936CD">
        <w:rPr>
          <w:color w:val="000000"/>
          <w:szCs w:val="24"/>
        </w:rPr>
        <w:t xml:space="preserve">för vissa modeller och märken </w:t>
      </w:r>
      <w:r w:rsidRPr="002936CD">
        <w:rPr>
          <w:color w:val="000000"/>
          <w:szCs w:val="24"/>
        </w:rPr>
        <w:t xml:space="preserve">är relativt enkelt och ombyggnadskostnaden tjänas in på ett eller två år med dagens priser på de olika drivmedlen. </w:t>
      </w:r>
      <w:r w:rsidR="001D1DFF" w:rsidRPr="002936CD">
        <w:t xml:space="preserve">Sanningen torde skifta eftersom det finns tekniska skillnader mellan olika bilmärken och bilmodeller </w:t>
      </w:r>
      <w:r w:rsidR="00DF62BF" w:rsidRPr="002936CD">
        <w:t xml:space="preserve">samt </w:t>
      </w:r>
      <w:r w:rsidR="001D1DFF" w:rsidRPr="002936CD">
        <w:t xml:space="preserve">mellan </w:t>
      </w:r>
      <w:r w:rsidR="00DF62BF" w:rsidRPr="002936CD">
        <w:t xml:space="preserve">olika årgångar av </w:t>
      </w:r>
      <w:r w:rsidR="001D1DFF" w:rsidRPr="002936CD">
        <w:t>samma bilmodell.</w:t>
      </w:r>
    </w:p>
    <w:p w:rsidR="001D1DFF" w:rsidRPr="002936CD" w:rsidRDefault="001D1DFF" w:rsidP="0088733F">
      <w:pPr>
        <w:pStyle w:val="PunktlistaTankstreck"/>
        <w:tabs>
          <w:tab w:val="clear" w:pos="360"/>
        </w:tabs>
      </w:pPr>
      <w:r w:rsidRPr="002936CD">
        <w:t>Osäkerhet om de samlade miljöeffekter</w:t>
      </w:r>
      <w:r w:rsidR="006211E4" w:rsidRPr="002936CD">
        <w:t>na</w:t>
      </w:r>
      <w:r w:rsidR="007A4056" w:rsidRPr="002936CD">
        <w:t>.</w:t>
      </w:r>
    </w:p>
    <w:p w:rsidR="001D1DFF" w:rsidRPr="002936CD" w:rsidRDefault="00034EF8" w:rsidP="00344852">
      <w:r w:rsidRPr="002936CD">
        <w:t>K</w:t>
      </w:r>
      <w:r w:rsidR="001D1DFF" w:rsidRPr="002936CD">
        <w:t>oldioxidutsläppen minskar radikalt med etanoldrift</w:t>
      </w:r>
      <w:r w:rsidR="00344852" w:rsidRPr="002936CD">
        <w:t xml:space="preserve"> </w:t>
      </w:r>
      <w:r w:rsidR="001D1DFF" w:rsidRPr="002936CD">
        <w:t xml:space="preserve">men osäkerhet råder om </w:t>
      </w:r>
      <w:r w:rsidRPr="002936CD">
        <w:t xml:space="preserve">hur </w:t>
      </w:r>
      <w:r w:rsidR="001D1DFF" w:rsidRPr="002936CD">
        <w:t>övriga miljöbelastande utsläpp från förbränningen i motorerna</w:t>
      </w:r>
      <w:r w:rsidRPr="002936CD">
        <w:t xml:space="preserve"> påverkas</w:t>
      </w:r>
      <w:r w:rsidR="001D1DFF" w:rsidRPr="002936CD">
        <w:t xml:space="preserve">. Det troliga är att även övriga utsläpp </w:t>
      </w:r>
      <w:r w:rsidRPr="002936CD">
        <w:t>som</w:t>
      </w:r>
      <w:r w:rsidR="001D1DFF" w:rsidRPr="002936CD">
        <w:t xml:space="preserve"> partiklar, kväveoxider, etc. </w:t>
      </w:r>
      <w:r w:rsidRPr="002936CD">
        <w:t xml:space="preserve">kan minska. </w:t>
      </w:r>
      <w:r w:rsidR="001D1DFF" w:rsidRPr="002936CD">
        <w:t xml:space="preserve">Avgaskraven har under de senaste 20 åren </w:t>
      </w:r>
      <w:r w:rsidR="0088733F" w:rsidRPr="002936CD">
        <w:t xml:space="preserve">kontinuerligt skärpts </w:t>
      </w:r>
      <w:r w:rsidR="001D1DFF" w:rsidRPr="002936CD">
        <w:t>på nyproducerade bilar</w:t>
      </w:r>
      <w:r w:rsidR="0088733F" w:rsidRPr="002936CD">
        <w:t>,</w:t>
      </w:r>
      <w:r w:rsidR="001D1DFF" w:rsidRPr="002936CD">
        <w:t xml:space="preserve"> så det är viktigt att yngre bilars miljöprestanda inte fö</w:t>
      </w:r>
      <w:r w:rsidR="001D1DFF" w:rsidRPr="002936CD">
        <w:t>r</w:t>
      </w:r>
      <w:r w:rsidR="001D1DFF" w:rsidRPr="002936CD">
        <w:t>sämras vid konvertering.</w:t>
      </w:r>
    </w:p>
    <w:p w:rsidR="001D1DFF" w:rsidRPr="002936CD" w:rsidRDefault="001D1DFF" w:rsidP="0088733F">
      <w:pPr>
        <w:pStyle w:val="PunktlistaTankstreck"/>
        <w:tabs>
          <w:tab w:val="clear" w:pos="360"/>
        </w:tabs>
      </w:pPr>
      <w:r w:rsidRPr="002936CD">
        <w:t>Garantier och försäkringar</w:t>
      </w:r>
      <w:r w:rsidR="007A4056" w:rsidRPr="002936CD">
        <w:t>.</w:t>
      </w:r>
    </w:p>
    <w:p w:rsidR="001D1DFF" w:rsidRPr="002936CD" w:rsidRDefault="001D1DFF" w:rsidP="00344852">
      <w:r w:rsidRPr="002936CD">
        <w:t>Det är bra om så många fordon som möjligt kan vara aktuella för konvert</w:t>
      </w:r>
      <w:r w:rsidRPr="002936CD">
        <w:t>e</w:t>
      </w:r>
      <w:r w:rsidRPr="002936CD">
        <w:t>ring. För äldre fordon är detta ett mindre problem eftersom garantier har gått ut men försäkringsbolag måste veta att konverterade fordon inte riskerar</w:t>
      </w:r>
      <w:r w:rsidR="00344852" w:rsidRPr="002936CD">
        <w:t xml:space="preserve"> </w:t>
      </w:r>
      <w:r w:rsidRPr="002936CD">
        <w:t>att drabbas av fler skador.</w:t>
      </w:r>
    </w:p>
    <w:p w:rsidR="001D1DFF" w:rsidRPr="002936CD" w:rsidRDefault="001D1DFF" w:rsidP="0088733F">
      <w:pPr>
        <w:pStyle w:val="PunktlistaTankstreck"/>
        <w:tabs>
          <w:tab w:val="clear" w:pos="360"/>
        </w:tabs>
      </w:pPr>
      <w:r w:rsidRPr="002936CD">
        <w:t>Säkerhet</w:t>
      </w:r>
      <w:r w:rsidR="007A4056" w:rsidRPr="002936CD">
        <w:t>.</w:t>
      </w:r>
    </w:p>
    <w:p w:rsidR="00344852" w:rsidRPr="002936CD" w:rsidRDefault="001D1DFF" w:rsidP="00344852">
      <w:r w:rsidRPr="002936CD">
        <w:t>Risken</w:t>
      </w:r>
      <w:r w:rsidR="00344852" w:rsidRPr="002936CD">
        <w:t xml:space="preserve"> </w:t>
      </w:r>
      <w:r w:rsidRPr="002936CD">
        <w:t>för brand kan öka med etanoldrift. Detta kan dock åtgärdas med te</w:t>
      </w:r>
      <w:r w:rsidRPr="002936CD">
        <w:t>k</w:t>
      </w:r>
      <w:r w:rsidRPr="002936CD">
        <w:t>niska förändringar</w:t>
      </w:r>
      <w:r w:rsidR="0000008E" w:rsidRPr="002936CD">
        <w:t>,</w:t>
      </w:r>
      <w:r w:rsidRPr="002936CD">
        <w:t xml:space="preserve"> bl</w:t>
      </w:r>
      <w:r w:rsidR="006211E4" w:rsidRPr="002936CD">
        <w:t>.</w:t>
      </w:r>
      <w:r w:rsidRPr="002936CD">
        <w:t>a</w:t>
      </w:r>
      <w:r w:rsidR="006211E4" w:rsidRPr="002936CD">
        <w:t>.</w:t>
      </w:r>
      <w:r w:rsidRPr="002936CD">
        <w:t xml:space="preserve"> jordning av delar av bilens bränslesyste</w:t>
      </w:r>
      <w:r w:rsidR="00BA1949" w:rsidRPr="002936CD">
        <w:t>m</w:t>
      </w:r>
      <w:r w:rsidR="00344852" w:rsidRPr="002936CD">
        <w:t>.</w:t>
      </w:r>
    </w:p>
    <w:p w:rsidR="001D1DFF" w:rsidRPr="002936CD" w:rsidRDefault="001D1DFF" w:rsidP="0088733F">
      <w:pPr>
        <w:pStyle w:val="PunktlistaTankstreck"/>
        <w:tabs>
          <w:tab w:val="clear" w:pos="360"/>
        </w:tabs>
      </w:pPr>
      <w:r w:rsidRPr="002936CD">
        <w:t>Prisbilden för etanol och bensin.</w:t>
      </w:r>
    </w:p>
    <w:p w:rsidR="001D1DFF" w:rsidRPr="002936CD" w:rsidRDefault="001D1DFF" w:rsidP="006211E4">
      <w:r w:rsidRPr="002936CD">
        <w:t>Det finns en risk att priset på etanol följer bensinpriset. Det är viktigt att</w:t>
      </w:r>
      <w:r w:rsidR="00344852" w:rsidRPr="002936CD">
        <w:t xml:space="preserve"> </w:t>
      </w:r>
      <w:r w:rsidRPr="002936CD">
        <w:t>Ko</w:t>
      </w:r>
      <w:r w:rsidRPr="002936CD">
        <w:t>n</w:t>
      </w:r>
      <w:r w:rsidRPr="002936CD">
        <w:t>kurrensverket noga följer denna marknad</w:t>
      </w:r>
      <w:r w:rsidR="00344852" w:rsidRPr="002936CD">
        <w:t>.</w:t>
      </w:r>
    </w:p>
    <w:p w:rsidR="001D1DFF" w:rsidRPr="002936CD" w:rsidRDefault="001D1DFF" w:rsidP="0088733F">
      <w:pPr>
        <w:pStyle w:val="PunktlistaTankstreck"/>
        <w:tabs>
          <w:tab w:val="clear" w:pos="360"/>
        </w:tabs>
      </w:pPr>
      <w:r w:rsidRPr="002936CD">
        <w:t>Lagstiftning</w:t>
      </w:r>
      <w:r w:rsidR="00344852" w:rsidRPr="002936CD">
        <w:t xml:space="preserve"> </w:t>
      </w:r>
      <w:r w:rsidRPr="002936CD">
        <w:t>och EU</w:t>
      </w:r>
      <w:r w:rsidR="007A4056" w:rsidRPr="002936CD">
        <w:t>.</w:t>
      </w:r>
    </w:p>
    <w:p w:rsidR="001D1DFF" w:rsidRPr="002936CD" w:rsidRDefault="001D1DFF" w:rsidP="00344852">
      <w:r w:rsidRPr="002936CD">
        <w:t>Lagstiftningen på detta område är i</w:t>
      </w:r>
      <w:r w:rsidR="0088733F" w:rsidRPr="002936CD">
        <w:t xml:space="preserve"> dag föråldrad;</w:t>
      </w:r>
      <w:r w:rsidRPr="002936CD">
        <w:t xml:space="preserve"> i princip är det ett lagbrott att konvertera sitt fordon. Vägverket har i uppdrag att se över lagstiftningen</w:t>
      </w:r>
      <w:r w:rsidR="0088733F" w:rsidRPr="002936CD">
        <w:t xml:space="preserve"> och</w:t>
      </w:r>
      <w:r w:rsidRPr="002936CD">
        <w:t xml:space="preserve"> </w:t>
      </w:r>
      <w:r w:rsidR="00393FA3" w:rsidRPr="002936CD">
        <w:t>ska rapportera den</w:t>
      </w:r>
      <w:r w:rsidRPr="002936CD">
        <w:t xml:space="preserve"> </w:t>
      </w:r>
      <w:r w:rsidR="00393FA3" w:rsidRPr="002936CD">
        <w:t>1</w:t>
      </w:r>
      <w:r w:rsidRPr="002936CD">
        <w:t xml:space="preserve"> oktober 2005. Vi förutsätter att Vägverket kommer att lägga förslag på </w:t>
      </w:r>
      <w:r w:rsidR="00393FA3" w:rsidRPr="002936CD">
        <w:t xml:space="preserve">förändrad </w:t>
      </w:r>
      <w:r w:rsidRPr="002936CD">
        <w:t xml:space="preserve">lagstiftning så </w:t>
      </w:r>
      <w:r w:rsidR="006211E4" w:rsidRPr="002936CD">
        <w:t xml:space="preserve">att </w:t>
      </w:r>
      <w:r w:rsidRPr="002936CD">
        <w:t>konvertering dels underlättas</w:t>
      </w:r>
      <w:r w:rsidR="0088733F" w:rsidRPr="002936CD">
        <w:t>,</w:t>
      </w:r>
      <w:r w:rsidRPr="002936CD">
        <w:t xml:space="preserve"> dels blir laglig. Vi förutsätter också att lagstiftningen EU-anpassas så </w:t>
      </w:r>
      <w:r w:rsidR="00393FA3" w:rsidRPr="002936CD">
        <w:t xml:space="preserve">att </w:t>
      </w:r>
      <w:r w:rsidRPr="002936CD">
        <w:t xml:space="preserve">det europeiska </w:t>
      </w:r>
      <w:r w:rsidR="0000008E" w:rsidRPr="002936CD">
        <w:t>helbilsgodkännandet</w:t>
      </w:r>
      <w:r w:rsidRPr="002936CD">
        <w:t xml:space="preserve"> fungerar.</w:t>
      </w:r>
      <w:r w:rsidR="00344852" w:rsidRPr="002936CD">
        <w:t xml:space="preserve"> </w:t>
      </w:r>
      <w:r w:rsidRPr="002936CD">
        <w:t>Sverige bör även komma med förslag om hur reglerna bör se ut på EU</w:t>
      </w:r>
      <w:r w:rsidR="006211E4" w:rsidRPr="002936CD">
        <w:t>-</w:t>
      </w:r>
      <w:r w:rsidRPr="002936CD">
        <w:t>nivå så</w:t>
      </w:r>
      <w:r w:rsidR="006211E4" w:rsidRPr="002936CD">
        <w:t xml:space="preserve"> att</w:t>
      </w:r>
      <w:r w:rsidRPr="002936CD">
        <w:t xml:space="preserve"> konvertering även unde</w:t>
      </w:r>
      <w:r w:rsidRPr="002936CD">
        <w:t>r</w:t>
      </w:r>
      <w:r w:rsidRPr="002936CD">
        <w:t>lättas i våra broderländer i EU.</w:t>
      </w:r>
    </w:p>
    <w:p w:rsidR="006211E4" w:rsidRPr="002936CD" w:rsidRDefault="001D1DFF" w:rsidP="006211E4">
      <w:pPr>
        <w:pStyle w:val="Rubrik1"/>
      </w:pPr>
      <w:r w:rsidRPr="002936CD">
        <w:t>Åtgärder för att underlätta konvertering</w:t>
      </w:r>
    </w:p>
    <w:p w:rsidR="001D1DFF" w:rsidRPr="002936CD" w:rsidRDefault="001D1DFF" w:rsidP="0088733F">
      <w:r w:rsidRPr="002936CD">
        <w:t xml:space="preserve">Med reservation för vad Vägverket kommer att rapportera </w:t>
      </w:r>
      <w:r w:rsidR="007F6D99" w:rsidRPr="002936CD">
        <w:t>den 1</w:t>
      </w:r>
      <w:r w:rsidRPr="002936CD">
        <w:t xml:space="preserve"> oktober 2005 ser vi för närvarande behov av följande åtgärder:</w:t>
      </w:r>
    </w:p>
    <w:p w:rsidR="001D1DFF" w:rsidRPr="002936CD" w:rsidRDefault="001D1DFF" w:rsidP="0088733F">
      <w:pPr>
        <w:pStyle w:val="PunktlistaTankstreck"/>
        <w:tabs>
          <w:tab w:val="clear" w:pos="360"/>
        </w:tabs>
        <w:rPr>
          <w:szCs w:val="24"/>
        </w:rPr>
      </w:pPr>
      <w:r w:rsidRPr="002936CD">
        <w:t>Vägverket bör få i uppdrag att genomföra omfattande tester och tekniku</w:t>
      </w:r>
      <w:r w:rsidRPr="002936CD">
        <w:t>t</w:t>
      </w:r>
      <w:r w:rsidRPr="002936CD">
        <w:t>veckling av ett urval av vanliga bilmodeller för att få ett gediget underlag för bedömning av tekniska konsekvenser,</w:t>
      </w:r>
      <w:r w:rsidR="00344852" w:rsidRPr="002936CD">
        <w:t xml:space="preserve"> </w:t>
      </w:r>
      <w:r w:rsidRPr="002936CD">
        <w:t>miljöeffekter och säkerhetsmä</w:t>
      </w:r>
      <w:r w:rsidRPr="002936CD">
        <w:t>s</w:t>
      </w:r>
      <w:r w:rsidRPr="002936CD">
        <w:t>siga aspekter av konverterade fordon. Man bör inrikta sig på större energ</w:t>
      </w:r>
      <w:r w:rsidRPr="002936CD">
        <w:t>i</w:t>
      </w:r>
      <w:r w:rsidRPr="002936CD">
        <w:t>slukande modeller som lämpar sig för konvertering och som är vanliga i Sverige – t</w:t>
      </w:r>
      <w:r w:rsidR="001B4AD7" w:rsidRPr="002936CD">
        <w:t>.</w:t>
      </w:r>
      <w:r w:rsidRPr="002936CD">
        <w:t>ex</w:t>
      </w:r>
      <w:r w:rsidR="001B4AD7" w:rsidRPr="002936CD">
        <w:t>.</w:t>
      </w:r>
      <w:r w:rsidRPr="002936CD">
        <w:t xml:space="preserve"> V</w:t>
      </w:r>
      <w:r w:rsidR="00BA1949" w:rsidRPr="002936CD">
        <w:t>olvo-</w:t>
      </w:r>
      <w:r w:rsidRPr="002936CD">
        <w:t xml:space="preserve"> och S</w:t>
      </w:r>
      <w:r w:rsidR="0088733F" w:rsidRPr="002936CD">
        <w:t>aab</w:t>
      </w:r>
      <w:r w:rsidRPr="002936CD">
        <w:t>modeller. Många av dessa modeller har också lång livstid</w:t>
      </w:r>
      <w:r w:rsidR="0088733F" w:rsidRPr="002936CD">
        <w:t>,</w:t>
      </w:r>
      <w:r w:rsidRPr="002936CD">
        <w:t xml:space="preserve"> vilket gör det än mer intressant. Denna utvecklings- och forskningsverksamhet bör vara en del av Vägverkets arbete</w:t>
      </w:r>
      <w:r w:rsidR="0088733F" w:rsidRPr="002936CD">
        <w:t>,</w:t>
      </w:r>
      <w:r w:rsidRPr="002936CD">
        <w:t xml:space="preserve"> vilket behövs om trafiksektorns klimatmål ska nås. Finansiering ska ske genom ompri</w:t>
      </w:r>
      <w:r w:rsidRPr="002936CD">
        <w:t>o</w:t>
      </w:r>
      <w:r w:rsidRPr="002936CD">
        <w:t xml:space="preserve">ritering av befintlig </w:t>
      </w:r>
      <w:r w:rsidR="007F6D99" w:rsidRPr="002936CD">
        <w:t>ram</w:t>
      </w:r>
      <w:r w:rsidRPr="002936CD">
        <w:t xml:space="preserve"> – dock inte på bekostnad av nuvarande miljö- och säkerhetsarbete.</w:t>
      </w:r>
      <w:r w:rsidR="00344852" w:rsidRPr="002936CD">
        <w:t xml:space="preserve"> </w:t>
      </w:r>
      <w:r w:rsidRPr="002936CD">
        <w:rPr>
          <w:szCs w:val="24"/>
        </w:rPr>
        <w:t>Detta ska ges regeringen till känna.</w:t>
      </w:r>
    </w:p>
    <w:p w:rsidR="001D1DFF" w:rsidRPr="002936CD" w:rsidRDefault="0000008E" w:rsidP="0088733F">
      <w:pPr>
        <w:pStyle w:val="PunktlistaTankstreck"/>
        <w:tabs>
          <w:tab w:val="clear" w:pos="360"/>
        </w:tabs>
        <w:spacing w:before="0"/>
      </w:pPr>
      <w:r w:rsidRPr="002936CD">
        <w:t>Vägverket</w:t>
      </w:r>
      <w:r w:rsidR="001D1DFF" w:rsidRPr="002936CD">
        <w:t xml:space="preserve"> bör få i uppdrag att tillsammans med </w:t>
      </w:r>
      <w:r w:rsidR="0088733F" w:rsidRPr="002936CD">
        <w:t>f</w:t>
      </w:r>
      <w:r w:rsidR="001D1DFF" w:rsidRPr="002936CD">
        <w:t>örsäkringsbolag m.fl. föreslå åtgärder för att få till</w:t>
      </w:r>
      <w:r w:rsidR="001B4AD7" w:rsidRPr="002936CD">
        <w:t xml:space="preserve"> </w:t>
      </w:r>
      <w:r w:rsidR="001D1DFF" w:rsidRPr="002936CD">
        <w:t xml:space="preserve">stånd fungerande system med försäkringar, certifierad konverteringsteknik </w:t>
      </w:r>
      <w:r w:rsidRPr="002936CD">
        <w:t>etc.</w:t>
      </w:r>
      <w:r w:rsidR="001B4AD7" w:rsidRPr="002936CD">
        <w:t>,</w:t>
      </w:r>
      <w:r w:rsidR="001D1DFF" w:rsidRPr="002936CD">
        <w:t xml:space="preserve"> så </w:t>
      </w:r>
      <w:r w:rsidR="001B4AD7" w:rsidRPr="002936CD">
        <w:t xml:space="preserve">att </w:t>
      </w:r>
      <w:r w:rsidR="001D1DFF" w:rsidRPr="002936CD">
        <w:t>bilägare kan känna en trygghet med sitt bilägande</w:t>
      </w:r>
      <w:r w:rsidR="00344852" w:rsidRPr="002936CD">
        <w:t xml:space="preserve"> </w:t>
      </w:r>
      <w:r w:rsidR="001D1DFF" w:rsidRPr="002936CD">
        <w:t>även om man har konverterat sitt fordon.</w:t>
      </w:r>
      <w:r w:rsidR="001B4AD7" w:rsidRPr="002936CD">
        <w:t xml:space="preserve"> </w:t>
      </w:r>
      <w:r w:rsidR="001D1DFF" w:rsidRPr="002936CD">
        <w:t>Detta ska ges regeringen till känna.</w:t>
      </w:r>
    </w:p>
    <w:p w:rsidR="001D1DFF" w:rsidRPr="002936CD" w:rsidRDefault="001D1DFF" w:rsidP="0088733F">
      <w:r w:rsidRPr="002936CD">
        <w:t>Kostnaden för</w:t>
      </w:r>
      <w:r w:rsidR="00344852" w:rsidRPr="002936CD">
        <w:t xml:space="preserve"> </w:t>
      </w:r>
      <w:r w:rsidRPr="002936CD">
        <w:t>konvertering av en personbil är i</w:t>
      </w:r>
      <w:r w:rsidR="0088733F" w:rsidRPr="002936CD">
        <w:t xml:space="preserve"> </w:t>
      </w:r>
      <w:r w:rsidRPr="002936CD">
        <w:t>dag oklar. Olika expert</w:t>
      </w:r>
      <w:r w:rsidR="0088733F" w:rsidRPr="002936CD">
        <w:t>er hamnar i intervallet 4 000–</w:t>
      </w:r>
      <w:r w:rsidRPr="002936CD">
        <w:t xml:space="preserve">30 000 </w:t>
      </w:r>
      <w:r w:rsidR="0088733F" w:rsidRPr="002936CD">
        <w:t>kronor</w:t>
      </w:r>
      <w:r w:rsidRPr="002936CD">
        <w:t>. Beloppet varierar bl</w:t>
      </w:r>
      <w:r w:rsidR="005A6A38" w:rsidRPr="002936CD">
        <w:t>.</w:t>
      </w:r>
      <w:r w:rsidRPr="002936CD">
        <w:t>a</w:t>
      </w:r>
      <w:r w:rsidR="005A6A38" w:rsidRPr="002936CD">
        <w:t>.</w:t>
      </w:r>
      <w:r w:rsidRPr="002936CD">
        <w:t xml:space="preserve"> beroende på bilmodell och vilka krav som kommer att ställas.</w:t>
      </w:r>
    </w:p>
    <w:p w:rsidR="005A6A38" w:rsidRPr="002936CD" w:rsidRDefault="001D1DFF" w:rsidP="005A6A38">
      <w:pPr>
        <w:pStyle w:val="Normaltindrag"/>
      </w:pPr>
      <w:r w:rsidRPr="002936CD">
        <w:t>Miljönyttan för samhället är också svår att bedöma – konverterar man en relativt ny, stor</w:t>
      </w:r>
      <w:r w:rsidR="00344852" w:rsidRPr="002936CD">
        <w:t xml:space="preserve"> </w:t>
      </w:r>
      <w:r w:rsidRPr="002936CD">
        <w:t>bränsleslukande bil</w:t>
      </w:r>
      <w:r w:rsidR="00344852" w:rsidRPr="002936CD">
        <w:t xml:space="preserve"> </w:t>
      </w:r>
      <w:r w:rsidR="0088733F" w:rsidRPr="002936CD">
        <w:t>som kommer att gå i 20–</w:t>
      </w:r>
      <w:r w:rsidRPr="002936CD">
        <w:t>25 år på etanol i</w:t>
      </w:r>
      <w:r w:rsidR="0088733F" w:rsidRPr="002936CD">
        <w:t xml:space="preserve"> </w:t>
      </w:r>
      <w:r w:rsidRPr="002936CD">
        <w:t>stället för bensin blir naturligtvis miljönyttan mycket hög.</w:t>
      </w:r>
    </w:p>
    <w:p w:rsidR="001D1DFF" w:rsidRPr="002936CD" w:rsidRDefault="0000008E" w:rsidP="0088733F">
      <w:pPr>
        <w:pStyle w:val="PunktlistaTankstreck"/>
        <w:tabs>
          <w:tab w:val="clear" w:pos="360"/>
        </w:tabs>
      </w:pPr>
      <w:r w:rsidRPr="002936CD">
        <w:t>Naturvårdsverket</w:t>
      </w:r>
      <w:r w:rsidR="001D1DFF" w:rsidRPr="002936CD">
        <w:t xml:space="preserve"> och Vägverket bör få i uppdrag att utreda den samlade samhällsekonomiska nyttan av konvertering. Utifrån detta kan sedan rege</w:t>
      </w:r>
      <w:r w:rsidR="001D1DFF" w:rsidRPr="002936CD">
        <w:t>r</w:t>
      </w:r>
      <w:r w:rsidR="001D1DFF" w:rsidRPr="002936CD">
        <w:t>ingen bedöma om det ska införas ett statligt bidrag</w:t>
      </w:r>
      <w:r w:rsidR="0088733F" w:rsidRPr="002936CD">
        <w:t>:</w:t>
      </w:r>
      <w:r w:rsidR="005A6A38" w:rsidRPr="002936CD">
        <w:t xml:space="preserve"> </w:t>
      </w:r>
      <w:r w:rsidR="001D1DFF" w:rsidRPr="002936CD">
        <w:t>Konverterings-Rot.</w:t>
      </w:r>
      <w:r w:rsidR="005A6A38" w:rsidRPr="002936CD">
        <w:t xml:space="preserve"> </w:t>
      </w:r>
      <w:r w:rsidR="001D1DFF" w:rsidRPr="002936CD">
        <w:t>Detta ska ges regeringen till känna.</w:t>
      </w:r>
    </w:p>
    <w:p w:rsidR="001D1DFF" w:rsidRPr="002936CD" w:rsidRDefault="001D1DFF" w:rsidP="00344852">
      <w:pPr>
        <w:rPr>
          <w:szCs w:val="24"/>
        </w:rPr>
      </w:pPr>
      <w:r w:rsidRPr="002936CD">
        <w:t>Sverige bör driva frågan om konvertering i EU. Inte minst mot bakgrund av att vi har EU</w:t>
      </w:r>
      <w:r w:rsidR="0088733F" w:rsidRPr="002936CD">
        <w:t>:</w:t>
      </w:r>
      <w:r w:rsidR="0000008E" w:rsidRPr="002936CD">
        <w:t>s</w:t>
      </w:r>
      <w:r w:rsidRPr="002936CD">
        <w:t xml:space="preserve"> mest fossilbränsleslukande personbilar. Menar vi allvar med att Sverige ska vara ett föregångsland i klimatpolitiken bör vi kunna visa att vi kan tackla de problem som finns hemmavid. Regeringen bör återkomma med förslag om hur Sverige ska verka inom EU </w:t>
      </w:r>
      <w:r w:rsidR="005A6A38" w:rsidRPr="002936CD">
        <w:t xml:space="preserve">för att </w:t>
      </w:r>
      <w:r w:rsidRPr="002936CD">
        <w:t>påskynda konvert</w:t>
      </w:r>
      <w:r w:rsidRPr="002936CD">
        <w:t>e</w:t>
      </w:r>
      <w:r w:rsidRPr="002936CD">
        <w:t>ringen av de europeiska vägfordonen.</w:t>
      </w:r>
      <w:r w:rsidR="00344852" w:rsidRPr="002936CD">
        <w:t xml:space="preserve"> </w:t>
      </w:r>
      <w:r w:rsidRPr="002936CD">
        <w:rPr>
          <w:szCs w:val="24"/>
        </w:rPr>
        <w:t>Detta ska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8733F" w:rsidRPr="00293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8733F" w:rsidRPr="002936CD" w:rsidRDefault="0088733F" w:rsidP="0088733F">
            <w:pPr>
              <w:pStyle w:val="UnderskriftDatum"/>
              <w:spacing w:before="240"/>
            </w:pPr>
            <w:r w:rsidRPr="002936CD">
              <w:t>Stockholm den 16 september 2005</w:t>
            </w:r>
          </w:p>
        </w:tc>
        <w:tc>
          <w:tcPr>
            <w:tcW w:w="3047" w:type="dxa"/>
          </w:tcPr>
          <w:p w:rsidR="0088733F" w:rsidRPr="002936CD" w:rsidRDefault="0088733F" w:rsidP="0088733F">
            <w:pPr>
              <w:pStyle w:val="Underskrifter"/>
              <w:spacing w:before="240"/>
            </w:pPr>
          </w:p>
        </w:tc>
      </w:tr>
      <w:tr w:rsidR="0088733F" w:rsidRPr="00293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8733F" w:rsidRPr="002936CD" w:rsidRDefault="0088733F" w:rsidP="0088733F">
            <w:pPr>
              <w:pStyle w:val="Underskrifter"/>
            </w:pPr>
            <w:r w:rsidRPr="002936CD">
              <w:t>Kjell-Erik Karlsson (v)</w:t>
            </w:r>
          </w:p>
        </w:tc>
        <w:tc>
          <w:tcPr>
            <w:tcW w:w="3047" w:type="dxa"/>
          </w:tcPr>
          <w:p w:rsidR="0088733F" w:rsidRPr="002936CD" w:rsidRDefault="0088733F" w:rsidP="0088733F">
            <w:pPr>
              <w:pStyle w:val="Underskrifter"/>
            </w:pPr>
          </w:p>
        </w:tc>
      </w:tr>
      <w:tr w:rsidR="0088733F" w:rsidRPr="00293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8733F" w:rsidRPr="002936CD" w:rsidRDefault="0088733F" w:rsidP="0088733F">
            <w:pPr>
              <w:pStyle w:val="Underskrifter"/>
            </w:pPr>
            <w:r w:rsidRPr="002936CD">
              <w:t>Owe Hellberg (v)</w:t>
            </w:r>
          </w:p>
        </w:tc>
        <w:tc>
          <w:tcPr>
            <w:tcW w:w="3047" w:type="dxa"/>
          </w:tcPr>
          <w:p w:rsidR="0088733F" w:rsidRPr="002936CD" w:rsidRDefault="0088733F" w:rsidP="0088733F">
            <w:pPr>
              <w:pStyle w:val="Underskrifter"/>
            </w:pPr>
            <w:r w:rsidRPr="002936CD">
              <w:t>Sten Lundström (v)</w:t>
            </w:r>
          </w:p>
        </w:tc>
      </w:tr>
      <w:tr w:rsidR="0088733F" w:rsidRPr="00293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8733F" w:rsidRPr="002936CD" w:rsidRDefault="0088733F" w:rsidP="0088733F">
            <w:pPr>
              <w:pStyle w:val="Underskrifter"/>
            </w:pPr>
            <w:r w:rsidRPr="002936CD">
              <w:t>Peter Pedersen (v)</w:t>
            </w:r>
          </w:p>
        </w:tc>
        <w:tc>
          <w:tcPr>
            <w:tcW w:w="3047" w:type="dxa"/>
          </w:tcPr>
          <w:p w:rsidR="0088733F" w:rsidRPr="002936CD" w:rsidRDefault="0088733F" w:rsidP="0088733F">
            <w:pPr>
              <w:pStyle w:val="Underskrifter"/>
            </w:pPr>
            <w:r w:rsidRPr="002936CD">
              <w:t>Sven-Erik Sjöstrand (v)</w:t>
            </w:r>
          </w:p>
        </w:tc>
      </w:tr>
      <w:tr w:rsidR="0088733F" w:rsidRPr="00293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8733F" w:rsidRPr="002936CD" w:rsidRDefault="0088733F" w:rsidP="0088733F">
            <w:pPr>
              <w:pStyle w:val="Underskrifter"/>
            </w:pPr>
            <w:r w:rsidRPr="002936CD">
              <w:t>Karin Thorborg (v)</w:t>
            </w:r>
          </w:p>
        </w:tc>
        <w:tc>
          <w:tcPr>
            <w:tcW w:w="3047" w:type="dxa"/>
          </w:tcPr>
          <w:p w:rsidR="0088733F" w:rsidRPr="002936CD" w:rsidRDefault="0088733F" w:rsidP="0088733F">
            <w:pPr>
              <w:pStyle w:val="Underskrifter"/>
            </w:pPr>
          </w:p>
        </w:tc>
      </w:tr>
    </w:tbl>
    <w:p w:rsidR="00E84F25" w:rsidRPr="002936CD" w:rsidRDefault="00E84F25" w:rsidP="0088733F">
      <w:pPr>
        <w:pStyle w:val="Normaltindrag"/>
      </w:pPr>
    </w:p>
    <w:sectPr w:rsidR="00E84F25" w:rsidRPr="002936CD" w:rsidSect="008873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0A8D" w:rsidRPr="002936CD" w:rsidRDefault="00240A8D">
      <w:r w:rsidRPr="002936CD">
        <w:separator/>
      </w:r>
    </w:p>
  </w:endnote>
  <w:endnote w:type="continuationSeparator" w:id="0">
    <w:p w:rsidR="00240A8D" w:rsidRPr="002936CD" w:rsidRDefault="00240A8D">
      <w:r w:rsidRPr="002936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1FCB" w:rsidRPr="002936CD" w:rsidRDefault="002936CD" w:rsidP="0088733F">
    <w:pPr>
      <w:pStyle w:val="Sidfot"/>
    </w:pPr>
    <w:r w:rsidRPr="002936C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398477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733F" w:rsidRDefault="0088733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C5431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8733F" w:rsidRDefault="0088733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C5431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53B" w:rsidRPr="002936CD" w:rsidRDefault="002936CD" w:rsidP="0088733F">
    <w:pPr>
      <w:pStyle w:val="Sidfot"/>
    </w:pPr>
    <w:r w:rsidRPr="002936C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02795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733F" w:rsidRDefault="008873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C5431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733F" w:rsidRDefault="008873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C5431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53B" w:rsidRPr="002936CD" w:rsidRDefault="002936CD" w:rsidP="0088733F">
    <w:pPr>
      <w:pStyle w:val="Sidfot"/>
    </w:pPr>
    <w:r w:rsidRPr="002936C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05142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733F" w:rsidRDefault="008873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C543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733F" w:rsidRDefault="008873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C543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0A8D" w:rsidRPr="002936CD" w:rsidRDefault="00240A8D">
      <w:r w:rsidRPr="002936CD">
        <w:separator/>
      </w:r>
    </w:p>
  </w:footnote>
  <w:footnote w:type="continuationSeparator" w:id="0">
    <w:p w:rsidR="00240A8D" w:rsidRPr="002936CD" w:rsidRDefault="00240A8D">
      <w:r w:rsidRPr="002936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1FCB" w:rsidRPr="002936CD" w:rsidRDefault="002936CD" w:rsidP="0088733F">
    <w:pPr>
      <w:pStyle w:val="Sidhuvud"/>
    </w:pPr>
    <w:r w:rsidRPr="002936C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984035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733F" w:rsidRDefault="0088733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C543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C5431">
                            <w:t>T309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8733F" w:rsidRDefault="0088733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C543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C5431">
                      <w:t>T309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53B" w:rsidRPr="002936CD" w:rsidRDefault="002936CD" w:rsidP="0088733F">
    <w:pPr>
      <w:pStyle w:val="Sidhuvud"/>
    </w:pPr>
    <w:r w:rsidRPr="002936C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517033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733F" w:rsidRDefault="0088733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C543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C5431">
                            <w:t>T309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8733F" w:rsidRDefault="0088733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C543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C5431">
                      <w:t>T309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733F" w:rsidRPr="002936CD" w:rsidRDefault="0088733F">
    <w:pPr>
      <w:pStyle w:val="FSHNormal"/>
      <w:tabs>
        <w:tab w:val="right" w:pos="5840"/>
      </w:tabs>
    </w:pPr>
    <w:r w:rsidRPr="002936CD">
      <w:br/>
    </w:r>
    <w:r w:rsidRPr="002936CD">
      <w:fldChar w:fldCharType="begin" w:fldLock="1"/>
    </w:r>
    <w:r w:rsidRPr="002936CD">
      <w:instrText xml:space="preserve"> DOCPROPERTY</w:instrText>
    </w:r>
    <w:r w:rsidRPr="002936CD">
      <w:rPr>
        <w:sz w:val="18"/>
      </w:rPr>
      <w:instrText xml:space="preserve"> "YearUser" *\charformat </w:instrText>
    </w:r>
    <w:r w:rsidRPr="002936CD">
      <w:fldChar w:fldCharType="separate"/>
    </w:r>
    <w:r w:rsidR="004C5431" w:rsidRPr="002936CD">
      <w:t>2005/06</w:t>
    </w:r>
    <w:r w:rsidRPr="002936CD">
      <w:fldChar w:fldCharType="end"/>
    </w:r>
    <w:r w:rsidRPr="002936CD">
      <w:t xml:space="preserve"> </w:t>
    </w:r>
    <w:r w:rsidRPr="002936CD">
      <w:tab/>
      <w:t xml:space="preserve">mnr: </w:t>
    </w:r>
    <w:r w:rsidRPr="002936CD">
      <w:fldChar w:fldCharType="begin" w:fldLock="1"/>
    </w:r>
    <w:r w:rsidRPr="002936CD">
      <w:instrText xml:space="preserve"> DOCPROPERTY</w:instrText>
    </w:r>
    <w:r w:rsidRPr="002936CD">
      <w:rPr>
        <w:sz w:val="18"/>
      </w:rPr>
      <w:instrText xml:space="preserve"> "Motionsnummer" *\charformat </w:instrText>
    </w:r>
    <w:r w:rsidRPr="002936CD">
      <w:fldChar w:fldCharType="separate"/>
    </w:r>
    <w:r w:rsidR="004C5431" w:rsidRPr="002936CD">
      <w:t>T309</w:t>
    </w:r>
    <w:r w:rsidRPr="002936CD">
      <w:fldChar w:fldCharType="end"/>
    </w:r>
    <w:r w:rsidRPr="002936CD">
      <w:br/>
    </w:r>
    <w:r w:rsidRPr="002936CD">
      <w:fldChar w:fldCharType="begin" w:fldLock="1"/>
    </w:r>
    <w:r w:rsidRPr="002936CD">
      <w:instrText xml:space="preserve"> DOCPROPERTY</w:instrText>
    </w:r>
    <w:r w:rsidRPr="002936CD">
      <w:rPr>
        <w:sz w:val="18"/>
      </w:rPr>
      <w:instrText xml:space="preserve"> "Samling" *\charformat </w:instrText>
    </w:r>
    <w:r w:rsidRPr="002936CD">
      <w:fldChar w:fldCharType="end"/>
    </w:r>
    <w:r w:rsidRPr="002936CD">
      <w:tab/>
      <w:t xml:space="preserve">pnr: </w:t>
    </w:r>
    <w:r w:rsidRPr="002936CD">
      <w:fldChar w:fldCharType="begin" w:fldLock="1"/>
    </w:r>
    <w:r w:rsidRPr="002936CD">
      <w:instrText xml:space="preserve"> DOCPROPERTY</w:instrText>
    </w:r>
    <w:r w:rsidRPr="002936CD">
      <w:rPr>
        <w:sz w:val="18"/>
      </w:rPr>
      <w:instrText xml:space="preserve"> "Partinummer" *\charformat </w:instrText>
    </w:r>
    <w:r w:rsidRPr="002936CD">
      <w:fldChar w:fldCharType="separate"/>
    </w:r>
    <w:r w:rsidR="004C5431" w:rsidRPr="002936CD">
      <w:t>v352</w:t>
    </w:r>
    <w:r w:rsidRPr="002936CD">
      <w:fldChar w:fldCharType="end"/>
    </w:r>
  </w:p>
  <w:p w:rsidR="0088733F" w:rsidRPr="002936CD" w:rsidRDefault="0088733F">
    <w:pPr>
      <w:pStyle w:val="FSHRub1"/>
    </w:pPr>
    <w:r w:rsidRPr="002936CD">
      <w:t>Motion till riksdagen</w:t>
    </w:r>
    <w:r w:rsidRPr="002936CD">
      <w:br/>
    </w:r>
    <w:r w:rsidRPr="002936CD">
      <w:fldChar w:fldCharType="begin" w:fldLock="1"/>
    </w:r>
    <w:r w:rsidRPr="002936CD">
      <w:instrText xml:space="preserve"> DOCPROPERTY "YearUser" *\charformat </w:instrText>
    </w:r>
    <w:r w:rsidRPr="002936CD">
      <w:fldChar w:fldCharType="separate"/>
    </w:r>
    <w:r w:rsidR="004C5431" w:rsidRPr="002936CD">
      <w:t>2005/06</w:t>
    </w:r>
    <w:r w:rsidRPr="002936CD">
      <w:fldChar w:fldCharType="end"/>
    </w:r>
    <w:r w:rsidRPr="002936CD">
      <w:t>:</w:t>
    </w:r>
    <w:r w:rsidRPr="002936CD">
      <w:fldChar w:fldCharType="begin" w:fldLock="1"/>
    </w:r>
    <w:r w:rsidRPr="002936CD">
      <w:instrText xml:space="preserve"> DOCPROPERTY "Motionsnummer" *\charformat </w:instrText>
    </w:r>
    <w:r w:rsidRPr="002936CD">
      <w:fldChar w:fldCharType="separate"/>
    </w:r>
    <w:r w:rsidR="004C5431" w:rsidRPr="002936CD">
      <w:t>T309</w:t>
    </w:r>
    <w:r w:rsidRPr="002936CD">
      <w:fldChar w:fldCharType="end"/>
    </w:r>
  </w:p>
  <w:p w:rsidR="0088733F" w:rsidRPr="002936CD" w:rsidRDefault="0088733F">
    <w:pPr>
      <w:pStyle w:val="FSHNormalS5"/>
    </w:pPr>
    <w:r w:rsidRPr="002936CD">
      <w:fldChar w:fldCharType="begin" w:fldLock="1"/>
    </w:r>
    <w:r w:rsidRPr="002936CD">
      <w:instrText xml:space="preserve"> DOCPROPERTY "MotionarText" *\charformat </w:instrText>
    </w:r>
    <w:r w:rsidRPr="002936CD">
      <w:fldChar w:fldCharType="separate"/>
    </w:r>
    <w:r w:rsidR="004C5431" w:rsidRPr="002936CD">
      <w:t>av Kjell-Erik Karlsson m.fl. (v)</w:t>
    </w:r>
    <w:r w:rsidRPr="002936CD">
      <w:fldChar w:fldCharType="end"/>
    </w:r>
    <w:r w:rsidRPr="002936CD">
      <w:br/>
    </w:r>
    <w:r w:rsidRPr="002936CD">
      <w:fldChar w:fldCharType="begin" w:fldLock="1"/>
    </w:r>
    <w:r w:rsidRPr="002936CD">
      <w:instrText xml:space="preserve"> DOCPROPERTY "SvarFrasKort" *\charformat </w:instrText>
    </w:r>
    <w:r w:rsidRPr="002936CD">
      <w:fldChar w:fldCharType="end"/>
    </w:r>
  </w:p>
  <w:p w:rsidR="0088733F" w:rsidRPr="002936CD" w:rsidRDefault="0088733F">
    <w:pPr>
      <w:pStyle w:val="FSHTitel"/>
    </w:pPr>
    <w:r w:rsidRPr="002936CD">
      <w:fldChar w:fldCharType="begin" w:fldLock="1"/>
    </w:r>
    <w:r w:rsidRPr="002936CD">
      <w:instrText xml:space="preserve"> DOCPROPERTY</w:instrText>
    </w:r>
    <w:r w:rsidRPr="002936CD">
      <w:rPr>
        <w:sz w:val="18"/>
      </w:rPr>
      <w:instrText xml:space="preserve"> "RubrikSvar" *\charformat </w:instrText>
    </w:r>
    <w:r w:rsidRPr="002936CD">
      <w:fldChar w:fldCharType="separate"/>
    </w:r>
    <w:r w:rsidR="004C5431" w:rsidRPr="002936CD">
      <w:t>Konvertering av bensindrivna fordon till etanoldrift</w:t>
    </w:r>
    <w:r w:rsidRPr="002936CD">
      <w:fldChar w:fldCharType="end"/>
    </w:r>
  </w:p>
  <w:p w:rsidR="0088733F" w:rsidRPr="002936CD" w:rsidRDefault="0088733F" w:rsidP="0088733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1E741A1"/>
    <w:multiLevelType w:val="hybridMultilevel"/>
    <w:tmpl w:val="9F7C049A"/>
    <w:lvl w:ilvl="0" w:tplc="CF8817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C278C"/>
    <w:multiLevelType w:val="hybridMultilevel"/>
    <w:tmpl w:val="DD4AFA1A"/>
    <w:lvl w:ilvl="0" w:tplc="CBB209C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F1BE9E3E"/>
    <w:lvl w:ilvl="0" w:tplc="73A4F3EA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CA3D4E"/>
    <w:multiLevelType w:val="hybridMultilevel"/>
    <w:tmpl w:val="28628B7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6738326">
    <w:abstractNumId w:val="15"/>
  </w:num>
  <w:num w:numId="2" w16cid:durableId="471962">
    <w:abstractNumId w:val="10"/>
  </w:num>
  <w:num w:numId="3" w16cid:durableId="1742674108">
    <w:abstractNumId w:val="11"/>
  </w:num>
  <w:num w:numId="4" w16cid:durableId="550917953">
    <w:abstractNumId w:val="14"/>
  </w:num>
  <w:num w:numId="5" w16cid:durableId="233468454">
    <w:abstractNumId w:val="8"/>
  </w:num>
  <w:num w:numId="6" w16cid:durableId="1940553709">
    <w:abstractNumId w:val="3"/>
  </w:num>
  <w:num w:numId="7" w16cid:durableId="2022968180">
    <w:abstractNumId w:val="2"/>
  </w:num>
  <w:num w:numId="8" w16cid:durableId="371228623">
    <w:abstractNumId w:val="1"/>
  </w:num>
  <w:num w:numId="9" w16cid:durableId="2099405858">
    <w:abstractNumId w:val="0"/>
  </w:num>
  <w:num w:numId="10" w16cid:durableId="984744970">
    <w:abstractNumId w:val="9"/>
  </w:num>
  <w:num w:numId="11" w16cid:durableId="512845428">
    <w:abstractNumId w:val="7"/>
  </w:num>
  <w:num w:numId="12" w16cid:durableId="1020199441">
    <w:abstractNumId w:val="6"/>
  </w:num>
  <w:num w:numId="13" w16cid:durableId="1816990492">
    <w:abstractNumId w:val="5"/>
  </w:num>
  <w:num w:numId="14" w16cid:durableId="980815652">
    <w:abstractNumId w:val="4"/>
  </w:num>
  <w:num w:numId="15" w16cid:durableId="2024044309">
    <w:abstractNumId w:val="12"/>
  </w:num>
  <w:num w:numId="16" w16cid:durableId="605431833">
    <w:abstractNumId w:val="16"/>
  </w:num>
  <w:num w:numId="17" w16cid:durableId="1897663599">
    <w:abstractNumId w:val="13"/>
  </w:num>
  <w:num w:numId="18" w16cid:durableId="7557075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2"/>
  </w:docVars>
  <w:rsids>
    <w:rsidRoot w:val="004934E1"/>
    <w:rsid w:val="0000008E"/>
    <w:rsid w:val="00034EF8"/>
    <w:rsid w:val="00064BC3"/>
    <w:rsid w:val="00066775"/>
    <w:rsid w:val="00072FB9"/>
    <w:rsid w:val="00100531"/>
    <w:rsid w:val="001737E3"/>
    <w:rsid w:val="001B4AD7"/>
    <w:rsid w:val="001D1DFF"/>
    <w:rsid w:val="001F01F7"/>
    <w:rsid w:val="00201DFB"/>
    <w:rsid w:val="00212FF1"/>
    <w:rsid w:val="00230193"/>
    <w:rsid w:val="00240A8D"/>
    <w:rsid w:val="0025068A"/>
    <w:rsid w:val="00276548"/>
    <w:rsid w:val="002818D3"/>
    <w:rsid w:val="002936CD"/>
    <w:rsid w:val="002D11A8"/>
    <w:rsid w:val="00307712"/>
    <w:rsid w:val="00323EEE"/>
    <w:rsid w:val="00344852"/>
    <w:rsid w:val="00350106"/>
    <w:rsid w:val="00393FA3"/>
    <w:rsid w:val="003C0328"/>
    <w:rsid w:val="00400B3E"/>
    <w:rsid w:val="004934E1"/>
    <w:rsid w:val="004A0504"/>
    <w:rsid w:val="004C5431"/>
    <w:rsid w:val="004C6C71"/>
    <w:rsid w:val="004E38D9"/>
    <w:rsid w:val="004F13BE"/>
    <w:rsid w:val="005A6A38"/>
    <w:rsid w:val="006211E4"/>
    <w:rsid w:val="006435AB"/>
    <w:rsid w:val="0065553B"/>
    <w:rsid w:val="006702A0"/>
    <w:rsid w:val="007317D1"/>
    <w:rsid w:val="00740D6D"/>
    <w:rsid w:val="00794149"/>
    <w:rsid w:val="007A4056"/>
    <w:rsid w:val="007B67A7"/>
    <w:rsid w:val="007C1A94"/>
    <w:rsid w:val="007C6092"/>
    <w:rsid w:val="007F6D99"/>
    <w:rsid w:val="0087666A"/>
    <w:rsid w:val="0088733F"/>
    <w:rsid w:val="008A1FA3"/>
    <w:rsid w:val="009C27D3"/>
    <w:rsid w:val="00A053C6"/>
    <w:rsid w:val="00AC1FCB"/>
    <w:rsid w:val="00B13BF0"/>
    <w:rsid w:val="00B47E07"/>
    <w:rsid w:val="00BA1949"/>
    <w:rsid w:val="00C1285C"/>
    <w:rsid w:val="00C27B7D"/>
    <w:rsid w:val="00DC6C70"/>
    <w:rsid w:val="00DF4289"/>
    <w:rsid w:val="00DF62BF"/>
    <w:rsid w:val="00E22893"/>
    <w:rsid w:val="00E360DE"/>
    <w:rsid w:val="00E733E8"/>
    <w:rsid w:val="00E75D28"/>
    <w:rsid w:val="00E84F25"/>
    <w:rsid w:val="00EC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17AB175-B7A3-4019-90EB-5DA8566C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8733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8733F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1465</Words>
  <Characters>8367</Characters>
  <Application>Microsoft Office Word</Application>
  <DocSecurity>4</DocSecurity>
  <Lines>160</Lines>
  <Paragraphs>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T309</vt:lpstr>
    </vt:vector>
  </TitlesOfParts>
  <Company>Riksdagen</Company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T309</dc:title>
  <dc:subject>T309</dc:subject>
  <dc:creator>Riksdagen</dc:creator>
  <cp:keywords>Riksdagen</cp:keywords>
  <dc:description/>
  <cp:lastModifiedBy>Lars Brink</cp:lastModifiedBy>
  <cp:revision>2</cp:revision>
  <cp:lastPrinted>2006-01-19T07:10:00Z</cp:lastPrinted>
  <dcterms:created xsi:type="dcterms:W3CDTF">2025-12-16T21:32:00Z</dcterms:created>
  <dcterms:modified xsi:type="dcterms:W3CDTF">2025-12-16T21:32:00Z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mot2000_423_2005-11-22</vt:lpwstr>
  </property>
  <property fmtid="{D5CDD505-2E9C-101B-9397-08002B2CF9AE}" pid="3" name="version">
    <vt:lpwstr>mot2000_412_2005-09-16</vt:lpwstr>
  </property>
  <property fmtid="{D5CDD505-2E9C-101B-9397-08002B2CF9AE}" pid="4" name="dokumenttyp">
    <vt:lpwstr>motion</vt:lpwstr>
  </property>
  <property fmtid="{D5CDD505-2E9C-101B-9397-08002B2CF9AE}" pid="5" name="Sekr">
    <vt:lpwstr>RE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Konvertering av bensindrivna fordon till etanoldrift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>2005/06:v352</vt:lpwstr>
  </property>
  <property fmtid="{D5CDD505-2E9C-101B-9397-08002B2CF9AE}" pid="14" name="RubrikSvar">
    <vt:lpwstr>Konvertering av bensindrivna fordon till etanoldrift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v352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Kjell-Erik Karlsson m.fl. (v)</vt:lpwstr>
  </property>
  <property fmtid="{D5CDD505-2E9C-101B-9397-08002B2CF9AE}" pid="26" name="MotionarLista">
    <vt:lpwstr>Karlsson, Kjell-Erik (v)\Hellberg, Owe (v)\Lundström, Sten (v)\Pedersen, Peter (v)\Sjöstrand, Sven-Erik (v)\Thorborg, Karin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Kjell-Erik Karlsson (v), Owe Hellberg (v), Sten Lundström (v), Peter Pedersen (v), Sven-Erik Sjöstrand (v), Karin Thorborg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september 2005</vt:lpwstr>
  </property>
  <property fmtid="{D5CDD505-2E9C-101B-9397-08002B2CF9AE}" pid="44" name="NotesUID">
    <vt:lpwstr>maya.ek@riksdagen.se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20052006000000000118000003520075</vt:lpwstr>
  </property>
  <property fmtid="{D5CDD505-2E9C-101B-9397-08002B2CF9AE}" pid="47" name="datum">
    <vt:lpwstr>050916</vt:lpwstr>
  </property>
  <property fmtid="{D5CDD505-2E9C-101B-9397-08002B2CF9AE}" pid="48" name="avsändar-e-post">
    <vt:lpwstr>maya.ek@riksdagen.se</vt:lpwstr>
  </property>
  <property fmtid="{D5CDD505-2E9C-101B-9397-08002B2CF9AE}" pid="49" name="id">
    <vt:lpwstr>20052006000000000118000003520075</vt:lpwstr>
  </property>
  <property fmtid="{D5CDD505-2E9C-101B-9397-08002B2CF9AE}" pid="50" name="nummer">
    <vt:lpwstr>309</vt:lpwstr>
  </property>
  <property fmtid="{D5CDD505-2E9C-101B-9397-08002B2CF9AE}" pid="51" name="utskottsbeteckning">
    <vt:lpwstr>T</vt:lpwstr>
  </property>
</Properties>
</file>