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661" w:rsidRPr="00D97809" w:rsidRDefault="00223661">
      <w:pPr>
        <w:pStyle w:val="Frslagsrubrik"/>
      </w:pPr>
      <w:r w:rsidRPr="00D97809">
        <w:t>Förslag till riksdagsbeslut</w:t>
      </w:r>
    </w:p>
    <w:p w:rsidR="00223661" w:rsidRPr="00D97809" w:rsidRDefault="00223661">
      <w:pPr>
        <w:pStyle w:val="Hemstlatt"/>
        <w:ind w:left="0"/>
      </w:pPr>
      <w:r w:rsidRPr="00D97809">
        <w:t>Riksdagen tillkännager för regeringen som sin mening vad som anförs i motionen om att skånska skolor borde undervisa i danska språket.</w:t>
      </w:r>
    </w:p>
    <w:p w:rsidR="00223661" w:rsidRPr="00D97809" w:rsidRDefault="00223661">
      <w:pPr>
        <w:pStyle w:val="Rubrik1"/>
      </w:pPr>
      <w:r w:rsidRPr="00D97809">
        <w:t>Motivering</w:t>
      </w:r>
    </w:p>
    <w:p w:rsidR="00223661" w:rsidRPr="00D97809" w:rsidRDefault="00223661">
      <w:r w:rsidRPr="00D97809">
        <w:t xml:space="preserve">Integrationen mellan Skåne och Själland går framåt, även om vi skulle önska en snabbare integration för en ännu bättre tillväxt i Öresundsregionen. I tider av hög skånsk arbetslöshet har tusentals skåningar fått arbete i Danmark. Det är en mycket positiv utveckling som inte ser ut att avstanna på något sätt. Vi vet t.ex. att den danska demografin med stor sannolikhet kommer att innebära en ännu större efterfrågan på skånsk arbetskraft. </w:t>
      </w:r>
    </w:p>
    <w:p w:rsidR="00223661" w:rsidRPr="00D97809" w:rsidRDefault="00223661">
      <w:pPr>
        <w:pStyle w:val="Normaltindrag"/>
      </w:pPr>
      <w:r w:rsidRPr="00D97809">
        <w:t>Många tror att det är enkelt för en skåning att ta steget över sundet för att jobba, men den kulturella och språkliga förståelsen mellan våra båda delar av Öresundsregionen är inte alltid så god. Den svenska regeringen har för bara någon månad sedan beslutat att satsa en m</w:t>
      </w:r>
      <w:r w:rsidRPr="00D97809">
        <w:rPr>
          <w:rStyle w:val="highlightedsearchterm"/>
        </w:rPr>
        <w:t>i</w:t>
      </w:r>
      <w:r w:rsidRPr="00D97809">
        <w:t xml:space="preserve">ljon kronor för att stödja </w:t>
      </w:r>
      <w:r w:rsidRPr="00D97809">
        <w:rPr>
          <w:rStyle w:val="highlightedsearchterm"/>
        </w:rPr>
        <w:t>skånska</w:t>
      </w:r>
      <w:r w:rsidRPr="00D97809">
        <w:t xml:space="preserve"> skolor att genomföra projekt t</w:t>
      </w:r>
      <w:r w:rsidRPr="00D97809">
        <w:rPr>
          <w:rStyle w:val="highlightedsearchterm"/>
        </w:rPr>
        <w:t>i</w:t>
      </w:r>
      <w:r w:rsidRPr="00D97809">
        <w:t xml:space="preserve">llsammans med </w:t>
      </w:r>
      <w:r w:rsidRPr="00D97809">
        <w:rPr>
          <w:rStyle w:val="highlightedsearchterm"/>
        </w:rPr>
        <w:t>danska</w:t>
      </w:r>
      <w:r w:rsidRPr="00D97809">
        <w:t xml:space="preserve"> partnerskolor </w:t>
      </w:r>
      <w:r w:rsidRPr="00D97809">
        <w:rPr>
          <w:rStyle w:val="highlightedsearchterm"/>
        </w:rPr>
        <w:t>i</w:t>
      </w:r>
      <w:r w:rsidRPr="00D97809">
        <w:t xml:space="preserve"> Ör</w:t>
      </w:r>
      <w:r w:rsidRPr="00D97809">
        <w:t>e</w:t>
      </w:r>
      <w:r w:rsidRPr="00D97809">
        <w:t>sundsreg</w:t>
      </w:r>
      <w:r w:rsidRPr="00D97809">
        <w:rPr>
          <w:rStyle w:val="highlightedsearchterm"/>
        </w:rPr>
        <w:t>i</w:t>
      </w:r>
      <w:r w:rsidRPr="00D97809">
        <w:t>onen. Detta är utmärkt.</w:t>
      </w:r>
    </w:p>
    <w:p w:rsidR="00223661" w:rsidRPr="00D97809" w:rsidRDefault="00223661">
      <w:pPr>
        <w:pStyle w:val="Normaltindrag"/>
      </w:pPr>
      <w:r w:rsidRPr="00D97809">
        <w:t>Ett allt större skolutbyte, kulturellt utbyte och resande för arbete och nöje över sundet gör att kultur- och språkförståelsen ökar, men fortfarande inte i tillräckligt stor utsträckning. Därför bör skånska skolor undervisa betydligt mer i det danska språket. Det är inte rimligt att ha danskundervisning i Malung, Malmköping eller Malmberget, men det är fullt rimligt i M</w:t>
      </w:r>
      <w:r w:rsidRPr="00D97809">
        <w:t xml:space="preserve">almö.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809">
        <w:trPr>
          <w:cantSplit/>
        </w:trPr>
        <w:tc>
          <w:tcPr>
            <w:tcW w:w="3046" w:type="dxa"/>
          </w:tcPr>
          <w:p w:rsidR="00223661" w:rsidRPr="00D97809" w:rsidRDefault="00223661">
            <w:pPr>
              <w:pStyle w:val="UnderskriftDatum"/>
              <w:spacing w:before="240"/>
            </w:pPr>
            <w:r w:rsidRPr="00D97809">
              <w:t>Stockholm den 14 oktober 2010</w:t>
            </w:r>
          </w:p>
        </w:tc>
        <w:tc>
          <w:tcPr>
            <w:tcW w:w="3047" w:type="dxa"/>
          </w:tcPr>
          <w:p w:rsidR="00223661" w:rsidRPr="00D97809" w:rsidRDefault="00223661">
            <w:pPr>
              <w:pStyle w:val="Underskrifter"/>
              <w:spacing w:before="240"/>
            </w:pPr>
          </w:p>
        </w:tc>
      </w:tr>
      <w:tr w:rsidR="00000000" w:rsidRPr="00D97809">
        <w:trPr>
          <w:cantSplit/>
        </w:trPr>
        <w:tc>
          <w:tcPr>
            <w:tcW w:w="3046" w:type="dxa"/>
          </w:tcPr>
          <w:p w:rsidR="00223661" w:rsidRPr="00D97809" w:rsidRDefault="00223661">
            <w:pPr>
              <w:pStyle w:val="Underskrifter"/>
            </w:pPr>
            <w:r w:rsidRPr="00D97809">
              <w:t>Johan Linander (C)</w:t>
            </w:r>
          </w:p>
        </w:tc>
        <w:tc>
          <w:tcPr>
            <w:tcW w:w="3046" w:type="dxa"/>
          </w:tcPr>
          <w:p w:rsidR="00223661" w:rsidRPr="00D97809" w:rsidRDefault="00223661">
            <w:pPr>
              <w:pStyle w:val="Underskrifter"/>
            </w:pPr>
          </w:p>
        </w:tc>
      </w:tr>
    </w:tbl>
    <w:p w:rsidR="00223661" w:rsidRPr="00D97809" w:rsidRDefault="00223661">
      <w:pPr>
        <w:pStyle w:val="Normaltindrag"/>
      </w:pPr>
    </w:p>
    <w:sectPr w:rsidR="00223661" w:rsidRPr="00D978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661" w:rsidRPr="00D97809" w:rsidRDefault="00223661">
      <w:r w:rsidRPr="00D97809">
        <w:separator/>
      </w:r>
    </w:p>
  </w:endnote>
  <w:endnote w:type="continuationSeparator" w:id="0">
    <w:p w:rsidR="00223661" w:rsidRPr="00D97809" w:rsidRDefault="00223661">
      <w:r w:rsidRPr="00D978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661" w:rsidRPr="00D97809" w:rsidRDefault="00D97809">
    <w:pPr>
      <w:pStyle w:val="Sidfot"/>
    </w:pPr>
    <w:r w:rsidRPr="00D978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437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661" w:rsidRDefault="002236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661" w:rsidRDefault="002236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661" w:rsidRPr="00D97809" w:rsidRDefault="00D97809">
    <w:pPr>
      <w:pStyle w:val="Sidfot"/>
    </w:pPr>
    <w:r w:rsidRPr="00D978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111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661" w:rsidRDefault="002236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661" w:rsidRDefault="002236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661" w:rsidRPr="00D97809" w:rsidRDefault="00D97809">
    <w:pPr>
      <w:pStyle w:val="Sidfot"/>
    </w:pPr>
    <w:r w:rsidRPr="00D978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398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661" w:rsidRDefault="002236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661" w:rsidRDefault="002236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661" w:rsidRPr="00D97809" w:rsidRDefault="00223661">
      <w:r w:rsidRPr="00D97809">
        <w:separator/>
      </w:r>
    </w:p>
  </w:footnote>
  <w:footnote w:type="continuationSeparator" w:id="0">
    <w:p w:rsidR="00223661" w:rsidRPr="00D97809" w:rsidRDefault="00223661">
      <w:r w:rsidRPr="00D978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661" w:rsidRPr="00D97809" w:rsidRDefault="00D97809">
    <w:pPr>
      <w:pStyle w:val="Sidhuvud"/>
    </w:pPr>
    <w:r w:rsidRPr="00D978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522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661" w:rsidRDefault="002236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661" w:rsidRDefault="002236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661" w:rsidRPr="00D97809" w:rsidRDefault="00D97809">
    <w:pPr>
      <w:pStyle w:val="Sidhuvud"/>
    </w:pPr>
    <w:r w:rsidRPr="00D978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4818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661" w:rsidRDefault="002236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661" w:rsidRDefault="002236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661" w:rsidRPr="00D97809" w:rsidRDefault="00223661">
    <w:pPr>
      <w:pStyle w:val="FSHNormal"/>
      <w:tabs>
        <w:tab w:val="right" w:pos="5840"/>
      </w:tabs>
    </w:pPr>
    <w:r w:rsidRPr="00D97809">
      <w:br/>
    </w:r>
    <w:r w:rsidRPr="00D97809">
      <w:fldChar w:fldCharType="begin" w:fldLock="1"/>
    </w:r>
    <w:r w:rsidRPr="00D97809">
      <w:instrText xml:space="preserve"> DOCPROPERTY</w:instrText>
    </w:r>
    <w:r w:rsidRPr="00D97809">
      <w:rPr>
        <w:sz w:val="18"/>
      </w:rPr>
      <w:instrText xml:space="preserve"> "YearUser" *\charformat </w:instrText>
    </w:r>
    <w:r w:rsidRPr="00D97809">
      <w:fldChar w:fldCharType="separate"/>
    </w:r>
    <w:r w:rsidRPr="00D97809">
      <w:t>2010/11</w:t>
    </w:r>
    <w:r w:rsidRPr="00D97809">
      <w:fldChar w:fldCharType="end"/>
    </w:r>
    <w:r w:rsidRPr="00D97809">
      <w:t xml:space="preserve"> </w:t>
    </w:r>
    <w:r w:rsidRPr="00D97809">
      <w:tab/>
      <w:t xml:space="preserve">mnr: </w:t>
    </w:r>
    <w:r w:rsidRPr="00D97809">
      <w:fldChar w:fldCharType="begin" w:fldLock="1"/>
    </w:r>
    <w:r w:rsidRPr="00D97809">
      <w:instrText xml:space="preserve"> DOCPROPERTY</w:instrText>
    </w:r>
    <w:r w:rsidRPr="00D97809">
      <w:rPr>
        <w:sz w:val="18"/>
      </w:rPr>
      <w:instrText xml:space="preserve"> "Motionsnummer" *\charformat </w:instrText>
    </w:r>
    <w:r w:rsidRPr="00D97809">
      <w:fldChar w:fldCharType="separate"/>
    </w:r>
    <w:r w:rsidRPr="00D97809">
      <w:t>Ub202</w:t>
    </w:r>
    <w:r w:rsidRPr="00D97809">
      <w:fldChar w:fldCharType="end"/>
    </w:r>
    <w:r w:rsidRPr="00D97809">
      <w:br/>
    </w:r>
    <w:r w:rsidRPr="00D97809">
      <w:fldChar w:fldCharType="begin" w:fldLock="1"/>
    </w:r>
    <w:r w:rsidRPr="00D97809">
      <w:instrText xml:space="preserve"> DOCPROPERTY</w:instrText>
    </w:r>
    <w:r w:rsidRPr="00D97809">
      <w:rPr>
        <w:sz w:val="18"/>
      </w:rPr>
      <w:instrText xml:space="preserve"> "Samling" *\charformat </w:instrText>
    </w:r>
    <w:r w:rsidRPr="00D97809">
      <w:fldChar w:fldCharType="end"/>
    </w:r>
    <w:r w:rsidRPr="00D97809">
      <w:tab/>
      <w:t xml:space="preserve">pnr: </w:t>
    </w:r>
    <w:r w:rsidRPr="00D97809">
      <w:fldChar w:fldCharType="begin" w:fldLock="1"/>
    </w:r>
    <w:r w:rsidRPr="00D97809">
      <w:instrText xml:space="preserve"> DOCPROPERTY</w:instrText>
    </w:r>
    <w:r w:rsidRPr="00D97809">
      <w:rPr>
        <w:sz w:val="18"/>
      </w:rPr>
      <w:instrText xml:space="preserve"> "Partinummer" *\charformat </w:instrText>
    </w:r>
    <w:r w:rsidRPr="00D97809">
      <w:fldChar w:fldCharType="separate"/>
    </w:r>
    <w:r w:rsidRPr="00D97809">
      <w:t>C357</w:t>
    </w:r>
    <w:r w:rsidRPr="00D97809">
      <w:fldChar w:fldCharType="end"/>
    </w:r>
  </w:p>
  <w:p w:rsidR="00223661" w:rsidRPr="00D97809" w:rsidRDefault="00223661">
    <w:pPr>
      <w:pStyle w:val="FSHRub1"/>
    </w:pPr>
    <w:r w:rsidRPr="00D97809">
      <w:t>Motion till riksdagen</w:t>
    </w:r>
    <w:r w:rsidRPr="00D97809">
      <w:br/>
    </w:r>
    <w:r w:rsidRPr="00D97809">
      <w:fldChar w:fldCharType="begin" w:fldLock="1"/>
    </w:r>
    <w:r w:rsidRPr="00D97809">
      <w:instrText xml:space="preserve"> DOCPROPERTY "YearUser" *\charformat </w:instrText>
    </w:r>
    <w:r w:rsidRPr="00D97809">
      <w:fldChar w:fldCharType="separate"/>
    </w:r>
    <w:r w:rsidRPr="00D97809">
      <w:t>2010/11</w:t>
    </w:r>
    <w:r w:rsidRPr="00D97809">
      <w:fldChar w:fldCharType="end"/>
    </w:r>
    <w:r w:rsidRPr="00D97809">
      <w:t>:</w:t>
    </w:r>
    <w:r w:rsidRPr="00D97809">
      <w:fldChar w:fldCharType="begin" w:fldLock="1"/>
    </w:r>
    <w:r w:rsidRPr="00D97809">
      <w:instrText xml:space="preserve"> DOCPROPERTY "Motionsnummer" *\charformat </w:instrText>
    </w:r>
    <w:r w:rsidRPr="00D97809">
      <w:fldChar w:fldCharType="separate"/>
    </w:r>
    <w:r w:rsidRPr="00D97809">
      <w:t>Ub202</w:t>
    </w:r>
    <w:r w:rsidRPr="00D97809">
      <w:fldChar w:fldCharType="end"/>
    </w:r>
  </w:p>
  <w:p w:rsidR="00223661" w:rsidRPr="00D97809" w:rsidRDefault="00223661">
    <w:pPr>
      <w:pStyle w:val="FSHNormalS5"/>
    </w:pPr>
    <w:r w:rsidRPr="00D97809">
      <w:fldChar w:fldCharType="begin" w:fldLock="1"/>
    </w:r>
    <w:r w:rsidRPr="00D97809">
      <w:instrText xml:space="preserve"> DOCPROPERTY "MotionarText" *\charformat </w:instrText>
    </w:r>
    <w:r w:rsidRPr="00D97809">
      <w:fldChar w:fldCharType="separate"/>
    </w:r>
    <w:r w:rsidRPr="00D97809">
      <w:t>av Johan Linander (C)</w:t>
    </w:r>
    <w:r w:rsidRPr="00D97809">
      <w:fldChar w:fldCharType="end"/>
    </w:r>
    <w:r w:rsidRPr="00D97809">
      <w:br/>
    </w:r>
    <w:r w:rsidRPr="00D97809">
      <w:fldChar w:fldCharType="begin" w:fldLock="1"/>
    </w:r>
    <w:r w:rsidRPr="00D97809">
      <w:instrText xml:space="preserve"> DOCPROPERTY "SvarFrasKort" *\charformat </w:instrText>
    </w:r>
    <w:r w:rsidRPr="00D97809">
      <w:fldChar w:fldCharType="end"/>
    </w:r>
  </w:p>
  <w:p w:rsidR="00223661" w:rsidRPr="00D97809" w:rsidRDefault="00223661">
    <w:pPr>
      <w:pStyle w:val="FSHTitel"/>
    </w:pPr>
    <w:r w:rsidRPr="00D97809">
      <w:fldChar w:fldCharType="begin" w:fldLock="1"/>
    </w:r>
    <w:r w:rsidRPr="00D97809">
      <w:instrText xml:space="preserve"> DOCPROPERTY</w:instrText>
    </w:r>
    <w:r w:rsidRPr="00D97809">
      <w:rPr>
        <w:sz w:val="18"/>
      </w:rPr>
      <w:instrText xml:space="preserve"> "RubrikSvar" *\charformat </w:instrText>
    </w:r>
    <w:r w:rsidRPr="00D97809">
      <w:fldChar w:fldCharType="separate"/>
    </w:r>
    <w:r w:rsidRPr="00D97809">
      <w:t>Utbildning i danska språket i skånska skolor</w:t>
    </w:r>
    <w:r w:rsidRPr="00D97809">
      <w:fldChar w:fldCharType="end"/>
    </w:r>
  </w:p>
  <w:p w:rsidR="00223661" w:rsidRPr="00D97809" w:rsidRDefault="00223661">
    <w:pPr>
      <w:pStyle w:val="Normal00"/>
    </w:pPr>
  </w:p>
  <w:p w:rsidR="00223661" w:rsidRPr="00D97809" w:rsidRDefault="002236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798851">
    <w:abstractNumId w:val="3"/>
  </w:num>
  <w:num w:numId="2" w16cid:durableId="1478766088">
    <w:abstractNumId w:val="2"/>
  </w:num>
  <w:num w:numId="3" w16cid:durableId="779839640">
    <w:abstractNumId w:val="1"/>
  </w:num>
  <w:num w:numId="4" w16cid:durableId="1410269904">
    <w:abstractNumId w:val="0"/>
  </w:num>
  <w:num w:numId="5" w16cid:durableId="352150662">
    <w:abstractNumId w:val="7"/>
  </w:num>
  <w:num w:numId="6" w16cid:durableId="1080101307">
    <w:abstractNumId w:val="6"/>
  </w:num>
  <w:num w:numId="7" w16cid:durableId="2032759229">
    <w:abstractNumId w:val="5"/>
  </w:num>
  <w:num w:numId="8" w16cid:durableId="613823894">
    <w:abstractNumId w:val="4"/>
  </w:num>
  <w:num w:numId="9" w16cid:durableId="45495146">
    <w:abstractNumId w:val="8"/>
  </w:num>
  <w:num w:numId="10" w16cid:durableId="441994134">
    <w:abstractNumId w:val="9"/>
  </w:num>
  <w:num w:numId="11" w16cid:durableId="1930889529">
    <w:abstractNumId w:val="10"/>
  </w:num>
  <w:num w:numId="12" w16cid:durableId="2082679246">
    <w:abstractNumId w:val="13"/>
  </w:num>
  <w:num w:numId="13" w16cid:durableId="1977031152">
    <w:abstractNumId w:val="15"/>
  </w:num>
  <w:num w:numId="14" w16cid:durableId="1317800498">
    <w:abstractNumId w:val="16"/>
  </w:num>
  <w:num w:numId="15" w16cid:durableId="1353451963">
    <w:abstractNumId w:val="11"/>
  </w:num>
  <w:num w:numId="16" w16cid:durableId="1956790263">
    <w:abstractNumId w:val="18"/>
  </w:num>
  <w:num w:numId="17" w16cid:durableId="685059231">
    <w:abstractNumId w:val="17"/>
  </w:num>
  <w:num w:numId="18" w16cid:durableId="2100441081">
    <w:abstractNumId w:val="14"/>
  </w:num>
  <w:num w:numId="19" w16cid:durableId="470632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4311E2E-B948-4B9B-89DD-275BB8B716B0}"/>
  </w:docVars>
  <w:rsids>
    <w:rsidRoot w:val="00B76EDC"/>
    <w:rsid w:val="00223661"/>
    <w:rsid w:val="00B76EDC"/>
    <w:rsid w:val="00D978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2C1384-51FF-437E-99AF-61E996C6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character" w:customStyle="1" w:styleId="highlightedsearchterm">
    <w:name w:val="highlightedsearchterm"/>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c357</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c357</dc:title>
  <dc:subject>c357</dc:subject>
  <dc:creator>Riksdagen</dc:creator>
  <cp:keywords>Riksdagen</cp:keywords>
  <dc:description>Versal/gemen i partibeteckning. Gemen i tryck för 0910, versal för 1011 och nyare</dc:description>
  <cp:lastModifiedBy>Lars Brink</cp:lastModifiedBy>
  <cp:revision>2</cp:revision>
  <cp:lastPrinted>2010-10-29T06:29:00Z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i danska språket i skånska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danska språket i skånska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20102011000000000099000003570069</vt:lpwstr>
  </property>
  <property fmtid="{D5CDD505-2E9C-101B-9397-08002B2CF9AE}" pid="47" name="datum">
    <vt:lpwstr>101014</vt:lpwstr>
  </property>
  <property fmtid="{D5CDD505-2E9C-101B-9397-08002B2CF9AE}" pid="48" name="avsändar-e-post">
    <vt:lpwstr>cathrin.lindkvist@riksdagen.se</vt:lpwstr>
  </property>
  <property fmtid="{D5CDD505-2E9C-101B-9397-08002B2CF9AE}" pid="49" name="id">
    <vt:lpwstr>20102011000000000099000003570069</vt:lpwstr>
  </property>
  <property fmtid="{D5CDD505-2E9C-101B-9397-08002B2CF9AE}" pid="50" name="nummer">
    <vt:lpwstr>202</vt:lpwstr>
  </property>
  <property fmtid="{D5CDD505-2E9C-101B-9397-08002B2CF9AE}" pid="51" name="utskottsbeteckning">
    <vt:lpwstr>Ub</vt:lpwstr>
  </property>
  <property fmtid="{D5CDD505-2E9C-101B-9397-08002B2CF9AE}" pid="52" name="GlobalUID">
    <vt:lpwstr>{F142338D-8BD2-4947-97B7-9CE1B01E546D}</vt:lpwstr>
  </property>
  <property fmtid="{D5CDD505-2E9C-101B-9397-08002B2CF9AE}" pid="53" name="Överföringar">
    <vt:i4>0</vt:i4>
  </property>
  <property fmtid="{D5CDD505-2E9C-101B-9397-08002B2CF9AE}" pid="54" name="Checksum">
    <vt:lpwstr>*0009290929558*</vt:lpwstr>
  </property>
  <property fmtid="{D5CDD505-2E9C-101B-9397-08002B2CF9AE}" pid="55" name="skuggnummer">
    <vt:lpwstr>10</vt:lpwstr>
  </property>
  <property fmtid="{D5CDD505-2E9C-101B-9397-08002B2CF9AE}" pid="56" name="urixVersion">
    <vt:lpwstr>4.3.0.0</vt:lpwstr>
  </property>
  <property fmtid="{D5CDD505-2E9C-101B-9397-08002B2CF9AE}" pid="57" name="urixOrigin">
    <vt:lpwstr>101029 08:29:53.280</vt:lpwstr>
  </property>
  <property fmtid="{D5CDD505-2E9C-101B-9397-08002B2CF9AE}" pid="58" name="urixGuid">
    <vt:lpwstr>{514455C4-BC25-46BC-B50F-25783D75BCE1}</vt:lpwstr>
  </property>
</Properties>
</file>