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A95E6CE" w14:textId="77777777">
      <w:pPr>
        <w:pStyle w:val="Normalutanindragellerluft"/>
      </w:pPr>
    </w:p>
    <w:sdt>
      <w:sdtPr>
        <w:alias w:val="CC_Boilerplate_4"/>
        <w:tag w:val="CC_Boilerplate_4"/>
        <w:id w:val="-1644581176"/>
        <w:lock w:val="sdtLocked"/>
        <w:placeholder>
          <w:docPart w:val="2408EA4E55E2467AA8A76969C74561EC"/>
        </w:placeholder>
        <w15:appearance w15:val="hidden"/>
        <w:text/>
      </w:sdtPr>
      <w:sdtEndPr/>
      <w:sdtContent>
        <w:p w:rsidR="00AF30DD" w:rsidP="00CC4C93" w:rsidRDefault="00AF30DD" w14:paraId="2A95E6CF" w14:textId="77777777">
          <w:pPr>
            <w:pStyle w:val="Rubrik1"/>
          </w:pPr>
          <w:r>
            <w:t>Förslag till riksdagsbeslut</w:t>
          </w:r>
        </w:p>
      </w:sdtContent>
    </w:sdt>
    <w:sdt>
      <w:sdtPr>
        <w:alias w:val="Förslag 1"/>
        <w:tag w:val="f71d5c86-62af-4fb8-9676-08bc2ccfcb65"/>
        <w:id w:val="2050647835"/>
        <w:lock w:val="sdtLocked"/>
      </w:sdtPr>
      <w:sdtEndPr/>
      <w:sdtContent>
        <w:p w:rsidR="008A10A5" w:rsidRDefault="00B575A8" w14:paraId="2A95E6D0" w14:textId="497A5E68">
          <w:pPr>
            <w:pStyle w:val="Frslagstext"/>
          </w:pPr>
          <w:r>
            <w:t>Riksdagen tillkännager för regeringen som sin mening vad som anförs i motionen om att det ska finnas ett statligt ansvar för att inte bara människor med diagnos utan även svaga läsare ska ha god tillgång till litteratur och information.</w:t>
          </w:r>
        </w:p>
      </w:sdtContent>
    </w:sdt>
    <w:p w:rsidR="00AF30DD" w:rsidP="00AF30DD" w:rsidRDefault="000156D9" w14:paraId="2A95E6D1" w14:textId="77777777">
      <w:pPr>
        <w:pStyle w:val="Rubrik1"/>
      </w:pPr>
      <w:bookmarkStart w:name="MotionsStart" w:id="0"/>
      <w:bookmarkEnd w:id="0"/>
      <w:r>
        <w:t>Motivering</w:t>
      </w:r>
    </w:p>
    <w:p w:rsidR="00E82214" w:rsidP="00E82214" w:rsidRDefault="00E82214" w14:paraId="2A95E6D2" w14:textId="77777777">
      <w:pPr>
        <w:pStyle w:val="Normalutanindragellerluft"/>
      </w:pPr>
      <w:r>
        <w:t>Bättre läskunnighet är ett prioriterat mål inom EU, som menar att det är avgörande att kunna läsa för att få ett bra liv. Allt fler jobb kräver att man kan läsa bra.</w:t>
      </w:r>
    </w:p>
    <w:p w:rsidR="00E82214" w:rsidP="00E82214" w:rsidRDefault="00E82214" w14:paraId="2A95E6D3" w14:textId="77777777">
      <w:pPr>
        <w:pStyle w:val="Normalutanindragellerluft"/>
      </w:pPr>
    </w:p>
    <w:p w:rsidR="00E82214" w:rsidP="00E82214" w:rsidRDefault="00E82214" w14:paraId="2A95E6D4" w14:textId="25863AA8">
      <w:pPr>
        <w:pStyle w:val="Normalutanindragellerluft"/>
      </w:pPr>
      <w:r>
        <w:t>Medan läsning och skrivning är viktigare än någonsin i vår digitaliserade värl</w:t>
      </w:r>
      <w:r w:rsidR="009026E5">
        <w:t>d halkar vår läskunnighet efter;</w:t>
      </w:r>
      <w:r>
        <w:t xml:space="preserve"> läskunnigheten hos landets fjärdeklassare har försämrats under de senaste sex åren. Det visar den internationella undersökningen </w:t>
      </w:r>
      <w:proofErr w:type="spellStart"/>
      <w:r>
        <w:t>P</w:t>
      </w:r>
      <w:r w:rsidR="009026E5">
        <w:t>irls</w:t>
      </w:r>
      <w:proofErr w:type="spellEnd"/>
      <w:r>
        <w:t xml:space="preserve">. </w:t>
      </w:r>
    </w:p>
    <w:p w:rsidR="00E82214" w:rsidP="00E82214" w:rsidRDefault="00E82214" w14:paraId="2A95E6D5" w14:textId="77777777">
      <w:pPr>
        <w:pStyle w:val="Normalutanindragellerluft"/>
      </w:pPr>
    </w:p>
    <w:p w:rsidR="00E82214" w:rsidP="00E82214" w:rsidRDefault="00E82214" w14:paraId="2A95E6D6" w14:textId="6CA8B346">
      <w:pPr>
        <w:pStyle w:val="Normalutanindragellerluft"/>
      </w:pPr>
      <w:r>
        <w:t>Förbättrad läskunnighet leder till vinster f</w:t>
      </w:r>
      <w:r w:rsidR="009026E5">
        <w:t>ör enskilda och för samhället o</w:t>
      </w:r>
      <w:r>
        <w:t>ch har stor betydelse för den personliga utvecklingen, möjlighet till delaktighet och inflytande samt är en nyckel till att etablera sig på arbetsmarknaden.</w:t>
      </w:r>
    </w:p>
    <w:p w:rsidR="00E82214" w:rsidP="00E82214" w:rsidRDefault="00E82214" w14:paraId="2A95E6D7" w14:textId="77777777">
      <w:pPr>
        <w:pStyle w:val="Normalutanindragellerluft"/>
      </w:pPr>
    </w:p>
    <w:p w:rsidR="00E82214" w:rsidP="00E82214" w:rsidRDefault="00E82214" w14:paraId="2A95E6D8" w14:textId="1F59AAA1">
      <w:pPr>
        <w:pStyle w:val="Normalutanindragellerluft"/>
      </w:pPr>
      <w:r>
        <w:t>Så många som en fjärdedel av landets befolk</w:t>
      </w:r>
      <w:r w:rsidR="009026E5">
        <w:t>ning är så kallade svaga läsare. A</w:t>
      </w:r>
      <w:r>
        <w:t xml:space="preserve">lla omfattas inte av diagnoser som till exempel dyslexi, men har svårigheter att ta till sig kunskap i skrift. </w:t>
      </w:r>
    </w:p>
    <w:p w:rsidRPr="00E82214" w:rsidR="00E82214" w:rsidP="00E82214" w:rsidRDefault="00E82214" w14:paraId="2A95E6D9" w14:textId="77777777"/>
    <w:p w:rsidR="00AF30DD" w:rsidP="00E82214" w:rsidRDefault="009026E5" w14:paraId="2A95E6DA" w14:textId="0D875BD3">
      <w:pPr>
        <w:pStyle w:val="Normalutanindragellerluft"/>
      </w:pPr>
      <w:r>
        <w:t>Det är av största vikt</w:t>
      </w:r>
      <w:r w:rsidR="00E82214">
        <w:t xml:space="preserve"> att se till att även de som saknar diagnoser får det stöd och den hjälp man behöver, och att tillgången till lättläst både inom offentliga myndigheter, kom</w:t>
      </w:r>
      <w:r>
        <w:t>muner och landsting utvecklas m</w:t>
      </w:r>
      <w:bookmarkStart w:name="_GoBack" w:id="1"/>
      <w:bookmarkEnd w:id="1"/>
      <w:r w:rsidR="00E82214">
        <w:t xml:space="preserve">en också att skönlitteratur, nyheter och andra </w:t>
      </w:r>
      <w:r w:rsidR="00E82214">
        <w:lastRenderedPageBreak/>
        <w:t>skrifter finns tillgängliga och inte helt förlita sig på att en privatmarknad ska tillgodose dessa behov.</w:t>
      </w:r>
    </w:p>
    <w:sdt>
      <w:sdtPr>
        <w:rPr>
          <w:i/>
          <w:noProof/>
        </w:rPr>
        <w:alias w:val="CC_Underskrifter"/>
        <w:tag w:val="CC_Underskrifter"/>
        <w:id w:val="583496634"/>
        <w:lock w:val="sdtContentLocked"/>
        <w:placeholder>
          <w:docPart w:val="62A4924FB94248878271569A5C716445"/>
        </w:placeholder>
        <w15:appearance w15:val="hidden"/>
      </w:sdtPr>
      <w:sdtEndPr>
        <w:rPr>
          <w:i w:val="0"/>
          <w:noProof w:val="0"/>
        </w:rPr>
      </w:sdtEndPr>
      <w:sdtContent>
        <w:p w:rsidRPr="009E153C" w:rsidR="00865E70" w:rsidP="006864A6" w:rsidRDefault="006864A6" w14:paraId="2A95E6D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Hannah Bergstedt (S)</w:t>
            </w:r>
          </w:p>
        </w:tc>
        <w:tc>
          <w:tcPr>
            <w:tcW w:w="50" w:type="pct"/>
            <w:vAlign w:val="bottom"/>
          </w:tcPr>
          <w:p>
            <w:pPr>
              <w:pStyle w:val="Underskrifter"/>
            </w:pPr>
            <w:r>
              <w:t> </w:t>
            </w:r>
          </w:p>
        </w:tc>
      </w:tr>
    </w:tbl>
    <w:p w:rsidR="00F7669C" w:rsidRDefault="00F7669C" w14:paraId="2A95E6DF" w14:textId="77777777"/>
    <w:sectPr w:rsidR="00F7669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5E6E1" w14:textId="77777777" w:rsidR="00E82214" w:rsidRDefault="00E82214" w:rsidP="000C1CAD">
      <w:pPr>
        <w:spacing w:line="240" w:lineRule="auto"/>
      </w:pPr>
      <w:r>
        <w:separator/>
      </w:r>
    </w:p>
  </w:endnote>
  <w:endnote w:type="continuationSeparator" w:id="0">
    <w:p w14:paraId="2A95E6E2" w14:textId="77777777" w:rsidR="00E82214" w:rsidRDefault="00E822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5E6E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026E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5E6ED" w14:textId="77777777" w:rsidR="00B91530" w:rsidRDefault="00B91530">
    <w:pPr>
      <w:pStyle w:val="Sidfot"/>
    </w:pPr>
    <w:r>
      <w:fldChar w:fldCharType="begin"/>
    </w:r>
    <w:r>
      <w:instrText xml:space="preserve"> PRINTDATE  \@ "yyyy-MM-dd HH:mm"  \* MERGEFORMAT </w:instrText>
    </w:r>
    <w:r>
      <w:fldChar w:fldCharType="separate"/>
    </w:r>
    <w:r>
      <w:rPr>
        <w:noProof/>
      </w:rPr>
      <w:t>2014-11-04 14:02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5E6DF" w14:textId="77777777" w:rsidR="00E82214" w:rsidRDefault="00E82214" w:rsidP="000C1CAD">
      <w:pPr>
        <w:spacing w:line="240" w:lineRule="auto"/>
      </w:pPr>
      <w:r>
        <w:separator/>
      </w:r>
    </w:p>
  </w:footnote>
  <w:footnote w:type="continuationSeparator" w:id="0">
    <w:p w14:paraId="2A95E6E0" w14:textId="77777777" w:rsidR="00E82214" w:rsidRDefault="00E8221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A95E6E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026E5" w14:paraId="2A95E6E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1444</w:t>
        </w:r>
      </w:sdtContent>
    </w:sdt>
  </w:p>
  <w:p w:rsidR="00467151" w:rsidP="00283E0F" w:rsidRDefault="009026E5" w14:paraId="2A95E6EA" w14:textId="77777777">
    <w:pPr>
      <w:pStyle w:val="FSHRub2"/>
    </w:pPr>
    <w:sdt>
      <w:sdtPr>
        <w:alias w:val="CC_Noformat_Avtext"/>
        <w:tag w:val="CC_Noformat_Avtext"/>
        <w:id w:val="1389603703"/>
        <w:lock w:val="sdtContentLocked"/>
        <w15:appearance w15:val="hidden"/>
        <w:text/>
      </w:sdtPr>
      <w:sdtEndPr/>
      <w:sdtContent>
        <w:r>
          <w:t>av Hannah Bergstedt (S)</w:t>
        </w:r>
      </w:sdtContent>
    </w:sdt>
  </w:p>
  <w:sdt>
    <w:sdtPr>
      <w:alias w:val="CC_Noformat_Rubtext"/>
      <w:tag w:val="CC_Noformat_Rubtext"/>
      <w:id w:val="1800419874"/>
      <w:lock w:val="sdtLocked"/>
      <w15:appearance w15:val="hidden"/>
      <w:text/>
    </w:sdtPr>
    <w:sdtEndPr/>
    <w:sdtContent>
      <w:p w:rsidR="00467151" w:rsidP="00283E0F" w:rsidRDefault="00167B79" w14:paraId="2A95E6EB" w14:textId="7CCACB3B">
        <w:pPr>
          <w:pStyle w:val="FSHRub2"/>
        </w:pPr>
        <w:r>
          <w:t>Lättläst för alla</w:t>
        </w:r>
      </w:p>
    </w:sdtContent>
  </w:sdt>
  <w:sdt>
    <w:sdtPr>
      <w:alias w:val="CC_Boilerplate_3"/>
      <w:tag w:val="CC_Boilerplate_3"/>
      <w:id w:val="-1567486118"/>
      <w:lock w:val="sdtContentLocked"/>
      <w15:appearance w15:val="hidden"/>
      <w:text w:multiLine="1"/>
    </w:sdtPr>
    <w:sdtEndPr/>
    <w:sdtContent>
      <w:p w:rsidR="00467151" w:rsidP="00283E0F" w:rsidRDefault="00467151" w14:paraId="2A95E6E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7D2F16B-8509-4F0D-A90D-3352EF1D90A1}"/>
  </w:docVars>
  <w:rsids>
    <w:rsidRoot w:val="00E8221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67B79"/>
    <w:rsid w:val="001701C2"/>
    <w:rsid w:val="001718AD"/>
    <w:rsid w:val="001748A6"/>
    <w:rsid w:val="00175F8E"/>
    <w:rsid w:val="00177678"/>
    <w:rsid w:val="001813E9"/>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864A6"/>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10A5"/>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6E5"/>
    <w:rsid w:val="00903FEE"/>
    <w:rsid w:val="0090574E"/>
    <w:rsid w:val="00910F3C"/>
    <w:rsid w:val="009115D1"/>
    <w:rsid w:val="00922951"/>
    <w:rsid w:val="00923F13"/>
    <w:rsid w:val="00924B14"/>
    <w:rsid w:val="00925EF5"/>
    <w:rsid w:val="00925F0B"/>
    <w:rsid w:val="009315BF"/>
    <w:rsid w:val="00937358"/>
    <w:rsid w:val="00937E16"/>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575A8"/>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530"/>
    <w:rsid w:val="00BA09FB"/>
    <w:rsid w:val="00BA0C9A"/>
    <w:rsid w:val="00BA355E"/>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2214"/>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669C"/>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95E6CE"/>
  <w15:chartTrackingRefBased/>
  <w15:docId w15:val="{FAACBAE5-0A71-4039-868E-29D754F70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08EA4E55E2467AA8A76969C74561EC"/>
        <w:category>
          <w:name w:val="Allmänt"/>
          <w:gallery w:val="placeholder"/>
        </w:category>
        <w:types>
          <w:type w:val="bbPlcHdr"/>
        </w:types>
        <w:behaviors>
          <w:behavior w:val="content"/>
        </w:behaviors>
        <w:guid w:val="{A8B9A043-1E4D-494B-BC08-A262C2267851}"/>
      </w:docPartPr>
      <w:docPartBody>
        <w:p w:rsidR="00FF0570" w:rsidRDefault="00FF0570">
          <w:pPr>
            <w:pStyle w:val="2408EA4E55E2467AA8A76969C74561EC"/>
          </w:pPr>
          <w:r w:rsidRPr="009A726D">
            <w:rPr>
              <w:rStyle w:val="Platshllartext"/>
            </w:rPr>
            <w:t>Klicka här för att ange text.</w:t>
          </w:r>
        </w:p>
      </w:docPartBody>
    </w:docPart>
    <w:docPart>
      <w:docPartPr>
        <w:name w:val="62A4924FB94248878271569A5C716445"/>
        <w:category>
          <w:name w:val="Allmänt"/>
          <w:gallery w:val="placeholder"/>
        </w:category>
        <w:types>
          <w:type w:val="bbPlcHdr"/>
        </w:types>
        <w:behaviors>
          <w:behavior w:val="content"/>
        </w:behaviors>
        <w:guid w:val="{0F3D3F68-5A78-4B3E-B94E-DC1C3AC998C9}"/>
      </w:docPartPr>
      <w:docPartBody>
        <w:p w:rsidR="00FF0570" w:rsidRDefault="00FF0570">
          <w:pPr>
            <w:pStyle w:val="62A4924FB94248878271569A5C71644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70"/>
    <w:rsid w:val="00FF05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408EA4E55E2467AA8A76969C74561EC">
    <w:name w:val="2408EA4E55E2467AA8A76969C74561EC"/>
  </w:style>
  <w:style w:type="paragraph" w:customStyle="1" w:styleId="87B3AFD921BF404E922665FA0F3E0C63">
    <w:name w:val="87B3AFD921BF404E922665FA0F3E0C63"/>
  </w:style>
  <w:style w:type="paragraph" w:customStyle="1" w:styleId="62A4924FB94248878271569A5C716445">
    <w:name w:val="62A4924FB94248878271569A5C7164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1466</RubrikLookup>
    <MotionGuid xmlns="00d11361-0b92-4bae-a181-288d6a55b763">08d5af3a-a11e-4c37-b214-f2c018327675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B5CFF8-9357-4CEC-86AE-40D6EB279BF0}"/>
</file>

<file path=customXml/itemProps2.xml><?xml version="1.0" encoding="utf-8"?>
<ds:datastoreItem xmlns:ds="http://schemas.openxmlformats.org/officeDocument/2006/customXml" ds:itemID="{7E8CE808-55A1-4F94-9051-4C1AEB547435}"/>
</file>

<file path=customXml/itemProps3.xml><?xml version="1.0" encoding="utf-8"?>
<ds:datastoreItem xmlns:ds="http://schemas.openxmlformats.org/officeDocument/2006/customXml" ds:itemID="{06CC03B8-DEF3-4598-A57F-12C8C43206E7}"/>
</file>

<file path=customXml/itemProps4.xml><?xml version="1.0" encoding="utf-8"?>
<ds:datastoreItem xmlns:ds="http://schemas.openxmlformats.org/officeDocument/2006/customXml" ds:itemID="{091E9580-A12A-45A9-B9DD-3B12E3402885}"/>
</file>

<file path=docProps/app.xml><?xml version="1.0" encoding="utf-8"?>
<Properties xmlns="http://schemas.openxmlformats.org/officeDocument/2006/extended-properties" xmlns:vt="http://schemas.openxmlformats.org/officeDocument/2006/docPropsVTypes">
  <Template>GranskaMot.dotm</Template>
  <TotalTime>19</TotalTime>
  <Pages>2</Pages>
  <Words>237</Words>
  <Characters>1273</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201415S25063 Lättläst även för dem utan diagnos</vt:lpstr>
      <vt:lpstr/>
    </vt:vector>
  </TitlesOfParts>
  <Company>Riksdagen</Company>
  <LinksUpToDate>false</LinksUpToDate>
  <CharactersWithSpaces>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201415S25063 Lättläst även för dem utan diagnos</dc:title>
  <dc:subject/>
  <dc:creator>It-avdelningen</dc:creator>
  <cp:keywords/>
  <dc:description/>
  <cp:lastModifiedBy>Susanne Andersson</cp:lastModifiedBy>
  <cp:revision>7</cp:revision>
  <cp:lastPrinted>2014-11-04T13:02:00Z</cp:lastPrinted>
  <dcterms:created xsi:type="dcterms:W3CDTF">2014-10-30T14:17:00Z</dcterms:created>
  <dcterms:modified xsi:type="dcterms:W3CDTF">2015-07-23T10:29:00Z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*TB11B71EF1044*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http://filur.riksdagen.se/drop/DropOffLibrary/TB11B71EF1044.docx</vt:lpwstr>
  </property>
</Properties>
</file>