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D0A6DD" w14:textId="77777777">
      <w:pPr>
        <w:pStyle w:val="Normalutanindragellerluft"/>
      </w:pPr>
      <w:bookmarkStart w:name="_Toc106800475" w:id="0"/>
      <w:bookmarkStart w:name="_Toc106801300" w:id="1"/>
    </w:p>
    <w:p xmlns:w14="http://schemas.microsoft.com/office/word/2010/wordml" w:rsidRPr="009B062B" w:rsidR="00AF30DD" w:rsidP="001B44B8" w:rsidRDefault="001B44B8" w14:paraId="1B9E5B42" w14:textId="77777777">
      <w:pPr>
        <w:pStyle w:val="RubrikFrslagTIllRiksdagsbeslut"/>
      </w:pPr>
      <w:sdt>
        <w:sdtPr>
          <w:alias w:val="CC_Boilerplate_4"/>
          <w:tag w:val="CC_Boilerplate_4"/>
          <w:id w:val="-1644581176"/>
          <w:lock w:val="sdtContentLocked"/>
          <w:placeholder>
            <w:docPart w:val="1180E8DE768B4ABF8CF7924094C9DAAA"/>
          </w:placeholder>
          <w:text/>
        </w:sdtPr>
        <w:sdtEndPr/>
        <w:sdtContent>
          <w:r w:rsidRPr="009B062B" w:rsidR="00AF30DD">
            <w:t>Förslag till riksdagsbeslut</w:t>
          </w:r>
        </w:sdtContent>
      </w:sdt>
      <w:bookmarkEnd w:id="0"/>
      <w:bookmarkEnd w:id="1"/>
    </w:p>
    <w:sdt>
      <w:sdtPr>
        <w:tag w:val="a1c46146-b9f9-47f8-ab9c-a165a44d10a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båda kvinnorna i en samkönad relation ska få möjlighet till offentligt finansierad fertilitetsbehandling med assisterad befruktning såsom insemination eller IVF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C0722CC672419990725BC5BB4B5ED1"/>
        </w:placeholder>
        <w:text/>
      </w:sdtPr>
      <w:sdtEndPr/>
      <w:sdtContent>
        <w:p xmlns:w14="http://schemas.microsoft.com/office/word/2010/wordml" w:rsidRPr="009B062B" w:rsidR="006D79C9" w:rsidP="00333E95" w:rsidRDefault="006D79C9" w14:paraId="4A52C109" w14:textId="77777777">
          <w:pPr>
            <w:pStyle w:val="Rubrik1"/>
          </w:pPr>
          <w:r>
            <w:t>Motivering</w:t>
          </w:r>
        </w:p>
      </w:sdtContent>
    </w:sdt>
    <w:bookmarkEnd w:displacedByCustomXml="prev" w:id="3"/>
    <w:bookmarkEnd w:displacedByCustomXml="prev" w:id="4"/>
    <w:p xmlns:w14="http://schemas.microsoft.com/office/word/2010/wordml" w:rsidR="00F55AB9" w:rsidP="00F55AB9" w:rsidRDefault="00F55AB9" w14:paraId="6C8BFA42" w14:textId="77E9D449">
      <w:pPr>
        <w:pStyle w:val="Normalutanindragellerluft"/>
      </w:pPr>
      <w:r>
        <w:t xml:space="preserve">Vården diskriminerar idag kvinnor i samkönade relationer. Är du en kvinna i en olikkönad relation eller ensamstående ges du rätt till offentligt finansierad fertilitetsbehandling med assisterad befruktning, det vill säga insemination eller IVF, för att få möjlighet att genomgå graviditet. </w:t>
      </w:r>
    </w:p>
    <w:p xmlns:w14="http://schemas.microsoft.com/office/word/2010/wordml" w:rsidR="00F55AB9" w:rsidP="00F55AB9" w:rsidRDefault="00F55AB9" w14:paraId="510CB31B" w14:textId="70CC2E7D">
      <w:pPr>
        <w:pStyle w:val="Normalutanindragellerluft"/>
      </w:pPr>
      <w:r>
        <w:tab/>
        <w:t xml:space="preserve">Är du däremot kvinna i en samkönad relation ges bara den ena partnern möjlighet till behandling. Vill även den andra kvinnan genomgå en graviditet får detta bekostas själv, till en kostnad som ofta landar på över 100 000 kr. Samkönade par utan möjlighet att ur egen ficka betala en sådan behandling måste alltså i värsta fall välja bort den enas möjlighet att få genomgå en graviditet och bli biologisk förälder, något som kvinnor i olikkönade relationer och ensamstående kvinnor idag har rätt till. </w:t>
      </w:r>
    </w:p>
    <w:p xmlns:w14="http://schemas.microsoft.com/office/word/2010/wordml" w:rsidRPr="00422B9E" w:rsidR="00422B9E" w:rsidP="00F55AB9" w:rsidRDefault="00F55AB9" w14:paraId="63C45D4B" w14:textId="486A2FF9">
      <w:pPr>
        <w:pStyle w:val="Normalutanindragellerluft"/>
      </w:pPr>
      <w:r>
        <w:lastRenderedPageBreak/>
        <w:tab/>
        <w:t xml:space="preserve">Detta trots att kvinnorna, om de hade bott var för sig, hade fått offentligt finansierad fertilitetsbehandling som ensamstående. Det är inte rimligt! Det är hög tid att </w:t>
      </w:r>
      <w:r w:rsidRPr="000A3388">
        <w:t>agera</w:t>
      </w:r>
      <w:r>
        <w:t xml:space="preserve"> för att stoppa diskrimineringen av kvinnor i samkönade relationer. </w:t>
      </w:r>
    </w:p>
    <w:p xmlns:w14="http://schemas.microsoft.com/office/word/2010/wordml" w:rsidR="00BB6339" w:rsidP="008E0FE2" w:rsidRDefault="00BB6339" w14:paraId="7F3BFD14" w14:textId="77777777">
      <w:pPr>
        <w:pStyle w:val="Normalutanindragellerluft"/>
      </w:pPr>
    </w:p>
    <w:sdt>
      <w:sdtPr>
        <w:rPr>
          <w:i/>
          <w:noProof/>
        </w:rPr>
        <w:alias w:val="CC_Underskrifter"/>
        <w:tag w:val="CC_Underskrifter"/>
        <w:id w:val="583496634"/>
        <w:lock w:val="sdtContentLocked"/>
        <w:placeholder>
          <w:docPart w:val="16365C8DF8084C25A31CFAF3657CAD16"/>
        </w:placeholder>
      </w:sdtPr>
      <w:sdtEndPr/>
      <w:sdtContent>
        <w:p xmlns:w14="http://schemas.microsoft.com/office/word/2010/wordml" w:rsidR="001B44B8" w:rsidP="001B44B8" w:rsidRDefault="001B44B8" w14:paraId="3D8D735C" w14:textId="77777777">
          <w:pPr/>
          <w:r/>
        </w:p>
        <w:p xmlns:w14="http://schemas.microsoft.com/office/word/2010/wordml" w:rsidR="001B44B8" w:rsidP="001B44B8" w:rsidRDefault="001B44B8" w14:paraId="4BB3DD9C" w14:textId="535BC4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23CFE9" w14:textId="4E4998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460B" w14:textId="77777777" w:rsidR="00F55AB9" w:rsidRDefault="00F55AB9" w:rsidP="000C1CAD">
      <w:pPr>
        <w:spacing w:line="240" w:lineRule="auto"/>
      </w:pPr>
      <w:r>
        <w:separator/>
      </w:r>
    </w:p>
  </w:endnote>
  <w:endnote w:type="continuationSeparator" w:id="0">
    <w:p w14:paraId="073FD93E" w14:textId="77777777" w:rsidR="00F55AB9" w:rsidRDefault="00F55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9E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D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DBD1" w14:textId="0BB0BE48" w:rsidR="00262EA3" w:rsidRPr="001B44B8" w:rsidRDefault="00262EA3" w:rsidP="001B4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185A" w14:textId="77777777" w:rsidR="00F55AB9" w:rsidRDefault="00F55AB9" w:rsidP="000C1CAD">
      <w:pPr>
        <w:spacing w:line="240" w:lineRule="auto"/>
      </w:pPr>
      <w:r>
        <w:separator/>
      </w:r>
    </w:p>
  </w:footnote>
  <w:footnote w:type="continuationSeparator" w:id="0">
    <w:p w14:paraId="492B1D8A" w14:textId="77777777" w:rsidR="00F55AB9" w:rsidRDefault="00F55A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C147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291DA6" wp14:anchorId="1679B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4B8" w14:paraId="14D1ED32" w14:textId="34E80B38">
                          <w:pPr>
                            <w:jc w:val="right"/>
                          </w:pPr>
                          <w:sdt>
                            <w:sdtPr>
                              <w:alias w:val="CC_Noformat_Partikod"/>
                              <w:tag w:val="CC_Noformat_Partikod"/>
                              <w:id w:val="-53464382"/>
                              <w:placeholder>
                                <w:docPart w:val="821529B2A3CD4ECCA57F3DF000115651"/>
                              </w:placeholder>
                              <w:text/>
                            </w:sdtPr>
                            <w:sdtEndPr/>
                            <w:sdtContent>
                              <w:r w:rsidR="00F55AB9">
                                <w:t>L</w:t>
                              </w:r>
                            </w:sdtContent>
                          </w:sdt>
                          <w:sdt>
                            <w:sdtPr>
                              <w:alias w:val="CC_Noformat_Partinummer"/>
                              <w:tag w:val="CC_Noformat_Partinummer"/>
                              <w:id w:val="-1709555926"/>
                              <w:placeholder>
                                <w:docPart w:val="2E09793D00654F1787C44070172ED2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9B5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4B8" w14:paraId="14D1ED32" w14:textId="34E80B38">
                    <w:pPr>
                      <w:jc w:val="right"/>
                    </w:pPr>
                    <w:sdt>
                      <w:sdtPr>
                        <w:alias w:val="CC_Noformat_Partikod"/>
                        <w:tag w:val="CC_Noformat_Partikod"/>
                        <w:id w:val="-53464382"/>
                        <w:placeholder>
                          <w:docPart w:val="821529B2A3CD4ECCA57F3DF000115651"/>
                        </w:placeholder>
                        <w:text/>
                      </w:sdtPr>
                      <w:sdtEndPr/>
                      <w:sdtContent>
                        <w:r w:rsidR="00F55AB9">
                          <w:t>L</w:t>
                        </w:r>
                      </w:sdtContent>
                    </w:sdt>
                    <w:sdt>
                      <w:sdtPr>
                        <w:alias w:val="CC_Noformat_Partinummer"/>
                        <w:tag w:val="CC_Noformat_Partinummer"/>
                        <w:id w:val="-1709555926"/>
                        <w:placeholder>
                          <w:docPart w:val="2E09793D00654F1787C44070172ED2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F168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D22C06" w14:textId="77777777">
    <w:pPr>
      <w:jc w:val="right"/>
    </w:pPr>
  </w:p>
  <w:p w:rsidR="00262EA3" w:rsidP="00776B74" w:rsidRDefault="00262EA3" w14:paraId="1CEFDE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44B8" w14:paraId="7E5F3C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5B90E2" wp14:anchorId="02634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4B8" w14:paraId="26A8EAFC" w14:textId="2494B0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5AB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44B8" w14:paraId="394B89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4B8" w14:paraId="21E71067" w14:textId="663575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:3484</w:t>
        </w:r>
      </w:sdtContent>
    </w:sdt>
  </w:p>
  <w:p w:rsidR="00262EA3" w:rsidP="00E03A3D" w:rsidRDefault="001B44B8" w14:paraId="386D0088" w14:textId="52E5290F">
    <w:pPr>
      <w:pStyle w:val="Motionr"/>
    </w:pPr>
    <w:sdt>
      <w:sdtPr>
        <w:alias w:val="CC_Noformat_Avtext"/>
        <w:tag w:val="CC_Noformat_Avtext"/>
        <w:id w:val="-2020768203"/>
        <w:lock w:val="sdtContentLocked"/>
        <w:placeholder>
          <w:docPart w:val="821529B2A3CD4ECCA57F3DF000115651"/>
        </w:placeholder>
        <w15:appearance w15:val="hidden"/>
        <w:text/>
      </w:sdtPr>
      <w:sdtEndPr/>
      <w:sdtContent>
        <w:r>
          <w:t>av Helene Odenjung (L)</w:t>
        </w:r>
      </w:sdtContent>
    </w:sdt>
  </w:p>
  <w:sdt>
    <w:sdtPr>
      <w:alias w:val="CC_Noformat_Rubtext"/>
      <w:tag w:val="CC_Noformat_Rubtext"/>
      <w:id w:val="-218060500"/>
      <w:lock w:val="sdtContentLocked"/>
      <w:placeholder>
        <w:docPart w:val="2E09793D00654F1787C44070172ED2B0"/>
      </w:placeholder>
      <w:text/>
    </w:sdtPr>
    <w:sdtEndPr/>
    <w:sdtContent>
      <w:p w:rsidR="00262EA3" w:rsidP="00283E0F" w:rsidRDefault="00F55AB9" w14:paraId="48BA3553" w14:textId="59E4EE52">
        <w:pPr>
          <w:pStyle w:val="FSHRub2"/>
        </w:pPr>
        <w:r>
          <w:t>Offentligt finansierad fertilitetsbehandling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9C9B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5A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38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24"/>
    <w:rsid w:val="001A78AD"/>
    <w:rsid w:val="001A7F59"/>
    <w:rsid w:val="001B0912"/>
    <w:rsid w:val="001B1273"/>
    <w:rsid w:val="001B1478"/>
    <w:rsid w:val="001B20A4"/>
    <w:rsid w:val="001B2732"/>
    <w:rsid w:val="001B2CC2"/>
    <w:rsid w:val="001B308B"/>
    <w:rsid w:val="001B33E9"/>
    <w:rsid w:val="001B44B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98"/>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B9"/>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D698F8"/>
  <w15:chartTrackingRefBased/>
  <w15:docId w15:val="{FA7F6602-A9D7-424E-9836-F32E3E8E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3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0E8DE768B4ABF8CF7924094C9DAAA"/>
        <w:category>
          <w:name w:val="Allmänt"/>
          <w:gallery w:val="placeholder"/>
        </w:category>
        <w:types>
          <w:type w:val="bbPlcHdr"/>
        </w:types>
        <w:behaviors>
          <w:behavior w:val="content"/>
        </w:behaviors>
        <w:guid w:val="{28A7DBC8-2886-415F-B2B0-6230F377A0B0}"/>
      </w:docPartPr>
      <w:docPartBody>
        <w:p w:rsidR="002E4A93" w:rsidRDefault="002E4A93">
          <w:pPr>
            <w:pStyle w:val="1180E8DE768B4ABF8CF7924094C9DAAA"/>
          </w:pPr>
          <w:r w:rsidRPr="005A0A93">
            <w:rPr>
              <w:rStyle w:val="Platshllartext"/>
            </w:rPr>
            <w:t>Förslag till riksdagsbeslut</w:t>
          </w:r>
        </w:p>
      </w:docPartBody>
    </w:docPart>
    <w:docPart>
      <w:docPartPr>
        <w:name w:val="5E98CD890D4049778E1A5F6B847B87E1"/>
        <w:category>
          <w:name w:val="Allmänt"/>
          <w:gallery w:val="placeholder"/>
        </w:category>
        <w:types>
          <w:type w:val="bbPlcHdr"/>
        </w:types>
        <w:behaviors>
          <w:behavior w:val="content"/>
        </w:behaviors>
        <w:guid w:val="{6319E56D-472E-4454-B7CF-4522EE287A85}"/>
      </w:docPartPr>
      <w:docPartBody>
        <w:p w:rsidR="002E4A93" w:rsidRDefault="002E4A93">
          <w:pPr>
            <w:pStyle w:val="5E98CD890D4049778E1A5F6B847B87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C0722CC672419990725BC5BB4B5ED1"/>
        <w:category>
          <w:name w:val="Allmänt"/>
          <w:gallery w:val="placeholder"/>
        </w:category>
        <w:types>
          <w:type w:val="bbPlcHdr"/>
        </w:types>
        <w:behaviors>
          <w:behavior w:val="content"/>
        </w:behaviors>
        <w:guid w:val="{8D7ABBAD-61E3-4E64-9E46-9A42031904C0}"/>
      </w:docPartPr>
      <w:docPartBody>
        <w:p w:rsidR="002E4A93" w:rsidRDefault="002E4A93">
          <w:pPr>
            <w:pStyle w:val="91C0722CC672419990725BC5BB4B5ED1"/>
          </w:pPr>
          <w:r w:rsidRPr="005A0A93">
            <w:rPr>
              <w:rStyle w:val="Platshllartext"/>
            </w:rPr>
            <w:t>Motivering</w:t>
          </w:r>
        </w:p>
      </w:docPartBody>
    </w:docPart>
    <w:docPart>
      <w:docPartPr>
        <w:name w:val="16365C8DF8084C25A31CFAF3657CAD16"/>
        <w:category>
          <w:name w:val="Allmänt"/>
          <w:gallery w:val="placeholder"/>
        </w:category>
        <w:types>
          <w:type w:val="bbPlcHdr"/>
        </w:types>
        <w:behaviors>
          <w:behavior w:val="content"/>
        </w:behaviors>
        <w:guid w:val="{2F144E1C-4BE7-463B-8520-F2184DE26FB8}"/>
      </w:docPartPr>
      <w:docPartBody>
        <w:p w:rsidR="002E4A93" w:rsidRDefault="002E4A93">
          <w:pPr>
            <w:pStyle w:val="16365C8DF8084C25A31CFAF3657CAD16"/>
          </w:pPr>
          <w:r w:rsidRPr="009B077E">
            <w:rPr>
              <w:rStyle w:val="Platshllartext"/>
            </w:rPr>
            <w:t>Namn på motionärer infogas/tas bort via panelen.</w:t>
          </w:r>
        </w:p>
      </w:docPartBody>
    </w:docPart>
    <w:docPart>
      <w:docPartPr>
        <w:name w:val="821529B2A3CD4ECCA57F3DF000115651"/>
        <w:category>
          <w:name w:val="Allmänt"/>
          <w:gallery w:val="placeholder"/>
        </w:category>
        <w:types>
          <w:type w:val="bbPlcHdr"/>
        </w:types>
        <w:behaviors>
          <w:behavior w:val="content"/>
        </w:behaviors>
        <w:guid w:val="{77913357-1BBD-46D7-AAEC-91C31164121C}"/>
      </w:docPartPr>
      <w:docPartBody>
        <w:p w:rsidR="002E4A93" w:rsidRDefault="002E4A93">
          <w:pPr>
            <w:pStyle w:val="821529B2A3CD4ECCA57F3DF000115651"/>
          </w:pPr>
          <w:r>
            <w:rPr>
              <w:rStyle w:val="Platshllartext"/>
            </w:rPr>
            <w:t xml:space="preserve"> </w:t>
          </w:r>
        </w:p>
      </w:docPartBody>
    </w:docPart>
    <w:docPart>
      <w:docPartPr>
        <w:name w:val="2E09793D00654F1787C44070172ED2B0"/>
        <w:category>
          <w:name w:val="Allmänt"/>
          <w:gallery w:val="placeholder"/>
        </w:category>
        <w:types>
          <w:type w:val="bbPlcHdr"/>
        </w:types>
        <w:behaviors>
          <w:behavior w:val="content"/>
        </w:behaviors>
        <w:guid w:val="{DE09E218-D06B-471D-8DFE-52170870C0F8}"/>
      </w:docPartPr>
      <w:docPartBody>
        <w:p w:rsidR="002E4A93" w:rsidRDefault="002E4A93">
          <w:pPr>
            <w:pStyle w:val="2E09793D00654F1787C44070172ED2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93"/>
    <w:rsid w:val="002E4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0E8DE768B4ABF8CF7924094C9DAAA">
    <w:name w:val="1180E8DE768B4ABF8CF7924094C9DAAA"/>
  </w:style>
  <w:style w:type="paragraph" w:customStyle="1" w:styleId="5E98CD890D4049778E1A5F6B847B87E1">
    <w:name w:val="5E98CD890D4049778E1A5F6B847B87E1"/>
  </w:style>
  <w:style w:type="paragraph" w:customStyle="1" w:styleId="91C0722CC672419990725BC5BB4B5ED1">
    <w:name w:val="91C0722CC672419990725BC5BB4B5ED1"/>
  </w:style>
  <w:style w:type="paragraph" w:customStyle="1" w:styleId="16365C8DF8084C25A31CFAF3657CAD16">
    <w:name w:val="16365C8DF8084C25A31CFAF3657CAD16"/>
  </w:style>
  <w:style w:type="paragraph" w:customStyle="1" w:styleId="821529B2A3CD4ECCA57F3DF000115651">
    <w:name w:val="821529B2A3CD4ECCA57F3DF000115651"/>
  </w:style>
  <w:style w:type="paragraph" w:customStyle="1" w:styleId="2E09793D00654F1787C44070172ED2B0">
    <w:name w:val="2E09793D00654F1787C44070172ED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0719C-94DB-4C71-845E-BCB7F9382864}"/>
</file>

<file path=customXml/itemProps2.xml><?xml version="1.0" encoding="utf-8"?>
<ds:datastoreItem xmlns:ds="http://schemas.openxmlformats.org/officeDocument/2006/customXml" ds:itemID="{C948CCD5-0577-4448-A68F-ECF155C3E4CA}"/>
</file>

<file path=customXml/itemProps3.xml><?xml version="1.0" encoding="utf-8"?>
<ds:datastoreItem xmlns:ds="http://schemas.openxmlformats.org/officeDocument/2006/customXml" ds:itemID="{58477846-15CF-4CD7-B99A-DA9BB76168F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1150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