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0E6" w:rsidRPr="006020E6" w:rsidRDefault="006020E6">
      <w:pPr>
        <w:pStyle w:val="Frslagsrubrik"/>
      </w:pPr>
      <w:r w:rsidRPr="006020E6">
        <w:t>Förslag till riksdagsbeslut</w:t>
      </w:r>
    </w:p>
    <w:p w:rsidR="006020E6" w:rsidRPr="006020E6" w:rsidRDefault="006020E6">
      <w:pPr>
        <w:pStyle w:val="Hemstlatt"/>
      </w:pPr>
      <w:r w:rsidRPr="006020E6">
        <w:t xml:space="preserve">Riksdagen tillkännager för regeringen som sin mening vad som anförs i motionen om </w:t>
      </w:r>
      <w:r w:rsidRPr="006020E6">
        <w:rPr>
          <w:color w:val="000000"/>
          <w:szCs w:val="19"/>
        </w:rPr>
        <w:t>att ta till vara inflyttade läkares komp</w:t>
      </w:r>
      <w:r w:rsidRPr="006020E6">
        <w:rPr>
          <w:color w:val="000000"/>
          <w:szCs w:val="19"/>
        </w:rPr>
        <w:t>e</w:t>
      </w:r>
      <w:r w:rsidRPr="006020E6">
        <w:rPr>
          <w:color w:val="000000"/>
          <w:szCs w:val="19"/>
        </w:rPr>
        <w:t>tens.</w:t>
      </w:r>
    </w:p>
    <w:p w:rsidR="006020E6" w:rsidRPr="006020E6" w:rsidRDefault="006020E6">
      <w:pPr>
        <w:pStyle w:val="Rubrik1"/>
      </w:pPr>
      <w:r w:rsidRPr="006020E6">
        <w:t>Motivering</w:t>
      </w:r>
    </w:p>
    <w:p w:rsidR="006020E6" w:rsidRPr="006020E6" w:rsidRDefault="006020E6">
      <w:r w:rsidRPr="006020E6">
        <w:t>När det gäller utländska läkare och specialister inom läkarkåren är det viktigt att vi tar till vara deras kompetens på bästa möjliga sätt. Det finns även svenska läkare med en utländsk läkarexamen som arbetar utomlands men som kan tänka sig att flytta tillbaka till Sverige. Dessa grupper har behov av att validera sin utbildning för att kunna fortsätta sin yrkesutövning.</w:t>
      </w:r>
    </w:p>
    <w:p w:rsidR="006020E6" w:rsidRPr="006020E6" w:rsidRDefault="006020E6">
      <w:pPr>
        <w:pStyle w:val="Normaltindrag"/>
      </w:pPr>
      <w:r w:rsidRPr="006020E6">
        <w:t>För att detta ska ske så smidigt som möjligt måste reglerna för att etablera sig i Sverige förenklas när det gäller exempelvis bedömning av utländsk l</w:t>
      </w:r>
      <w:r w:rsidRPr="006020E6">
        <w:t>ä</w:t>
      </w:r>
      <w:r w:rsidRPr="006020E6">
        <w:t>karkompetens och anpassning till svenska förhållanden på våra arbetsplatser. Snabbkurser i det svenska språket som inriktar sig på den terminologi som främst används inom yrkesutövandet är ett exempel.</w:t>
      </w:r>
    </w:p>
    <w:p w:rsidR="006020E6" w:rsidRPr="006020E6" w:rsidRDefault="006020E6">
      <w:pPr>
        <w:pStyle w:val="Normaltindrag"/>
      </w:pPr>
      <w:r w:rsidRPr="006020E6">
        <w:t>Vi har i vårt samhälle en mångfald av kulturer som tillför vårt samhälle nya erfarenheter och möjligheter. Vi behöver därför se till att våra myndigh</w:t>
      </w:r>
      <w:r w:rsidRPr="006020E6">
        <w:t>e</w:t>
      </w:r>
      <w:r w:rsidRPr="006020E6">
        <w:t>ter och andra instanser som medborgarna vänder sig till blir mer mångkult</w:t>
      </w:r>
      <w:r w:rsidRPr="006020E6">
        <w:t>u</w:t>
      </w:r>
      <w:r w:rsidRPr="006020E6">
        <w:t>rella än i dagsläget.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20E6">
        <w:trPr>
          <w:cantSplit/>
        </w:trPr>
        <w:tc>
          <w:tcPr>
            <w:tcW w:w="3046" w:type="dxa"/>
          </w:tcPr>
          <w:p w:rsidR="006020E6" w:rsidRPr="006020E6" w:rsidRDefault="006020E6">
            <w:pPr>
              <w:pStyle w:val="UnderskriftDatum"/>
              <w:spacing w:before="240"/>
            </w:pPr>
            <w:r w:rsidRPr="006020E6">
              <w:t>Stockholm den 28 september 2009</w:t>
            </w:r>
          </w:p>
        </w:tc>
        <w:tc>
          <w:tcPr>
            <w:tcW w:w="3047" w:type="dxa"/>
          </w:tcPr>
          <w:p w:rsidR="006020E6" w:rsidRPr="006020E6" w:rsidRDefault="006020E6">
            <w:pPr>
              <w:pStyle w:val="Underskrifter"/>
              <w:spacing w:before="240"/>
            </w:pPr>
          </w:p>
        </w:tc>
      </w:tr>
      <w:tr w:rsidR="00000000" w:rsidRPr="006020E6">
        <w:trPr>
          <w:cantSplit/>
        </w:trPr>
        <w:tc>
          <w:tcPr>
            <w:tcW w:w="3046" w:type="dxa"/>
          </w:tcPr>
          <w:p w:rsidR="006020E6" w:rsidRPr="006020E6" w:rsidRDefault="006020E6">
            <w:pPr>
              <w:pStyle w:val="Underskrifter"/>
            </w:pPr>
            <w:r w:rsidRPr="006020E6">
              <w:t>Peter Jonsson (s)</w:t>
            </w:r>
          </w:p>
        </w:tc>
        <w:tc>
          <w:tcPr>
            <w:tcW w:w="3046" w:type="dxa"/>
          </w:tcPr>
          <w:p w:rsidR="006020E6" w:rsidRPr="006020E6" w:rsidRDefault="006020E6">
            <w:pPr>
              <w:pStyle w:val="Underskrifter"/>
            </w:pPr>
          </w:p>
        </w:tc>
      </w:tr>
    </w:tbl>
    <w:p w:rsidR="006020E6" w:rsidRPr="006020E6" w:rsidRDefault="006020E6">
      <w:pPr>
        <w:pStyle w:val="Normaltindrag"/>
      </w:pPr>
    </w:p>
    <w:sectPr w:rsidR="00000000" w:rsidRPr="006020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0E6" w:rsidRPr="006020E6" w:rsidRDefault="006020E6">
      <w:r w:rsidRPr="006020E6">
        <w:separator/>
      </w:r>
    </w:p>
  </w:endnote>
  <w:endnote w:type="continuationSeparator" w:id="0">
    <w:p w:rsidR="006020E6" w:rsidRPr="006020E6" w:rsidRDefault="006020E6">
      <w:r w:rsidRPr="006020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Sidfot"/>
    </w:pPr>
    <w:r w:rsidRPr="006020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08366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E6" w:rsidRDefault="006020E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20E6" w:rsidRDefault="006020E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Sidfot"/>
    </w:pPr>
    <w:r w:rsidRPr="006020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6727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E6" w:rsidRDefault="00602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20E6" w:rsidRDefault="00602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Sidfot"/>
    </w:pPr>
    <w:r w:rsidRPr="006020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144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E6" w:rsidRDefault="00602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20E6" w:rsidRDefault="00602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0E6" w:rsidRPr="006020E6" w:rsidRDefault="006020E6">
      <w:r w:rsidRPr="006020E6">
        <w:separator/>
      </w:r>
    </w:p>
  </w:footnote>
  <w:footnote w:type="continuationSeparator" w:id="0">
    <w:p w:rsidR="006020E6" w:rsidRPr="006020E6" w:rsidRDefault="006020E6">
      <w:r w:rsidRPr="006020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Sidhuvud"/>
    </w:pPr>
    <w:r w:rsidRPr="006020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5943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E6" w:rsidRDefault="006020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20E6" w:rsidRDefault="006020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Sidhuvud"/>
    </w:pPr>
    <w:r w:rsidRPr="006020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31240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E6" w:rsidRDefault="006020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20E6" w:rsidRDefault="006020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FSHNormal"/>
      <w:tabs>
        <w:tab w:val="right" w:pos="5840"/>
      </w:tabs>
    </w:pPr>
    <w:r w:rsidRPr="006020E6">
      <w:br/>
    </w:r>
    <w:r w:rsidRPr="006020E6">
      <w:fldChar w:fldCharType="begin" w:fldLock="1"/>
    </w:r>
    <w:r w:rsidRPr="006020E6">
      <w:instrText xml:space="preserve"> DOCPROPERTY</w:instrText>
    </w:r>
    <w:r w:rsidRPr="006020E6">
      <w:rPr>
        <w:sz w:val="18"/>
      </w:rPr>
      <w:instrText xml:space="preserve"> "YearUser" *\charformat </w:instrText>
    </w:r>
    <w:r w:rsidRPr="006020E6">
      <w:fldChar w:fldCharType="separate"/>
    </w:r>
    <w:r w:rsidRPr="006020E6">
      <w:t>2009/10</w:t>
    </w:r>
    <w:r w:rsidRPr="006020E6">
      <w:fldChar w:fldCharType="end"/>
    </w:r>
    <w:r w:rsidRPr="006020E6">
      <w:t xml:space="preserve"> </w:t>
    </w:r>
    <w:r w:rsidRPr="006020E6">
      <w:tab/>
      <w:t xml:space="preserve">mnr: </w:t>
    </w:r>
    <w:r w:rsidRPr="006020E6">
      <w:fldChar w:fldCharType="begin" w:fldLock="1"/>
    </w:r>
    <w:r w:rsidRPr="006020E6">
      <w:instrText xml:space="preserve"> DOCPROPERTY</w:instrText>
    </w:r>
    <w:r w:rsidRPr="006020E6">
      <w:rPr>
        <w:sz w:val="18"/>
      </w:rPr>
      <w:instrText xml:space="preserve"> "Motionsnummer" *\charformat </w:instrText>
    </w:r>
    <w:r w:rsidRPr="006020E6">
      <w:fldChar w:fldCharType="separate"/>
    </w:r>
    <w:r w:rsidRPr="006020E6">
      <w:t>So311</w:t>
    </w:r>
    <w:r w:rsidRPr="006020E6">
      <w:fldChar w:fldCharType="end"/>
    </w:r>
    <w:r w:rsidRPr="006020E6">
      <w:br/>
    </w:r>
    <w:r w:rsidRPr="006020E6">
      <w:fldChar w:fldCharType="begin" w:fldLock="1"/>
    </w:r>
    <w:r w:rsidRPr="006020E6">
      <w:instrText xml:space="preserve"> DOCPROPERTY</w:instrText>
    </w:r>
    <w:r w:rsidRPr="006020E6">
      <w:rPr>
        <w:sz w:val="18"/>
      </w:rPr>
      <w:instrText xml:space="preserve"> "Samling" *\charformat </w:instrText>
    </w:r>
    <w:r w:rsidRPr="006020E6">
      <w:fldChar w:fldCharType="end"/>
    </w:r>
    <w:r w:rsidRPr="006020E6">
      <w:tab/>
      <w:t xml:space="preserve">pnr: </w:t>
    </w:r>
    <w:r w:rsidRPr="006020E6">
      <w:fldChar w:fldCharType="begin" w:fldLock="1"/>
    </w:r>
    <w:r w:rsidRPr="006020E6">
      <w:instrText xml:space="preserve"> DOCPROPERTY</w:instrText>
    </w:r>
    <w:r w:rsidRPr="006020E6">
      <w:rPr>
        <w:sz w:val="18"/>
      </w:rPr>
      <w:instrText xml:space="preserve"> "Partinummer" *\charformat </w:instrText>
    </w:r>
    <w:r w:rsidRPr="006020E6">
      <w:fldChar w:fldCharType="separate"/>
    </w:r>
    <w:r w:rsidRPr="006020E6">
      <w:t>s3010</w:t>
    </w:r>
    <w:r w:rsidRPr="006020E6">
      <w:fldChar w:fldCharType="end"/>
    </w:r>
  </w:p>
  <w:p w:rsidR="006020E6" w:rsidRPr="006020E6" w:rsidRDefault="006020E6">
    <w:pPr>
      <w:pStyle w:val="FSHRub1"/>
    </w:pPr>
    <w:r w:rsidRPr="006020E6">
      <w:t>Motion till riksdagen</w:t>
    </w:r>
    <w:r w:rsidRPr="006020E6">
      <w:br/>
    </w:r>
    <w:r w:rsidRPr="006020E6">
      <w:fldChar w:fldCharType="begin" w:fldLock="1"/>
    </w:r>
    <w:r w:rsidRPr="006020E6">
      <w:instrText xml:space="preserve"> DOCPROPERTY "YearUser" *\charformat </w:instrText>
    </w:r>
    <w:r w:rsidRPr="006020E6">
      <w:fldChar w:fldCharType="separate"/>
    </w:r>
    <w:r w:rsidRPr="006020E6">
      <w:t>2009/10</w:t>
    </w:r>
    <w:r w:rsidRPr="006020E6">
      <w:fldChar w:fldCharType="end"/>
    </w:r>
    <w:r w:rsidRPr="006020E6">
      <w:t>:</w:t>
    </w:r>
    <w:r w:rsidRPr="006020E6">
      <w:fldChar w:fldCharType="begin" w:fldLock="1"/>
    </w:r>
    <w:r w:rsidRPr="006020E6">
      <w:instrText xml:space="preserve"> DOCPROPERTY "Motionsnummer" *\charformat </w:instrText>
    </w:r>
    <w:r w:rsidRPr="006020E6">
      <w:fldChar w:fldCharType="separate"/>
    </w:r>
    <w:r w:rsidRPr="006020E6">
      <w:t>So311</w:t>
    </w:r>
    <w:r w:rsidRPr="006020E6">
      <w:fldChar w:fldCharType="end"/>
    </w:r>
  </w:p>
  <w:p w:rsidR="006020E6" w:rsidRPr="006020E6" w:rsidRDefault="006020E6">
    <w:pPr>
      <w:pStyle w:val="FSHNormalS5"/>
    </w:pPr>
    <w:r w:rsidRPr="006020E6">
      <w:fldChar w:fldCharType="begin" w:fldLock="1"/>
    </w:r>
    <w:r w:rsidRPr="006020E6">
      <w:instrText xml:space="preserve"> DOCPROPERTY "MotionarText" *\charformat </w:instrText>
    </w:r>
    <w:r w:rsidRPr="006020E6">
      <w:fldChar w:fldCharType="separate"/>
    </w:r>
    <w:r w:rsidRPr="006020E6">
      <w:t>av Peter Jonsson (s)</w:t>
    </w:r>
    <w:r w:rsidRPr="006020E6">
      <w:fldChar w:fldCharType="end"/>
    </w:r>
    <w:r w:rsidRPr="006020E6">
      <w:br/>
    </w:r>
    <w:r w:rsidRPr="006020E6">
      <w:fldChar w:fldCharType="begin" w:fldLock="1"/>
    </w:r>
    <w:r w:rsidRPr="006020E6">
      <w:instrText xml:space="preserve"> DOCPROPERTY "SvarFrasKort" *\charformat </w:instrText>
    </w:r>
    <w:r w:rsidRPr="006020E6">
      <w:fldChar w:fldCharType="end"/>
    </w:r>
  </w:p>
  <w:p w:rsidR="006020E6" w:rsidRPr="006020E6" w:rsidRDefault="006020E6">
    <w:pPr>
      <w:pStyle w:val="FSHTitel"/>
    </w:pPr>
    <w:r w:rsidRPr="006020E6">
      <w:fldChar w:fldCharType="begin" w:fldLock="1"/>
    </w:r>
    <w:r w:rsidRPr="006020E6">
      <w:instrText xml:space="preserve"> DOCPROPERTY</w:instrText>
    </w:r>
    <w:r w:rsidRPr="006020E6">
      <w:rPr>
        <w:sz w:val="18"/>
      </w:rPr>
      <w:instrText xml:space="preserve"> "RubrikSvar" *\charformat </w:instrText>
    </w:r>
    <w:r w:rsidRPr="006020E6">
      <w:fldChar w:fldCharType="separate"/>
    </w:r>
    <w:r w:rsidRPr="006020E6">
      <w:t>Bedömning av utländsk läkarkompetens</w:t>
    </w:r>
    <w:r w:rsidRPr="006020E6">
      <w:fldChar w:fldCharType="end"/>
    </w:r>
  </w:p>
  <w:p w:rsidR="006020E6" w:rsidRPr="006020E6" w:rsidRDefault="006020E6">
    <w:pPr>
      <w:pStyle w:val="Normal00"/>
    </w:pPr>
  </w:p>
  <w:p w:rsidR="006020E6" w:rsidRPr="006020E6" w:rsidRDefault="006020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0129466">
    <w:abstractNumId w:val="8"/>
  </w:num>
  <w:num w:numId="2" w16cid:durableId="1743404949">
    <w:abstractNumId w:val="9"/>
  </w:num>
  <w:num w:numId="3" w16cid:durableId="149175863">
    <w:abstractNumId w:val="8"/>
  </w:num>
  <w:num w:numId="4" w16cid:durableId="66267481">
    <w:abstractNumId w:val="9"/>
  </w:num>
  <w:num w:numId="5" w16cid:durableId="1944922843">
    <w:abstractNumId w:val="13"/>
  </w:num>
  <w:num w:numId="6" w16cid:durableId="1228609890">
    <w:abstractNumId w:val="10"/>
  </w:num>
  <w:num w:numId="7" w16cid:durableId="55520523">
    <w:abstractNumId w:val="11"/>
  </w:num>
  <w:num w:numId="8" w16cid:durableId="1302344298">
    <w:abstractNumId w:val="12"/>
  </w:num>
  <w:num w:numId="9" w16cid:durableId="1326589943">
    <w:abstractNumId w:val="8"/>
  </w:num>
  <w:num w:numId="10" w16cid:durableId="2057464042">
    <w:abstractNumId w:val="3"/>
  </w:num>
  <w:num w:numId="11" w16cid:durableId="800540782">
    <w:abstractNumId w:val="2"/>
  </w:num>
  <w:num w:numId="12" w16cid:durableId="1956329457">
    <w:abstractNumId w:val="1"/>
  </w:num>
  <w:num w:numId="13" w16cid:durableId="1600288705">
    <w:abstractNumId w:val="0"/>
  </w:num>
  <w:num w:numId="14" w16cid:durableId="1922836998">
    <w:abstractNumId w:val="9"/>
  </w:num>
  <w:num w:numId="15" w16cid:durableId="1769041172">
    <w:abstractNumId w:val="7"/>
  </w:num>
  <w:num w:numId="16" w16cid:durableId="1754279680">
    <w:abstractNumId w:val="6"/>
  </w:num>
  <w:num w:numId="17" w16cid:durableId="1459758597">
    <w:abstractNumId w:val="5"/>
  </w:num>
  <w:num w:numId="18" w16cid:durableId="1387949283">
    <w:abstractNumId w:val="4"/>
  </w:num>
  <w:num w:numId="19" w16cid:durableId="2121219129">
    <w:abstractNumId w:val="11"/>
  </w:num>
  <w:num w:numId="20" w16cid:durableId="410127716">
    <w:abstractNumId w:val="10"/>
  </w:num>
  <w:num w:numId="21" w16cid:durableId="1795054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9"/>
    <w:docVar w:name="PersonGUIDs" w:val="{452D8401-E789-4AD7-BDFD-997D6CAC822B}"/>
  </w:docVars>
  <w:rsids>
    <w:rsidRoot w:val="00EE6BC9"/>
    <w:rsid w:val="006020E6"/>
    <w:rsid w:val="00EE6B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033D157-FE72-400A-8B18-8964D0F3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330344">
      <w:bodyDiv w:val="1"/>
      <w:marLeft w:val="0"/>
      <w:marRight w:val="0"/>
      <w:marTop w:val="0"/>
      <w:marBottom w:val="0"/>
      <w:divBdr>
        <w:top w:val="none" w:sz="0" w:space="0" w:color="auto"/>
        <w:left w:val="none" w:sz="0" w:space="0" w:color="auto"/>
        <w:bottom w:val="none" w:sz="0" w:space="0" w:color="auto"/>
        <w:right w:val="none" w:sz="0" w:space="0" w:color="auto"/>
      </w:divBdr>
      <w:divsChild>
        <w:div w:id="1953197814">
          <w:marLeft w:val="-15"/>
          <w:marRight w:val="-15"/>
          <w:marTop w:val="0"/>
          <w:marBottom w:val="0"/>
          <w:divBdr>
            <w:top w:val="none" w:sz="0" w:space="0" w:color="auto"/>
            <w:left w:val="single" w:sz="6" w:space="0" w:color="DADADA"/>
            <w:bottom w:val="none" w:sz="0" w:space="0" w:color="auto"/>
            <w:right w:val="single" w:sz="6" w:space="0" w:color="DADADA"/>
          </w:divBdr>
          <w:divsChild>
            <w:div w:id="729308400">
              <w:marLeft w:val="0"/>
              <w:marRight w:val="0"/>
              <w:marTop w:val="0"/>
              <w:marBottom w:val="0"/>
              <w:divBdr>
                <w:top w:val="none" w:sz="0" w:space="0" w:color="auto"/>
                <w:left w:val="single" w:sz="48" w:space="0" w:color="FFFFFF"/>
                <w:bottom w:val="none" w:sz="0" w:space="0" w:color="auto"/>
                <w:right w:val="none" w:sz="0" w:space="0" w:color="auto"/>
              </w:divBdr>
              <w:divsChild>
                <w:div w:id="738360837">
                  <w:marLeft w:val="-15"/>
                  <w:marRight w:val="-15"/>
                  <w:marTop w:val="0"/>
                  <w:marBottom w:val="0"/>
                  <w:divBdr>
                    <w:top w:val="none" w:sz="0" w:space="0" w:color="auto"/>
                    <w:left w:val="single" w:sz="6" w:space="0" w:color="F9C661"/>
                    <w:bottom w:val="none" w:sz="0" w:space="0" w:color="auto"/>
                    <w:right w:val="single" w:sz="6" w:space="0" w:color="DADADA"/>
                  </w:divBdr>
                  <w:divsChild>
                    <w:div w:id="1953319348">
                      <w:marLeft w:val="-30"/>
                      <w:marRight w:val="-45"/>
                      <w:marTop w:val="0"/>
                      <w:marBottom w:val="0"/>
                      <w:divBdr>
                        <w:top w:val="none" w:sz="0" w:space="0" w:color="auto"/>
                        <w:left w:val="none" w:sz="0" w:space="0" w:color="auto"/>
                        <w:bottom w:val="none" w:sz="0" w:space="0" w:color="auto"/>
                        <w:right w:val="none" w:sz="0" w:space="0" w:color="auto"/>
                      </w:divBdr>
                      <w:divsChild>
                        <w:div w:id="14076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1012</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s3010</vt:lpstr>
    </vt:vector>
  </TitlesOfParts>
  <Company>Riksdagen</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s3010</dc:title>
  <dc:subject>s3010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2009-11-19T09:30:00Z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mot2000_514_2009-11-19</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Bedömning av utländsk läkarkompetens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Bedömning av utländsk läkarkompetens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Jonsson (s)</vt:lpwstr>
  </property>
  <property fmtid="{D5CDD505-2E9C-101B-9397-08002B2CF9AE}" pid="26" name="MotionarLista">
    <vt:lpwstr>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20092010000000000115000030100069</vt:lpwstr>
  </property>
  <property fmtid="{D5CDD505-2E9C-101B-9397-08002B2CF9AE}" pid="47" name="datum">
    <vt:lpwstr>090928</vt:lpwstr>
  </property>
  <property fmtid="{D5CDD505-2E9C-101B-9397-08002B2CF9AE}" pid="48" name="avsändar-e-post">
    <vt:lpwstr>kirsi.soderlind@riksdagen.se</vt:lpwstr>
  </property>
  <property fmtid="{D5CDD505-2E9C-101B-9397-08002B2CF9AE}" pid="49" name="id">
    <vt:lpwstr>20092010000000000115000030100069</vt:lpwstr>
  </property>
  <property fmtid="{D5CDD505-2E9C-101B-9397-08002B2CF9AE}" pid="50" name="nummer">
    <vt:lpwstr>311</vt:lpwstr>
  </property>
  <property fmtid="{D5CDD505-2E9C-101B-9397-08002B2CF9AE}" pid="51" name="utskottsbeteckning">
    <vt:lpwstr>So</vt:lpwstr>
  </property>
  <property fmtid="{D5CDD505-2E9C-101B-9397-08002B2CF9AE}" pid="52" name="GlobalUID">
    <vt:lpwstr>{0B669738-5E10-4179-8A2D-50BA6052E0B8}</vt:lpwstr>
  </property>
  <property fmtid="{D5CDD505-2E9C-101B-9397-08002B2CF9AE}" pid="53" name="Överföringar">
    <vt:i4>0</vt:i4>
  </property>
  <property fmtid="{D5CDD505-2E9C-101B-9397-08002B2CF9AE}" pid="54" name="Checksum">
    <vt:lpwstr>*1000436068499*</vt:lpwstr>
  </property>
  <property fmtid="{D5CDD505-2E9C-101B-9397-08002B2CF9AE}" pid="55" name="skuggnummer">
    <vt:lpwstr>714</vt:lpwstr>
  </property>
  <property fmtid="{D5CDD505-2E9C-101B-9397-08002B2CF9AE}" pid="56" name="urixVersion">
    <vt:lpwstr>3.2.7.16</vt:lpwstr>
  </property>
  <property fmtid="{D5CDD505-2E9C-101B-9397-08002B2CF9AE}" pid="57" name="urixOrigin">
    <vt:lpwstr>091119 10:31:07.253</vt:lpwstr>
  </property>
  <property fmtid="{D5CDD505-2E9C-101B-9397-08002B2CF9AE}" pid="58" name="urixGuid">
    <vt:lpwstr>{83C68835-DF9A-4EDC-89D1-95741E12A0F9}</vt:lpwstr>
  </property>
</Properties>
</file>