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C7AB8" w:rsidRDefault="00A25209" w14:paraId="5299756B" w14:textId="77777777">
      <w:pPr>
        <w:pStyle w:val="RubrikFrslagTIllRiksdagsbeslut"/>
      </w:pPr>
      <w:sdt>
        <w:sdtPr>
          <w:alias w:val="CC_Boilerplate_4"/>
          <w:tag w:val="CC_Boilerplate_4"/>
          <w:id w:val="-1644581176"/>
          <w:lock w:val="sdtContentLocked"/>
          <w:placeholder>
            <w:docPart w:val="E9D5C26A72D64DB0A01F71CBA96FE57E"/>
          </w:placeholder>
          <w:text/>
        </w:sdtPr>
        <w:sdtEndPr/>
        <w:sdtContent>
          <w:r w:rsidRPr="009B062B" w:rsidR="00AF30DD">
            <w:t>Förslag till riksdagsbeslut</w:t>
          </w:r>
        </w:sdtContent>
      </w:sdt>
      <w:bookmarkEnd w:id="0"/>
      <w:bookmarkEnd w:id="1"/>
    </w:p>
    <w:sdt>
      <w:sdtPr>
        <w:alias w:val="Yrkande 1"/>
        <w:tag w:val="1c8be56b-8f6f-49e4-98b1-4de57789c4f7"/>
        <w:id w:val="-191068881"/>
        <w:lock w:val="sdtLocked"/>
      </w:sdtPr>
      <w:sdtEndPr/>
      <w:sdtContent>
        <w:p w:rsidR="00A268EB" w:rsidRDefault="008D0F79" w14:paraId="588A72B7" w14:textId="77777777">
          <w:pPr>
            <w:pStyle w:val="Frslagstext"/>
            <w:numPr>
              <w:ilvl w:val="0"/>
              <w:numId w:val="0"/>
            </w:numPr>
          </w:pPr>
          <w:r>
            <w:t>Riksdagen ställer sig bakom det som anförs i motionen om att utreda en självkostnadsprincip för bredband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C9143A40C4C02A38077643D3C07E3"/>
        </w:placeholder>
        <w:text/>
      </w:sdtPr>
      <w:sdtEndPr/>
      <w:sdtContent>
        <w:p w:rsidRPr="009B062B" w:rsidR="006D79C9" w:rsidP="00333E95" w:rsidRDefault="006D79C9" w14:paraId="324349EF" w14:textId="77777777">
          <w:pPr>
            <w:pStyle w:val="Rubrik1"/>
          </w:pPr>
          <w:r>
            <w:t>Motivering</w:t>
          </w:r>
        </w:p>
      </w:sdtContent>
    </w:sdt>
    <w:bookmarkEnd w:displacedByCustomXml="prev" w:id="3"/>
    <w:bookmarkEnd w:displacedByCustomXml="prev" w:id="4"/>
    <w:p w:rsidR="00D5217E" w:rsidP="00EA11DE" w:rsidRDefault="00EA11DE" w14:paraId="00E72D66" w14:textId="77777777">
      <w:pPr>
        <w:pStyle w:val="Normalutanindragellerluft"/>
      </w:pPr>
      <w:r>
        <w:t xml:space="preserve">Bredband är i dag en grundläggande samhällsfunktion. Kontakten med vården, bankärenden, skoluppgifter, jobbsökande och myndighetskontakter förutsätter i dag en stabil uppkoppling. Därför är det bekymmersamt att bredbandspriserna i hyresrätter har stigit kraftigt de senaste åren, med omkring 70 procent sedan 2017. Samtidigt har kostnaderna i bostadsrätter legat mer eller mindre stilla. </w:t>
      </w:r>
    </w:p>
    <w:p w:rsidR="00D5217E" w:rsidP="00D5217E" w:rsidRDefault="00EA11DE" w14:paraId="0E752AD8" w14:textId="77777777">
      <w:r>
        <w:t>Den stora skillnaden kan spåras till det som brukar kallas för näthyra eller kickbacks, alltså avgifter som fastighetsägare tar ut från bredbandsleverantörer för att ge dem tillgång till fastighetsnätet. Avgifter som i sin tur hamnar på hyresgästernas faktura, men som saknar tydlig koppling till verkliga kostnader.</w:t>
      </w:r>
    </w:p>
    <w:p w:rsidR="00D5217E" w:rsidP="00D5217E" w:rsidRDefault="00EA11DE" w14:paraId="5C32CFC8" w14:textId="77777777">
      <w:r>
        <w:t>Det innebär att hyresgäster betalar en dold miljardnota för sin uppkoppling. I allmännyttans bestånd kan det röra sig om en till tre miljarder kronor per år, enligt siffror från Hyresgästföreningen. För ett privat fastighetsbolag med några tusen lägenheter handlar det om tiotals miljoner. Men ingen vet egentligen vad pengarna används till, om de återinvesteras i underhåll eller går rakt in som vinst. Bristen på transparens gör det omöjligt för hyresgästerna att förstå varför de betalar mer än andra för samma typ av bredband.</w:t>
      </w:r>
    </w:p>
    <w:p w:rsidR="00D5217E" w:rsidP="00D5217E" w:rsidRDefault="00EA11DE" w14:paraId="2E99F367" w14:textId="77777777">
      <w:r>
        <w:t>Det vore därför rimligt med en självkostnadsprincip för bredband i flerfamiljshus. En sådan modell skulle innebära att fastighetsägare bara får ta ut ersättning som motsvarar faktiska kostnader för installation, drift och underhåll av nätet. När avgifterna speglar verkliga kostnader försvinner de dolda intäkterna och hyresgäster kan känna trygghet i att de inte betalar mer än nödvändigt.</w:t>
      </w:r>
    </w:p>
    <w:p w:rsidR="00D5217E" w:rsidP="00D5217E" w:rsidRDefault="00EA11DE" w14:paraId="30DC43C8" w14:textId="71BB9D9A">
      <w:r>
        <w:lastRenderedPageBreak/>
        <w:t>Bredband bör behandlas som den samhällsnödvändighet det faktiskt är. Själv</w:t>
      </w:r>
      <w:r w:rsidR="00D5217E">
        <w:softHyphen/>
      </w:r>
      <w:r>
        <w:t>kostnadsprincipen är det tydligaste och mest rättvisa sättet att återställa balansen och skydda hyresgästerna.</w:t>
      </w:r>
      <w:r w:rsidR="005E7708">
        <w:t xml:space="preserve"> Detta behöver utredas.</w:t>
      </w:r>
    </w:p>
    <w:sdt>
      <w:sdtPr>
        <w:rPr>
          <w:i/>
          <w:noProof/>
        </w:rPr>
        <w:alias w:val="CC_Underskrifter"/>
        <w:tag w:val="CC_Underskrifter"/>
        <w:id w:val="583496634"/>
        <w:lock w:val="sdtContentLocked"/>
        <w:placeholder>
          <w:docPart w:val="92CB715961BF40E3AE25BB97FE2C082D"/>
        </w:placeholder>
      </w:sdtPr>
      <w:sdtEndPr/>
      <w:sdtContent>
        <w:p w:rsidR="005C7AB8" w:rsidP="005C7AB8" w:rsidRDefault="005C7AB8" w14:paraId="1C83DAA1" w14:textId="631B7ECC"/>
        <w:p w:rsidR="005C7AB8" w:rsidP="005C7AB8" w:rsidRDefault="00A25209" w14:paraId="15E0F4A9" w14:textId="57236FA1"/>
      </w:sdtContent>
    </w:sdt>
    <w:tbl>
      <w:tblPr>
        <w:tblW w:w="5000" w:type="pct"/>
        <w:tblLook w:val="04A0" w:firstRow="1" w:lastRow="0" w:firstColumn="1" w:lastColumn="0" w:noHBand="0" w:noVBand="1"/>
        <w:tblCaption w:val="underskrifter"/>
      </w:tblPr>
      <w:tblGrid>
        <w:gridCol w:w="4252"/>
        <w:gridCol w:w="4252"/>
      </w:tblGrid>
      <w:tr w:rsidR="00A268EB" w14:paraId="39AA0BEA" w14:textId="77777777">
        <w:trPr>
          <w:cantSplit/>
        </w:trPr>
        <w:tc>
          <w:tcPr>
            <w:tcW w:w="50" w:type="pct"/>
            <w:vAlign w:val="bottom"/>
          </w:tcPr>
          <w:p w:rsidR="00A268EB" w:rsidRDefault="008D0F79" w14:paraId="525FAFDE" w14:textId="77777777">
            <w:pPr>
              <w:pStyle w:val="Underskrifter"/>
              <w:spacing w:after="0"/>
            </w:pPr>
            <w:r>
              <w:t>Mathias Bengtsson (KD)</w:t>
            </w:r>
          </w:p>
        </w:tc>
        <w:tc>
          <w:tcPr>
            <w:tcW w:w="50" w:type="pct"/>
            <w:vAlign w:val="bottom"/>
          </w:tcPr>
          <w:p w:rsidR="00A268EB" w:rsidRDefault="00A268EB" w14:paraId="3BEACC3D" w14:textId="77777777">
            <w:pPr>
              <w:pStyle w:val="Underskrifter"/>
              <w:spacing w:after="0"/>
            </w:pPr>
          </w:p>
        </w:tc>
      </w:tr>
    </w:tbl>
    <w:p w:rsidRPr="008E0FE2" w:rsidR="004801AC" w:rsidP="00DF3554" w:rsidRDefault="004801AC" w14:paraId="1E3068D6" w14:textId="7216AA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5406" w14:textId="77777777" w:rsidR="00A25209" w:rsidRDefault="00A25209" w:rsidP="000C1CAD">
      <w:pPr>
        <w:spacing w:line="240" w:lineRule="auto"/>
      </w:pPr>
      <w:r>
        <w:separator/>
      </w:r>
    </w:p>
  </w:endnote>
  <w:endnote w:type="continuationSeparator" w:id="0">
    <w:p w14:paraId="27B72EAC" w14:textId="77777777" w:rsidR="00A25209" w:rsidRDefault="00A25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E02" w14:textId="05A8BEC8" w:rsidR="00262EA3" w:rsidRPr="005C7AB8" w:rsidRDefault="00262EA3" w:rsidP="005C7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2318" w14:textId="77777777" w:rsidR="00A25209" w:rsidRDefault="00A25209" w:rsidP="000C1CAD">
      <w:pPr>
        <w:spacing w:line="240" w:lineRule="auto"/>
      </w:pPr>
      <w:r>
        <w:separator/>
      </w:r>
    </w:p>
  </w:footnote>
  <w:footnote w:type="continuationSeparator" w:id="0">
    <w:p w14:paraId="35AF93C2" w14:textId="77777777" w:rsidR="00A25209" w:rsidRDefault="00A252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4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CA80C" wp14:editId="0F679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7F1E2C" w14:textId="090E9F5B" w:rsidR="00262EA3" w:rsidRDefault="00A25209" w:rsidP="008103B5">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CA8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7F1E2C" w14:textId="090E9F5B" w:rsidR="00262EA3" w:rsidRDefault="00A25209" w:rsidP="008103B5">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v:textbox>
              <w10:wrap anchorx="page"/>
            </v:shape>
          </w:pict>
        </mc:Fallback>
      </mc:AlternateContent>
    </w:r>
  </w:p>
  <w:p w14:paraId="2FE61A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59FA" w14:textId="77777777" w:rsidR="00262EA3" w:rsidRDefault="00262EA3" w:rsidP="008563AC">
    <w:pPr>
      <w:jc w:val="right"/>
    </w:pPr>
  </w:p>
  <w:p w14:paraId="0763B9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EEFD" w14:textId="77777777" w:rsidR="00262EA3" w:rsidRDefault="00A25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A12BE" wp14:editId="12EDB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545BC" w14:textId="6784F539" w:rsidR="00262EA3" w:rsidRDefault="00A25209" w:rsidP="00A314CF">
    <w:pPr>
      <w:pStyle w:val="FSHNormal"/>
      <w:spacing w:before="40"/>
    </w:pPr>
    <w:sdt>
      <w:sdtPr>
        <w:alias w:val="CC_Noformat_Motionstyp"/>
        <w:tag w:val="CC_Noformat_Motionstyp"/>
        <w:id w:val="1162973129"/>
        <w:lock w:val="sdtContentLocked"/>
        <w15:appearance w15:val="hidden"/>
        <w:text/>
      </w:sdtPr>
      <w:sdtEndPr/>
      <w:sdtContent>
        <w:r w:rsidR="005C7AB8">
          <w:t>Enskild motion</w:t>
        </w:r>
      </w:sdtContent>
    </w:sdt>
    <w:r w:rsidR="00821B36">
      <w:t xml:space="preserve"> </w:t>
    </w:r>
    <w:sdt>
      <w:sdtPr>
        <w:alias w:val="CC_Noformat_Partikod"/>
        <w:tag w:val="CC_Noformat_Partikod"/>
        <w:id w:val="1471015553"/>
        <w:lock w:val="contentLocked"/>
        <w:text/>
      </w:sdtPr>
      <w:sdtEndPr/>
      <w:sdtContent>
        <w:r w:rsidR="00EA11DE">
          <w:t>KD</w:t>
        </w:r>
      </w:sdtContent>
    </w:sdt>
    <w:sdt>
      <w:sdtPr>
        <w:alias w:val="CC_Noformat_Partinummer"/>
        <w:tag w:val="CC_Noformat_Partinummer"/>
        <w:id w:val="-2014525982"/>
        <w:lock w:val="contentLocked"/>
        <w:showingPlcHdr/>
        <w:text/>
      </w:sdtPr>
      <w:sdtEndPr/>
      <w:sdtContent>
        <w:r w:rsidR="00821B36">
          <w:t xml:space="preserve"> </w:t>
        </w:r>
      </w:sdtContent>
    </w:sdt>
  </w:p>
  <w:p w14:paraId="1F2137CF" w14:textId="77777777" w:rsidR="00262EA3" w:rsidRPr="008227B3" w:rsidRDefault="00A25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66B300" w14:textId="4A5136D9" w:rsidR="00262EA3" w:rsidRPr="008227B3" w:rsidRDefault="00A25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A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AB8">
          <w:t>:3638</w:t>
        </w:r>
      </w:sdtContent>
    </w:sdt>
  </w:p>
  <w:p w14:paraId="76EDE6AE" w14:textId="261CFDEA" w:rsidR="00262EA3" w:rsidRDefault="00A25209" w:rsidP="00E03A3D">
    <w:pPr>
      <w:pStyle w:val="Motionr"/>
    </w:pPr>
    <w:sdt>
      <w:sdtPr>
        <w:alias w:val="CC_Noformat_Avtext"/>
        <w:tag w:val="CC_Noformat_Avtext"/>
        <w:id w:val="-2020768203"/>
        <w:lock w:val="sdtContentLocked"/>
        <w:placeholder>
          <w:docPart w:val="3E16642CC6074C7FB7E01993D53D673F"/>
        </w:placeholder>
        <w15:appearance w15:val="hidden"/>
        <w:text/>
      </w:sdtPr>
      <w:sdtEndPr/>
      <w:sdtContent>
        <w:r w:rsidR="005C7AB8">
          <w:t>av Mathias Bengtsson (KD)</w:t>
        </w:r>
      </w:sdtContent>
    </w:sdt>
  </w:p>
  <w:sdt>
    <w:sdtPr>
      <w:alias w:val="CC_Noformat_Rubtext"/>
      <w:tag w:val="CC_Noformat_Rubtext"/>
      <w:id w:val="-218060500"/>
      <w:lock w:val="sdtLocked"/>
      <w:placeholder>
        <w:docPart w:val="CC50E921BD4341A29C74F9972C0F0EB4"/>
      </w:placeholder>
      <w:text/>
    </w:sdtPr>
    <w:sdtEndPr/>
    <w:sdtContent>
      <w:p w14:paraId="1FB79FB1" w14:textId="3371528D" w:rsidR="00262EA3" w:rsidRDefault="00EA11DE" w:rsidP="00283E0F">
        <w:pPr>
          <w:pStyle w:val="FSHRub2"/>
        </w:pPr>
        <w:r>
          <w:t>Bredband i flerfamiljshus</w:t>
        </w:r>
      </w:p>
    </w:sdtContent>
  </w:sdt>
  <w:sdt>
    <w:sdtPr>
      <w:alias w:val="CC_Boilerplate_3"/>
      <w:tag w:val="CC_Boilerplate_3"/>
      <w:id w:val="1606463544"/>
      <w:lock w:val="sdtContentLocked"/>
      <w15:appearance w15:val="hidden"/>
      <w:text w:multiLine="1"/>
    </w:sdtPr>
    <w:sdtEndPr/>
    <w:sdtContent>
      <w:p w14:paraId="627614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166143">
    <w:abstractNumId w:val="9"/>
  </w:num>
  <w:num w:numId="2" w16cid:durableId="522859590">
    <w:abstractNumId w:val="8"/>
  </w:num>
  <w:num w:numId="3" w16cid:durableId="931284992">
    <w:abstractNumId w:val="16"/>
  </w:num>
  <w:num w:numId="4" w16cid:durableId="612710996">
    <w:abstractNumId w:val="14"/>
  </w:num>
  <w:num w:numId="5" w16cid:durableId="918321817">
    <w:abstractNumId w:val="17"/>
  </w:num>
  <w:num w:numId="6" w16cid:durableId="400299996">
    <w:abstractNumId w:val="18"/>
  </w:num>
  <w:num w:numId="7" w16cid:durableId="622033917">
    <w:abstractNumId w:val="11"/>
  </w:num>
  <w:num w:numId="8" w16cid:durableId="1158959744">
    <w:abstractNumId w:val="12"/>
  </w:num>
  <w:num w:numId="9" w16cid:durableId="749931698">
    <w:abstractNumId w:val="15"/>
  </w:num>
  <w:num w:numId="10" w16cid:durableId="939482892">
    <w:abstractNumId w:val="22"/>
  </w:num>
  <w:num w:numId="11" w16cid:durableId="137041178">
    <w:abstractNumId w:val="21"/>
  </w:num>
  <w:num w:numId="12" w16cid:durableId="298387372">
    <w:abstractNumId w:val="21"/>
  </w:num>
  <w:num w:numId="13" w16cid:durableId="752623855">
    <w:abstractNumId w:val="3"/>
  </w:num>
  <w:num w:numId="14" w16cid:durableId="316880385">
    <w:abstractNumId w:val="2"/>
  </w:num>
  <w:num w:numId="15" w16cid:durableId="1980842460">
    <w:abstractNumId w:val="1"/>
  </w:num>
  <w:num w:numId="16" w16cid:durableId="372853431">
    <w:abstractNumId w:val="0"/>
  </w:num>
  <w:num w:numId="17" w16cid:durableId="529606063">
    <w:abstractNumId w:val="7"/>
  </w:num>
  <w:num w:numId="18" w16cid:durableId="1399278784">
    <w:abstractNumId w:val="6"/>
  </w:num>
  <w:num w:numId="19" w16cid:durableId="1355617193">
    <w:abstractNumId w:val="5"/>
  </w:num>
  <w:num w:numId="20" w16cid:durableId="1762526482">
    <w:abstractNumId w:val="4"/>
  </w:num>
  <w:num w:numId="21" w16cid:durableId="517037368">
    <w:abstractNumId w:val="21"/>
  </w:num>
  <w:num w:numId="22" w16cid:durableId="2024700519">
    <w:abstractNumId w:val="21"/>
  </w:num>
  <w:num w:numId="23" w16cid:durableId="2129815448">
    <w:abstractNumId w:val="21"/>
  </w:num>
  <w:num w:numId="24" w16cid:durableId="326056293">
    <w:abstractNumId w:val="21"/>
  </w:num>
  <w:num w:numId="25" w16cid:durableId="916284420">
    <w:abstractNumId w:val="21"/>
  </w:num>
  <w:num w:numId="26" w16cid:durableId="1318611527">
    <w:abstractNumId w:val="22"/>
  </w:num>
  <w:num w:numId="27" w16cid:durableId="826434520">
    <w:abstractNumId w:val="22"/>
  </w:num>
  <w:num w:numId="28" w16cid:durableId="1948543087">
    <w:abstractNumId w:val="22"/>
  </w:num>
  <w:num w:numId="29" w16cid:durableId="581647676">
    <w:abstractNumId w:val="22"/>
  </w:num>
  <w:num w:numId="30" w16cid:durableId="1959290812">
    <w:abstractNumId w:val="21"/>
  </w:num>
  <w:num w:numId="31" w16cid:durableId="1087847574">
    <w:abstractNumId w:val="21"/>
  </w:num>
  <w:num w:numId="32" w16cid:durableId="914045507">
    <w:abstractNumId w:val="22"/>
  </w:num>
  <w:num w:numId="33" w16cid:durableId="976685323">
    <w:abstractNumId w:val="21"/>
  </w:num>
  <w:num w:numId="34" w16cid:durableId="251553280">
    <w:abstractNumId w:val="18"/>
  </w:num>
  <w:num w:numId="35" w16cid:durableId="1700466597">
    <w:abstractNumId w:val="18"/>
    <w:lvlOverride w:ilvl="0">
      <w:startOverride w:val="1"/>
    </w:lvlOverride>
  </w:num>
  <w:num w:numId="36" w16cid:durableId="1825587327">
    <w:abstractNumId w:val="19"/>
  </w:num>
  <w:num w:numId="37" w16cid:durableId="401365886">
    <w:abstractNumId w:val="18"/>
    <w:lvlOverride w:ilvl="0">
      <w:startOverride w:val="1"/>
    </w:lvlOverride>
  </w:num>
  <w:num w:numId="38" w16cid:durableId="175585911">
    <w:abstractNumId w:val="13"/>
  </w:num>
  <w:num w:numId="39" w16cid:durableId="400904255">
    <w:abstractNumId w:val="10"/>
  </w:num>
  <w:num w:numId="40" w16cid:durableId="13448216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20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26"/>
    <w:rsid w:val="004F35FE"/>
    <w:rsid w:val="004F43F8"/>
    <w:rsid w:val="004F4D9E"/>
    <w:rsid w:val="004F50AF"/>
    <w:rsid w:val="004F529B"/>
    <w:rsid w:val="004F5A7B"/>
    <w:rsid w:val="004F64AD"/>
    <w:rsid w:val="004F6B7F"/>
    <w:rsid w:val="004F7611"/>
    <w:rsid w:val="004F7752"/>
    <w:rsid w:val="004F7831"/>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B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0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F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7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7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4D4"/>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209"/>
    <w:rsid w:val="00A254E2"/>
    <w:rsid w:val="00A25917"/>
    <w:rsid w:val="00A26190"/>
    <w:rsid w:val="00A262DF"/>
    <w:rsid w:val="00A2683A"/>
    <w:rsid w:val="00A268EB"/>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D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E982"/>
  <w15:chartTrackingRefBased/>
  <w15:docId w15:val="{E52DA166-375F-4EE8-8816-549D85E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5C26A72D64DB0A01F71CBA96FE57E"/>
        <w:category>
          <w:name w:val="Allmänt"/>
          <w:gallery w:val="placeholder"/>
        </w:category>
        <w:types>
          <w:type w:val="bbPlcHdr"/>
        </w:types>
        <w:behaviors>
          <w:behavior w:val="content"/>
        </w:behaviors>
        <w:guid w:val="{ED68A0FD-3742-4A9C-A0F0-3D04C19AC81A}"/>
      </w:docPartPr>
      <w:docPartBody>
        <w:p w:rsidR="000B61C4" w:rsidRDefault="000B61C4">
          <w:pPr>
            <w:pStyle w:val="E9D5C26A72D64DB0A01F71CBA96FE57E"/>
          </w:pPr>
          <w:r w:rsidRPr="005A0A93">
            <w:rPr>
              <w:rStyle w:val="Platshllartext"/>
            </w:rPr>
            <w:t>Förslag till riksdagsbeslut</w:t>
          </w:r>
        </w:p>
      </w:docPartBody>
    </w:docPart>
    <w:docPart>
      <w:docPartPr>
        <w:name w:val="C37C9143A40C4C02A38077643D3C07E3"/>
        <w:category>
          <w:name w:val="Allmänt"/>
          <w:gallery w:val="placeholder"/>
        </w:category>
        <w:types>
          <w:type w:val="bbPlcHdr"/>
        </w:types>
        <w:behaviors>
          <w:behavior w:val="content"/>
        </w:behaviors>
        <w:guid w:val="{E26C0937-4314-49AB-8594-051B6013CCF7}"/>
      </w:docPartPr>
      <w:docPartBody>
        <w:p w:rsidR="000B61C4" w:rsidRDefault="000B61C4">
          <w:pPr>
            <w:pStyle w:val="C37C9143A40C4C02A38077643D3C07E3"/>
          </w:pPr>
          <w:r w:rsidRPr="005A0A93">
            <w:rPr>
              <w:rStyle w:val="Platshllartext"/>
            </w:rPr>
            <w:t>Motivering</w:t>
          </w:r>
        </w:p>
      </w:docPartBody>
    </w:docPart>
    <w:docPart>
      <w:docPartPr>
        <w:name w:val="3E16642CC6074C7FB7E01993D53D673F"/>
        <w:category>
          <w:name w:val="Allmänt"/>
          <w:gallery w:val="placeholder"/>
        </w:category>
        <w:types>
          <w:type w:val="bbPlcHdr"/>
        </w:types>
        <w:behaviors>
          <w:behavior w:val="content"/>
        </w:behaviors>
        <w:guid w:val="{0177C6C9-A14C-4145-A383-212379B7425C}"/>
      </w:docPartPr>
      <w:docPartBody>
        <w:p w:rsidR="000B61C4" w:rsidRDefault="000B61C4">
          <w:pPr>
            <w:pStyle w:val="3E16642CC6074C7FB7E01993D53D673F"/>
          </w:pPr>
          <w:r>
            <w:rPr>
              <w:rStyle w:val="Platshllartext"/>
            </w:rPr>
            <w:t xml:space="preserve"> </w:t>
          </w:r>
        </w:p>
      </w:docPartBody>
    </w:docPart>
    <w:docPart>
      <w:docPartPr>
        <w:name w:val="CC50E921BD4341A29C74F9972C0F0EB4"/>
        <w:category>
          <w:name w:val="Allmänt"/>
          <w:gallery w:val="placeholder"/>
        </w:category>
        <w:types>
          <w:type w:val="bbPlcHdr"/>
        </w:types>
        <w:behaviors>
          <w:behavior w:val="content"/>
        </w:behaviors>
        <w:guid w:val="{06A79586-874E-4E02-A882-8B50D550559F}"/>
      </w:docPartPr>
      <w:docPartBody>
        <w:p w:rsidR="000B61C4" w:rsidRDefault="000B61C4">
          <w:pPr>
            <w:pStyle w:val="CC50E921BD4341A29C74F9972C0F0EB4"/>
          </w:pPr>
          <w:r>
            <w:t xml:space="preserve"> </w:t>
          </w:r>
        </w:p>
      </w:docPartBody>
    </w:docPart>
    <w:docPart>
      <w:docPartPr>
        <w:name w:val="92CB715961BF40E3AE25BB97FE2C082D"/>
        <w:category>
          <w:name w:val="Allmänt"/>
          <w:gallery w:val="placeholder"/>
        </w:category>
        <w:types>
          <w:type w:val="bbPlcHdr"/>
        </w:types>
        <w:behaviors>
          <w:behavior w:val="content"/>
        </w:behaviors>
        <w:guid w:val="{55E0C801-95EB-4286-A24A-2DB771E2911D}"/>
      </w:docPartPr>
      <w:docPartBody>
        <w:p w:rsidR="00EE2A3D" w:rsidRDefault="00EE2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C4"/>
    <w:rsid w:val="000B61C4"/>
    <w:rsid w:val="002D5D09"/>
    <w:rsid w:val="003B3808"/>
    <w:rsid w:val="00483891"/>
    <w:rsid w:val="00765EF9"/>
    <w:rsid w:val="00960131"/>
    <w:rsid w:val="00A144D4"/>
    <w:rsid w:val="00EE2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D5C26A72D64DB0A01F71CBA96FE57E">
    <w:name w:val="E9D5C26A72D64DB0A01F71CBA96FE57E"/>
  </w:style>
  <w:style w:type="paragraph" w:customStyle="1" w:styleId="C37C9143A40C4C02A38077643D3C07E3">
    <w:name w:val="C37C9143A40C4C02A38077643D3C07E3"/>
  </w:style>
  <w:style w:type="paragraph" w:customStyle="1" w:styleId="3E16642CC6074C7FB7E01993D53D673F">
    <w:name w:val="3E16642CC6074C7FB7E01993D53D673F"/>
  </w:style>
  <w:style w:type="paragraph" w:customStyle="1" w:styleId="CC50E921BD4341A29C74F9972C0F0EB4">
    <w:name w:val="CC50E921BD4341A29C74F9972C0F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3DCB9-6461-4C1E-B12D-784A7F351BE6}"/>
</file>

<file path=customXml/itemProps2.xml><?xml version="1.0" encoding="utf-8"?>
<ds:datastoreItem xmlns:ds="http://schemas.openxmlformats.org/officeDocument/2006/customXml" ds:itemID="{A6F2D4C4-7A19-4D92-B18D-7ABF3112CB3A}"/>
</file>

<file path=customXml/itemProps3.xml><?xml version="1.0" encoding="utf-8"?>
<ds:datastoreItem xmlns:ds="http://schemas.openxmlformats.org/officeDocument/2006/customXml" ds:itemID="{92A26EBD-F62E-49BB-91D2-3F039AF274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1779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