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53EE3" w:rsidP="00DA0661">
      <w:pPr>
        <w:pStyle w:val="Title"/>
      </w:pPr>
      <w:bookmarkStart w:id="0" w:name="Start"/>
      <w:bookmarkEnd w:id="0"/>
      <w:r>
        <w:t>Svar på fråga 202</w:t>
      </w:r>
      <w:r w:rsidR="00C6360F">
        <w:t>2</w:t>
      </w:r>
      <w:r>
        <w:t>/2</w:t>
      </w:r>
      <w:r w:rsidR="00C6360F">
        <w:t>3</w:t>
      </w:r>
      <w:r>
        <w:t>:</w:t>
      </w:r>
      <w:r w:rsidR="00C6360F">
        <w:t>753</w:t>
      </w:r>
      <w:r>
        <w:t xml:space="preserve"> av </w:t>
      </w:r>
      <w:r w:rsidR="00C6360F">
        <w:t>Mikael Larsson (C)</w:t>
      </w:r>
      <w:r>
        <w:br/>
      </w:r>
      <w:r w:rsidR="00C6360F">
        <w:t>Dalregementets fastigheter</w:t>
      </w:r>
    </w:p>
    <w:p w:rsidR="00C6360F" w:rsidP="00C6360F">
      <w:pPr>
        <w:pStyle w:val="BodyText"/>
      </w:pPr>
      <w:r>
        <w:t>Mikael Larsson har frågat försvarsminister Pål Jonsson om ministern och regeringen avser att vidta några åtgärder för att se till att fastigheterna vid Dalregementet och andra säkerhetskänsliga fastigheter inte hamnar i utländsk ägo</w:t>
      </w:r>
      <w:r w:rsidR="00E039A7">
        <w:t>.</w:t>
      </w:r>
      <w:r>
        <w:t xml:space="preserve"> </w:t>
      </w:r>
    </w:p>
    <w:p w:rsidR="00851763" w:rsidP="002749F7">
      <w:pPr>
        <w:pStyle w:val="BodyText"/>
      </w:pPr>
      <w:r>
        <w:t>Arbetet inom regeringen är så fördelat att det är jag som ska svara på frågan.</w:t>
      </w:r>
    </w:p>
    <w:p w:rsidR="00540120" w:rsidP="00540120">
      <w:pPr>
        <w:pStyle w:val="BodyText"/>
      </w:pPr>
      <w:r>
        <w:t xml:space="preserve">I </w:t>
      </w:r>
      <w:r w:rsidR="00D669C0">
        <w:t>Sverige genomför</w:t>
      </w:r>
      <w:r>
        <w:t>s</w:t>
      </w:r>
      <w:r w:rsidR="007B6791">
        <w:t xml:space="preserve"> för närvarande</w:t>
      </w:r>
      <w:r w:rsidRPr="00D669C0" w:rsidR="00D669C0">
        <w:t xml:space="preserve"> den största satsningen på försvaret i modern tid.</w:t>
      </w:r>
      <w:r w:rsidR="00D669C0">
        <w:t xml:space="preserve"> </w:t>
      </w:r>
      <w:r>
        <w:t xml:space="preserve">Fortifikationsverket förvärvar, renoverar och bygger nya byggnader runt om i landet som ett led i detta. I vissa fall där det bedöms som lämpligt hyr man också lokaler av privata aktörer. </w:t>
      </w:r>
    </w:p>
    <w:p w:rsidR="00540120" w:rsidP="00540120">
      <w:pPr>
        <w:pStyle w:val="BodyText"/>
      </w:pPr>
      <w:r>
        <w:t>F</w:t>
      </w:r>
      <w:r w:rsidR="00103FFF">
        <w:t>astigheter där</w:t>
      </w:r>
      <w:r w:rsidRPr="00260E1F" w:rsidR="00260E1F">
        <w:t xml:space="preserve"> säkerhetspolitiskt känslig verksamhet</w:t>
      </w:r>
      <w:r w:rsidR="00103FFF">
        <w:t xml:space="preserve"> bedrivs</w:t>
      </w:r>
      <w:r w:rsidRPr="00260E1F" w:rsidR="00260E1F">
        <w:t xml:space="preserve"> </w:t>
      </w:r>
      <w:r>
        <w:t xml:space="preserve">ska </w:t>
      </w:r>
      <w:r w:rsidR="00103FFF">
        <w:t xml:space="preserve">ha </w:t>
      </w:r>
      <w:r w:rsidR="00607F55">
        <w:t>lämpliga</w:t>
      </w:r>
      <w:r w:rsidR="00103FFF">
        <w:t xml:space="preserve"> äga</w:t>
      </w:r>
      <w:r w:rsidR="00607F55">
        <w:t>r</w:t>
      </w:r>
      <w:r w:rsidR="00103FFF">
        <w:t>e</w:t>
      </w:r>
      <w:r w:rsidRPr="00260E1F" w:rsidR="00260E1F">
        <w:t>.</w:t>
      </w:r>
      <w:r w:rsidR="00260E1F">
        <w:t xml:space="preserve"> </w:t>
      </w:r>
      <w:r>
        <w:t xml:space="preserve">Fortifikationsverket har ett ansvar för att följa utvecklingen gällande de lokaler </w:t>
      </w:r>
      <w:r w:rsidR="00607F55">
        <w:t>som</w:t>
      </w:r>
      <w:r>
        <w:t xml:space="preserve"> hyr</w:t>
      </w:r>
      <w:r w:rsidR="00607F55">
        <w:t>s</w:t>
      </w:r>
      <w:r>
        <w:t xml:space="preserve"> och </w:t>
      </w:r>
      <w:r w:rsidR="004657EB">
        <w:t xml:space="preserve">informerar Regeringskansliet löpande om hur </w:t>
      </w:r>
      <w:r w:rsidR="00607F55">
        <w:t>myndighetens</w:t>
      </w:r>
      <w:r w:rsidR="004657EB">
        <w:t xml:space="preserve"> verksamhet påverkas.</w:t>
      </w:r>
      <w:r w:rsidRPr="004657EB" w:rsidR="004657EB">
        <w:t xml:space="preserve"> </w:t>
      </w:r>
      <w:r w:rsidR="00607F55">
        <w:t>S</w:t>
      </w:r>
      <w:r w:rsidR="004657EB">
        <w:t xml:space="preserve">kulle behov uppstå är regeringen beredd att vidta nödvändiga åtgärder.  </w:t>
      </w:r>
    </w:p>
    <w:p w:rsidR="00AC17C3" w:rsidP="00540120">
      <w:pPr>
        <w:pStyle w:val="BodyText"/>
      </w:pPr>
      <w:r>
        <w:t>Regeringen följer utvecklingen inom fastighetsområdet noga</w:t>
      </w:r>
      <w:r w:rsidR="004D25E1">
        <w:t xml:space="preserve">. </w:t>
      </w:r>
    </w:p>
    <w:p w:rsidR="00853EE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ED503CC910D4838AFD88E8CB3315EB3"/>
          </w:placeholder>
          <w:dataBinding w:xpath="/ns0:DocumentInfo[1]/ns0:BaseInfo[1]/ns0:HeaderDate[1]" w:storeItemID="{939B903B-A453-47BA-BF04-AD4FB6522405}" w:prefixMappings="xmlns:ns0='http://lp/documentinfo/RK' "/>
          <w:date w:fullDate="2023-06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60E1F">
            <w:t>14</w:t>
          </w:r>
          <w:r w:rsidR="000A06CE">
            <w:t xml:space="preserve"> </w:t>
          </w:r>
          <w:r w:rsidR="00260E1F">
            <w:t>juni</w:t>
          </w:r>
          <w:r w:rsidR="000A06CE">
            <w:t xml:space="preserve"> 202</w:t>
          </w:r>
          <w:r w:rsidR="00260E1F">
            <w:t>3</w:t>
          </w:r>
        </w:sdtContent>
      </w:sdt>
    </w:p>
    <w:p w:rsidR="00853EE3" w:rsidP="004E7A8F">
      <w:pPr>
        <w:pStyle w:val="Brdtextutanavstnd"/>
      </w:pPr>
    </w:p>
    <w:p w:rsidR="00853EE3" w:rsidP="004E7A8F">
      <w:pPr>
        <w:pStyle w:val="Brdtextutanavstnd"/>
      </w:pPr>
    </w:p>
    <w:p w:rsidR="00853EE3" w:rsidRPr="00DB48AB" w:rsidP="00DB48AB">
      <w:pPr>
        <w:pStyle w:val="BodyText"/>
      </w:pPr>
      <w:r>
        <w:t>Niklas Wykman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53EE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53EE3" w:rsidRPr="007D73AB" w:rsidP="00340DE0">
          <w:pPr>
            <w:pStyle w:val="Header"/>
          </w:pPr>
        </w:p>
      </w:tc>
      <w:tc>
        <w:tcPr>
          <w:tcW w:w="1134" w:type="dxa"/>
        </w:tcPr>
        <w:p w:rsidR="00853EE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53EE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53EE3" w:rsidRPr="00710A6C" w:rsidP="00EE3C0F">
          <w:pPr>
            <w:pStyle w:val="Header"/>
            <w:rPr>
              <w:b/>
            </w:rPr>
          </w:pPr>
        </w:p>
        <w:p w:rsidR="00853EE3" w:rsidP="00EE3C0F">
          <w:pPr>
            <w:pStyle w:val="Header"/>
          </w:pPr>
        </w:p>
        <w:p w:rsidR="00853EE3" w:rsidP="00EE3C0F">
          <w:pPr>
            <w:pStyle w:val="Header"/>
          </w:pPr>
        </w:p>
        <w:p w:rsidR="00853EE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E037FABE5AA46E4AA5E49A97A2213A5"/>
            </w:placeholder>
            <w:dataBinding w:xpath="/ns0:DocumentInfo[1]/ns0:BaseInfo[1]/ns0:Dnr[1]" w:storeItemID="{939B903B-A453-47BA-BF04-AD4FB6522405}" w:prefixMappings="xmlns:ns0='http://lp/documentinfo/RK' "/>
            <w:text/>
          </w:sdtPr>
          <w:sdtContent>
            <w:p w:rsidR="00853EE3" w:rsidP="00EE3C0F">
              <w:pPr>
                <w:pStyle w:val="Header"/>
              </w:pPr>
              <w:r>
                <w:t>Fi202</w:t>
              </w:r>
              <w:r w:rsidR="00C6360F">
                <w:t>3/</w:t>
              </w:r>
              <w:r w:rsidR="00DC5FCA">
                <w:t>0</w:t>
              </w:r>
              <w:r w:rsidR="002A0F2F">
                <w:t>1958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A6FF20862D49CC9E444B20CCDF2CCC"/>
            </w:placeholder>
            <w:showingPlcHdr/>
            <w:dataBinding w:xpath="/ns0:DocumentInfo[1]/ns0:BaseInfo[1]/ns0:DocNumber[1]" w:storeItemID="{939B903B-A453-47BA-BF04-AD4FB6522405}" w:prefixMappings="xmlns:ns0='http://lp/documentinfo/RK' "/>
            <w:text/>
          </w:sdtPr>
          <w:sdtContent>
            <w:p w:rsidR="00853EE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53EE3" w:rsidP="00EE3C0F">
          <w:pPr>
            <w:pStyle w:val="Header"/>
          </w:pPr>
        </w:p>
      </w:tc>
      <w:tc>
        <w:tcPr>
          <w:tcW w:w="1134" w:type="dxa"/>
        </w:tcPr>
        <w:p w:rsidR="00853EE3" w:rsidP="0094502D">
          <w:pPr>
            <w:pStyle w:val="Header"/>
          </w:pPr>
        </w:p>
        <w:p w:rsidR="00853EE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5B49D6098F457997B12C5293C77ED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A06CE" w:rsidRPr="000A06CE" w:rsidP="00340DE0">
              <w:pPr>
                <w:pStyle w:val="Header"/>
                <w:rPr>
                  <w:b/>
                </w:rPr>
              </w:pPr>
              <w:r w:rsidRPr="000A06CE">
                <w:rPr>
                  <w:b/>
                </w:rPr>
                <w:t>Finansdepartementet</w:t>
              </w:r>
            </w:p>
            <w:p w:rsidR="0056006C" w:rsidP="00340DE0">
              <w:pPr>
                <w:pStyle w:val="Header"/>
              </w:pPr>
              <w:r w:rsidRPr="000A06CE">
                <w:t>Finansmarknadsministern</w:t>
              </w:r>
            </w:p>
            <w:p w:rsidR="0056006C" w:rsidP="00340DE0">
              <w:pPr>
                <w:pStyle w:val="Header"/>
              </w:pPr>
            </w:p>
            <w:p w:rsidR="0056006C" w:rsidP="0056006C">
              <w:pPr>
                <w:pStyle w:val="Header"/>
              </w:pPr>
            </w:p>
            <w:p w:rsidR="00853EE3" w:rsidRPr="00340DE0" w:rsidP="0056006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0F90952C164EDE97B925141B8129E4"/>
          </w:placeholder>
          <w:dataBinding w:xpath="/ns0:DocumentInfo[1]/ns0:BaseInfo[1]/ns0:Recipient[1]" w:storeItemID="{939B903B-A453-47BA-BF04-AD4FB6522405}" w:prefixMappings="xmlns:ns0='http://lp/documentinfo/RK' "/>
          <w:text w:multiLine="1"/>
        </w:sdtPr>
        <w:sdtContent>
          <w:tc>
            <w:tcPr>
              <w:tcW w:w="3170" w:type="dxa"/>
            </w:tcPr>
            <w:p w:rsidR="00853EE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53EE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4657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E037FABE5AA46E4AA5E49A97A221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55B47-7D3E-4F45-868B-75B82B7862AF}"/>
      </w:docPartPr>
      <w:docPartBody>
        <w:p w:rsidR="003629D6" w:rsidP="00EF17F8">
          <w:pPr>
            <w:pStyle w:val="2E037FABE5AA46E4AA5E49A97A2213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A6FF20862D49CC9E444B20CCDF2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8A5A-5AF5-4864-A6A5-F9BDDDD87F9E}"/>
      </w:docPartPr>
      <w:docPartBody>
        <w:p w:rsidR="003629D6" w:rsidP="00EF17F8">
          <w:pPr>
            <w:pStyle w:val="17A6FF20862D49CC9E444B20CCDF2C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5B49D6098F457997B12C5293C77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D3191-09C3-4A6F-BCB2-6E98F96E36BD}"/>
      </w:docPartPr>
      <w:docPartBody>
        <w:p w:rsidR="003629D6" w:rsidP="00EF17F8">
          <w:pPr>
            <w:pStyle w:val="A65B49D6098F457997B12C5293C77E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0F90952C164EDE97B925141B812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9B173-2D82-4CFE-AB95-AA6E54A0B065}"/>
      </w:docPartPr>
      <w:docPartBody>
        <w:p w:rsidR="003629D6" w:rsidP="00EF17F8">
          <w:pPr>
            <w:pStyle w:val="410F90952C164EDE97B925141B8129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D503CC910D4838AFD88E8CB3315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38BFB-3077-4798-8050-8EEFAA8AA639}"/>
      </w:docPartPr>
      <w:docPartBody>
        <w:p w:rsidR="003629D6" w:rsidP="00EF17F8">
          <w:pPr>
            <w:pStyle w:val="BED503CC910D4838AFD88E8CB3315EB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7F8"/>
    <w:rPr>
      <w:noProof w:val="0"/>
      <w:color w:val="808080"/>
    </w:rPr>
  </w:style>
  <w:style w:type="paragraph" w:customStyle="1" w:styleId="2E037FABE5AA46E4AA5E49A97A2213A5">
    <w:name w:val="2E037FABE5AA46E4AA5E49A97A2213A5"/>
    <w:rsid w:val="00EF17F8"/>
  </w:style>
  <w:style w:type="paragraph" w:customStyle="1" w:styleId="410F90952C164EDE97B925141B8129E4">
    <w:name w:val="410F90952C164EDE97B925141B8129E4"/>
    <w:rsid w:val="00EF17F8"/>
  </w:style>
  <w:style w:type="paragraph" w:customStyle="1" w:styleId="17A6FF20862D49CC9E444B20CCDF2CCC1">
    <w:name w:val="17A6FF20862D49CC9E444B20CCDF2CCC1"/>
    <w:rsid w:val="00EF17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5B49D6098F457997B12C5293C77ED61">
    <w:name w:val="A65B49D6098F457997B12C5293C77ED61"/>
    <w:rsid w:val="00EF17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D503CC910D4838AFD88E8CB3315EB3">
    <w:name w:val="BED503CC910D4838AFD88E8CB3315EB3"/>
    <w:rsid w:val="00EF17F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2023-06-14T00:00:00</HeaderDate>
    <Office/>
    <Dnr>Fi2023/01958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97497b87-edda-4fad-a613-29875f6ce8ef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3EFB-D07E-4284-8EC9-8004977A9ECC}"/>
</file>

<file path=customXml/itemProps2.xml><?xml version="1.0" encoding="utf-8"?>
<ds:datastoreItem xmlns:ds="http://schemas.openxmlformats.org/officeDocument/2006/customXml" ds:itemID="{1F66BA98-1336-4DF7-A563-005591BAB33E}"/>
</file>

<file path=customXml/itemProps3.xml><?xml version="1.0" encoding="utf-8"?>
<ds:datastoreItem xmlns:ds="http://schemas.openxmlformats.org/officeDocument/2006/customXml" ds:itemID="{939B903B-A453-47BA-BF04-AD4FB6522405}"/>
</file>

<file path=customXml/itemProps4.xml><?xml version="1.0" encoding="utf-8"?>
<ds:datastoreItem xmlns:ds="http://schemas.openxmlformats.org/officeDocument/2006/customXml" ds:itemID="{10A24D3A-ECEB-4220-8B47-D5E5C775093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753 av Mikael Larsson (c)  Dalregementets fastigheter SLUTLIG.docx</dc:title>
  <cp:revision>7</cp:revision>
  <cp:lastPrinted>2023-06-09T07:04:00Z</cp:lastPrinted>
  <dcterms:created xsi:type="dcterms:W3CDTF">2023-06-11T19:20:00Z</dcterms:created>
  <dcterms:modified xsi:type="dcterms:W3CDTF">2023-06-14T07:57:00Z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