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DCDAED0AE2974A9AA92E07DD6E274A8B"/>
        </w:placeholder>
        <w:group/>
      </w:sdtPr>
      <w:sdtEndPr>
        <w:rPr>
          <w:b w:val="0"/>
        </w:rPr>
      </w:sdtEndPr>
      <w:sdtContent>
        <w:p w14:paraId="017EBFEE"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52CF8C8" wp14:editId="6950DB5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695AC67" w14:textId="56D906DE" w:rsidR="00907069" w:rsidRDefault="00C85FE1" w:rsidP="001C2731">
          <w:pPr>
            <w:pStyle w:val="Sidhuvud"/>
            <w:ind w:left="3969" w:right="-567"/>
          </w:pPr>
          <w:r>
            <w:t>Riksdagså</w:t>
          </w:r>
          <w:r w:rsidR="00907069">
            <w:t xml:space="preserve">r: </w:t>
          </w:r>
          <w:sdt>
            <w:sdtPr>
              <w:alias w:val="Ar"/>
              <w:tag w:val="Ar"/>
              <w:id w:val="-280807286"/>
              <w:placeholder>
                <w:docPart w:val="9216EF8A4D0C4407AAA425226E183D17"/>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833009">
                <w:t>2025/26</w:t>
              </w:r>
            </w:sdtContent>
          </w:sdt>
        </w:p>
        <w:p w14:paraId="6703EC4B" w14:textId="5F70E8C9"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40466F6EE851420894CC7479C3A5BD43"/>
              </w:placeholder>
              <w:dataBinding w:prefixMappings="xmlns:ns0='http://rk.se/faktapm' " w:xpath="/ns0:faktaPM[1]/ns0:Nr[1]" w:storeItemID="{0B9A7431-9D19-4C2A-8E12-639802D7B40B}"/>
              <w:text/>
            </w:sdtPr>
            <w:sdtEndPr/>
            <w:sdtContent>
              <w:r w:rsidR="00833009">
                <w:t>76</w:t>
              </w:r>
            </w:sdtContent>
          </w:sdt>
        </w:p>
        <w:sdt>
          <w:sdtPr>
            <w:alias w:val="Datum"/>
            <w:tag w:val="Datum"/>
            <w:id w:val="-363979562"/>
            <w:placeholder>
              <w:docPart w:val="0890D4723B3D40EF8F045572DE316AC4"/>
            </w:placeholder>
            <w:dataBinding w:prefixMappings="xmlns:ns0='http://rk.se/faktapm' " w:xpath="/ns0:faktaPM[1]/ns0:UppDat[1]" w:storeItemID="{0B9A7431-9D19-4C2A-8E12-639802D7B40B}"/>
            <w:date w:fullDate="2026-02-23T00:00:00Z">
              <w:dateFormat w:val="yyyy-MM-dd"/>
              <w:lid w:val="sv-SE"/>
              <w:storeMappedDataAs w:val="dateTime"/>
              <w:calendar w:val="gregorian"/>
            </w:date>
          </w:sdtPr>
          <w:sdtEndPr/>
          <w:sdtContent>
            <w:p w14:paraId="1C8CEED0" w14:textId="2450C711" w:rsidR="00907069" w:rsidRDefault="00833009" w:rsidP="001C2731">
              <w:pPr>
                <w:pStyle w:val="Sidhuvud"/>
                <w:spacing w:after="960"/>
                <w:ind w:left="3969" w:right="-567"/>
              </w:pPr>
              <w:r>
                <w:t>2026-02-23</w:t>
              </w:r>
            </w:p>
          </w:sdtContent>
        </w:sdt>
      </w:sdtContent>
    </w:sdt>
    <w:p w14:paraId="65B254D0" w14:textId="2D7BEA1E" w:rsidR="007D542F" w:rsidRDefault="00353DA8" w:rsidP="007D542F">
      <w:pPr>
        <w:pStyle w:val="Rubrik"/>
      </w:pPr>
      <w:sdt>
        <w:sdtPr>
          <w:id w:val="886605850"/>
          <w:lock w:val="contentLocked"/>
          <w:placeholder>
            <w:docPart w:val="DCDAED0AE2974A9AA92E07DD6E274A8B"/>
          </w:placeholder>
          <w:group/>
        </w:sdtPr>
        <w:sdtEndPr/>
        <w:sdtContent>
          <w:sdt>
            <w:sdtPr>
              <w:id w:val="-1141882450"/>
              <w:placeholder>
                <w:docPart w:val="6DD13A16DA8B47BC87E9D4AB849D65C2"/>
              </w:placeholder>
              <w:dataBinding w:prefixMappings="xmlns:ns0='http://rk.se/faktapm' " w:xpath="/ns0:faktaPM[1]/ns0:Titel[1]" w:storeItemID="{0B9A7431-9D19-4C2A-8E12-639802D7B40B}"/>
              <w:text/>
            </w:sdtPr>
            <w:sdtEndPr/>
            <w:sdtContent>
              <w:r w:rsidR="00960878">
                <w:t>Förordning om digitala nät</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251888F3224413D831D9FC926653CC1"/>
            </w:placeholder>
            <w15:repeatingSectionItem/>
          </w:sdtPr>
          <w:sdtEndPr/>
          <w:sdtContent>
            <w:p w14:paraId="056C92B2" w14:textId="641078BB" w:rsidR="007D542F" w:rsidRDefault="00353DA8" w:rsidP="007D542F">
              <w:pPr>
                <w:pStyle w:val="Brdtext"/>
              </w:pPr>
              <w:sdt>
                <w:sdtPr>
                  <w:rPr>
                    <w:rStyle w:val="Departement"/>
                  </w:rPr>
                  <w:id w:val="19440330"/>
                  <w:placeholder>
                    <w:docPart w:val="5F841E8D7FD849658F21977026AC4EE1"/>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960878">
                    <w:rPr>
                      <w:rStyle w:val="Departement"/>
                    </w:rPr>
                    <w:t>Finansdepartementet</w:t>
                  </w:r>
                </w:sdtContent>
              </w:sdt>
              <w:r w:rsidR="007D542F">
                <w:t xml:space="preserve"> </w:t>
              </w:r>
            </w:p>
          </w:sdtContent>
        </w:sdt>
      </w:sdtContent>
    </w:sdt>
    <w:bookmarkStart w:id="0" w:name="_Toc93996727"/>
    <w:p w14:paraId="3144760E" w14:textId="77777777" w:rsidR="007D542F" w:rsidRDefault="00353DA8" w:rsidP="00AC59D3">
      <w:pPr>
        <w:pStyle w:val="Rubrik2utannumrering"/>
      </w:pPr>
      <w:sdt>
        <w:sdtPr>
          <w:id w:val="-208794150"/>
          <w:lock w:val="contentLocked"/>
          <w:placeholder>
            <w:docPart w:val="DCDAED0AE2974A9AA92E07DD6E274A8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251888F3224413D831D9FC926653CC1"/>
            </w:placeholder>
            <w15:repeatingSectionItem/>
          </w:sdtPr>
          <w:sdtEndPr/>
          <w:sdtContent>
            <w:p w14:paraId="2A71C430" w14:textId="508F1F5B" w:rsidR="00390335" w:rsidRDefault="00353DA8" w:rsidP="002F204A">
              <w:pPr>
                <w:pStyle w:val="Brdtext"/>
                <w:tabs>
                  <w:tab w:val="clear" w:pos="1701"/>
                  <w:tab w:val="clear" w:pos="3600"/>
                  <w:tab w:val="left" w:pos="2835"/>
                </w:tabs>
                <w:spacing w:after="80"/>
                <w:ind w:left="2835" w:hanging="2835"/>
              </w:pPr>
              <w:sdt>
                <w:sdtPr>
                  <w:id w:val="-1666781584"/>
                  <w:placeholder>
                    <w:docPart w:val="9396D29527AC4AE7B8ACC23DB5FD653A"/>
                  </w:placeholder>
                  <w:dataBinding w:prefixMappings="xmlns:ns0='http://rk.se/faktapm' " w:xpath="/ns0:faktaPM[1]/ns0:DokLista[1]/ns0:DokItem[1]/ns0:Beteckning[1]" w:storeItemID="{0B9A7431-9D19-4C2A-8E12-639802D7B40B}"/>
                  <w:text/>
                </w:sdtPr>
                <w:sdtEndPr/>
                <w:sdtContent>
                  <w:r w:rsidR="002026F0">
                    <w:t>COM(2026) 16</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55FBE2B3C10141E48B11F7BB09CA3CE2"/>
                  </w:placeholder>
                  <w:dataBinding w:prefixMappings="xmlns:ns0='http://rk.se/faktapm' " w:xpath="/ns0:faktaPM[1]/ns0:DokLista[1]/ns0:DokItem[1]/ns0:Celexnummer[1]" w:storeItemID="{0B9A7431-9D19-4C2A-8E12-639802D7B40B}"/>
                  <w:text/>
                </w:sdtPr>
                <w:sdtEndPr/>
                <w:sdtContent>
                  <w:r w:rsidR="00833009" w:rsidRPr="00833009">
                    <w:t>52026PC0016</w:t>
                  </w:r>
                </w:sdtContent>
              </w:sdt>
            </w:p>
            <w:p w14:paraId="69803BC1" w14:textId="24C56673" w:rsidR="007D542F" w:rsidRPr="007B4BEE" w:rsidRDefault="00353DA8" w:rsidP="00390335">
              <w:pPr>
                <w:pStyle w:val="Brdtext"/>
                <w:tabs>
                  <w:tab w:val="clear" w:pos="1701"/>
                  <w:tab w:val="clear" w:pos="3600"/>
                </w:tabs>
                <w:rPr>
                  <w:lang w:val="en-GB"/>
                </w:rPr>
              </w:pPr>
              <w:sdt>
                <w:sdtPr>
                  <w:rPr>
                    <w:lang w:val="en-GB"/>
                  </w:rPr>
                  <w:id w:val="-1736688595"/>
                  <w:placeholder>
                    <w:docPart w:val="983E5211C00D49F98EE0ED873ABCFD79"/>
                  </w:placeholder>
                  <w:dataBinding w:prefixMappings="xmlns:ns0='http://rk.se/faktapm' " w:xpath="/ns0:faktaPM[1]/ns0:DokLista[1]/ns0:DokItem[1]/ns0:DokTitel[1]" w:storeItemID="{0B9A7431-9D19-4C2A-8E12-639802D7B40B}"/>
                  <w:text/>
                </w:sdtPr>
                <w:sdtEndPr/>
                <w:sdtContent>
                  <w:r w:rsidR="008F4A16" w:rsidRPr="008F4A16">
                    <w:rPr>
                      <w:lang w:val="en-GB"/>
                    </w:rPr>
                    <w:t xml:space="preserve">Proposal for a regulation of the European Parliament and the Council on digital networks, amending Regulation (EU) 2015/2120, Directive 2002/58/EC and Decision No 676/2002/EC and repealing Regulation (EU) 2018/1971, Directive (EU) 2018/1972 and Decision No 243/2012/EU (Digital Networks Act) </w:t>
                  </w:r>
                </w:sdtContent>
              </w:sdt>
            </w:p>
          </w:sdtContent>
        </w:sdt>
      </w:sdtContent>
    </w:sdt>
    <w:bookmarkStart w:id="1" w:name="_Toc93996728"/>
    <w:p w14:paraId="77813E8A" w14:textId="77777777" w:rsidR="007D542F" w:rsidRPr="008A09AA" w:rsidRDefault="00353DA8" w:rsidP="00721D8B">
      <w:pPr>
        <w:pStyle w:val="Rubrik1utannumrering"/>
      </w:pPr>
      <w:sdt>
        <w:sdtPr>
          <w:id w:val="1122497011"/>
          <w:lock w:val="contentLocked"/>
          <w:placeholder>
            <w:docPart w:val="DCDAED0AE2974A9AA92E07DD6E274A8B"/>
          </w:placeholder>
          <w:group/>
        </w:sdtPr>
        <w:sdtEndPr/>
        <w:sdtContent>
          <w:r w:rsidR="007D542F">
            <w:t>Sammanfattning</w:t>
          </w:r>
          <w:bookmarkEnd w:id="1"/>
        </w:sdtContent>
      </w:sdt>
    </w:p>
    <w:p w14:paraId="537EDA60" w14:textId="34645D53" w:rsidR="00A52D26" w:rsidRPr="00F83AE5" w:rsidRDefault="00E93FAA" w:rsidP="00E93FAA">
      <w:pPr>
        <w:pStyle w:val="Brdtext"/>
      </w:pPr>
      <w:bookmarkStart w:id="2" w:name="_Toc93996729"/>
      <w:r>
        <w:t>D</w:t>
      </w:r>
      <w:r w:rsidR="005838CF" w:rsidRPr="005838CF">
        <w:t xml:space="preserve">en </w:t>
      </w:r>
      <w:r w:rsidR="00314D47" w:rsidRPr="00F83AE5">
        <w:t>2</w:t>
      </w:r>
      <w:r w:rsidR="00CB5184" w:rsidRPr="00F83AE5">
        <w:t>1</w:t>
      </w:r>
      <w:r w:rsidR="005838CF" w:rsidRPr="00F83AE5">
        <w:t xml:space="preserve"> </w:t>
      </w:r>
      <w:r w:rsidR="00314D47" w:rsidRPr="00F83AE5">
        <w:t>januari</w:t>
      </w:r>
      <w:r w:rsidR="005838CF" w:rsidRPr="005838CF">
        <w:t xml:space="preserve"> </w:t>
      </w:r>
      <w:r>
        <w:t xml:space="preserve">2026 presenterade kommissionen ett förslag till </w:t>
      </w:r>
      <w:r w:rsidR="00091F98">
        <w:t xml:space="preserve">förordning </w:t>
      </w:r>
      <w:r w:rsidR="005838CF" w:rsidRPr="005838CF">
        <w:t>om digitala nät</w:t>
      </w:r>
      <w:r w:rsidR="0090560B">
        <w:t>.</w:t>
      </w:r>
      <w:r w:rsidR="0071549D">
        <w:t xml:space="preserve"> </w:t>
      </w:r>
      <w:r w:rsidR="00091F98">
        <w:t>I förordningen föreslå</w:t>
      </w:r>
      <w:r w:rsidR="000A6416">
        <w:t xml:space="preserve">s ett </w:t>
      </w:r>
      <w:r w:rsidR="00D30632">
        <w:t>rättsligt</w:t>
      </w:r>
      <w:r w:rsidR="000A6416">
        <w:t xml:space="preserve"> ramverk för att stimulera</w:t>
      </w:r>
      <w:r>
        <w:t xml:space="preserve"> innovation, investeringar och</w:t>
      </w:r>
      <w:r w:rsidR="000A6416">
        <w:t xml:space="preserve"> övergång till nätverk med hög kapacitet, som fiber, 5G och molnbaserade infrastrukturer. </w:t>
      </w:r>
      <w:r>
        <w:t xml:space="preserve">Det </w:t>
      </w:r>
      <w:r w:rsidR="001D0D18">
        <w:t>föreslås</w:t>
      </w:r>
      <w:r>
        <w:t xml:space="preserve"> även</w:t>
      </w:r>
      <w:r w:rsidR="001D36C1">
        <w:t xml:space="preserve"> </w:t>
      </w:r>
      <w:r>
        <w:t xml:space="preserve">ett </w:t>
      </w:r>
      <w:r w:rsidR="00A74E21">
        <w:t>tillstånds</w:t>
      </w:r>
      <w:r>
        <w:t xml:space="preserve">regelverk </w:t>
      </w:r>
      <w:r w:rsidR="005F43F4">
        <w:t>för satelliter</w:t>
      </w:r>
      <w:r w:rsidR="00AC2806">
        <w:t xml:space="preserve"> på EU-nivå</w:t>
      </w:r>
      <w:r w:rsidR="005F43F4">
        <w:t xml:space="preserve">. </w:t>
      </w:r>
      <w:r w:rsidR="00E516E5">
        <w:t>N</w:t>
      </w:r>
      <w:r w:rsidR="005B4315">
        <w:t>ya regler</w:t>
      </w:r>
      <w:r w:rsidR="0063498E">
        <w:t xml:space="preserve"> </w:t>
      </w:r>
      <w:r w:rsidR="00E516E5">
        <w:t xml:space="preserve">föreslås </w:t>
      </w:r>
      <w:r w:rsidR="003D47FC">
        <w:t xml:space="preserve">vidare </w:t>
      </w:r>
      <w:r w:rsidR="00E516E5">
        <w:t>för</w:t>
      </w:r>
      <w:r w:rsidR="0063498E">
        <w:t xml:space="preserve"> att stärka </w:t>
      </w:r>
      <w:proofErr w:type="spellStart"/>
      <w:r w:rsidR="0063498E">
        <w:t>resiliens</w:t>
      </w:r>
      <w:proofErr w:type="spellEnd"/>
      <w:r w:rsidR="0063498E">
        <w:t xml:space="preserve"> och beredskap i </w:t>
      </w:r>
      <w:r w:rsidR="0063498E" w:rsidRPr="0063498E">
        <w:t>elektroniska kommunikationsnät</w:t>
      </w:r>
      <w:r w:rsidR="0063498E">
        <w:t xml:space="preserve"> och </w:t>
      </w:r>
      <w:r w:rsidR="00B823B9">
        <w:t>kommunikations</w:t>
      </w:r>
      <w:r w:rsidR="0063498E">
        <w:t xml:space="preserve">tjänster samt </w:t>
      </w:r>
      <w:r w:rsidR="00A44DBB">
        <w:t xml:space="preserve">i </w:t>
      </w:r>
      <w:r w:rsidR="0063498E">
        <w:t>annan digital infrastruktur.</w:t>
      </w:r>
      <w:r>
        <w:t xml:space="preserve"> </w:t>
      </w:r>
      <w:bookmarkStart w:id="3" w:name="_Hlk220512427"/>
      <w:r w:rsidR="00D1711F">
        <w:t>F</w:t>
      </w:r>
      <w:r>
        <w:t>örordningen</w:t>
      </w:r>
      <w:r w:rsidR="0063498E" w:rsidDel="00E93FAA">
        <w:t xml:space="preserve"> </w:t>
      </w:r>
      <w:r w:rsidR="00934AD1">
        <w:t>ska</w:t>
      </w:r>
      <w:r w:rsidR="00A52D26">
        <w:t xml:space="preserve"> </w:t>
      </w:r>
      <w:r w:rsidR="005B4315">
        <w:t>förenkla och harmonisera regelverket,</w:t>
      </w:r>
      <w:r w:rsidR="00A52D26" w:rsidRPr="00F83AE5">
        <w:t xml:space="preserve"> stärka konkurrenskraften och främja en mer integrerad inre marknad.</w:t>
      </w:r>
      <w:bookmarkEnd w:id="3"/>
      <w:r w:rsidR="00F94F1C" w:rsidRPr="00F94F1C">
        <w:t xml:space="preserve"> </w:t>
      </w:r>
      <w:r>
        <w:t>Förordningen</w:t>
      </w:r>
      <w:r w:rsidR="00F94F1C" w:rsidRPr="0071549D">
        <w:t xml:space="preserve"> ersätter flera befintliga rättsakter om konnektivitet och introducerar </w:t>
      </w:r>
      <w:r w:rsidR="00BD533D">
        <w:t>även</w:t>
      </w:r>
      <w:r w:rsidR="00F94F1C" w:rsidRPr="0071549D">
        <w:t xml:space="preserve"> bestämmelser inom tidigare ej reglerade områden</w:t>
      </w:r>
      <w:r w:rsidR="00F94F1C">
        <w:t>.</w:t>
      </w:r>
    </w:p>
    <w:p w14:paraId="11459E24" w14:textId="529BC858" w:rsidR="00CD7ABA" w:rsidRDefault="00E93FAA" w:rsidP="007D542F">
      <w:pPr>
        <w:pStyle w:val="Brdtext"/>
      </w:pPr>
      <w:r>
        <w:t xml:space="preserve">Regeringen är </w:t>
      </w:r>
      <w:r w:rsidR="008B4DE2">
        <w:t xml:space="preserve">positiv till </w:t>
      </w:r>
      <w:r w:rsidR="008B4DE2" w:rsidRPr="008B4DE2">
        <w:t xml:space="preserve">ambitionen </w:t>
      </w:r>
      <w:bookmarkStart w:id="4" w:name="_Hlk219453295"/>
      <w:r w:rsidR="008B4DE2" w:rsidRPr="008B4DE2">
        <w:t xml:space="preserve">att stimulera och underlätta </w:t>
      </w:r>
      <w:r w:rsidR="00BF52A7">
        <w:t xml:space="preserve">en fortsatt </w:t>
      </w:r>
      <w:r w:rsidR="008B4DE2" w:rsidRPr="008B4DE2">
        <w:t>utbyggnad och utveckling av digital infrastruktur</w:t>
      </w:r>
      <w:bookmarkEnd w:id="4"/>
      <w:r w:rsidR="008B4DE2">
        <w:t>.</w:t>
      </w:r>
      <w:r w:rsidR="005A7777" w:rsidRPr="005A7777">
        <w:t xml:space="preserve"> </w:t>
      </w:r>
      <w:r w:rsidR="005A7777">
        <w:t xml:space="preserve">En väl utbyggd, säker och </w:t>
      </w:r>
      <w:proofErr w:type="spellStart"/>
      <w:r w:rsidR="00774A21">
        <w:t>resilient</w:t>
      </w:r>
      <w:proofErr w:type="spellEnd"/>
      <w:r w:rsidR="005A7777">
        <w:t xml:space="preserve"> </w:t>
      </w:r>
      <w:r w:rsidR="005A7777" w:rsidRPr="005A7777">
        <w:t>digital infrastruktur</w:t>
      </w:r>
      <w:r w:rsidR="005A7777">
        <w:t xml:space="preserve"> </w:t>
      </w:r>
      <w:r w:rsidR="005A7777" w:rsidRPr="005A7777">
        <w:t xml:space="preserve">är en grundläggande förutsättning för att </w:t>
      </w:r>
      <w:r w:rsidR="00E868D0">
        <w:t xml:space="preserve">bl.a. </w:t>
      </w:r>
      <w:r w:rsidR="005A7777" w:rsidRPr="005A7777">
        <w:t>stärka EU:s konkurrenskraft</w:t>
      </w:r>
      <w:r w:rsidR="005A7777">
        <w:t>.</w:t>
      </w:r>
      <w:r w:rsidR="005C0B81">
        <w:t xml:space="preserve"> </w:t>
      </w:r>
      <w:r w:rsidR="00BF6A71">
        <w:t>Regeringen</w:t>
      </w:r>
      <w:r w:rsidR="00A4689D">
        <w:t xml:space="preserve"> är även positiv till ambitionen att förenkla regelverket.</w:t>
      </w:r>
      <w:r w:rsidR="00CD7ABA">
        <w:t xml:space="preserve"> </w:t>
      </w:r>
      <w:r w:rsidR="00CD7ABA" w:rsidRPr="00CD7ABA">
        <w:t xml:space="preserve">Det är </w:t>
      </w:r>
      <w:r w:rsidR="003D47FC">
        <w:t xml:space="preserve">dock </w:t>
      </w:r>
      <w:r w:rsidR="00CD7ABA" w:rsidRPr="00CD7ABA">
        <w:t xml:space="preserve">viktigt att </w:t>
      </w:r>
      <w:r>
        <w:t xml:space="preserve">regleringen </w:t>
      </w:r>
      <w:r w:rsidR="00CD7ABA" w:rsidRPr="00CD7ABA">
        <w:t>utformas så att de</w:t>
      </w:r>
      <w:r>
        <w:t>n</w:t>
      </w:r>
      <w:r w:rsidR="00CD7ABA" w:rsidRPr="00CD7ABA">
        <w:t xml:space="preserve"> är </w:t>
      </w:r>
      <w:r w:rsidR="00CD7ABA" w:rsidRPr="00CD7ABA">
        <w:lastRenderedPageBreak/>
        <w:t>rättssäk</w:t>
      </w:r>
      <w:r>
        <w:t>er</w:t>
      </w:r>
      <w:r w:rsidR="00CD7ABA" w:rsidRPr="00CD7ABA">
        <w:t xml:space="preserve"> </w:t>
      </w:r>
      <w:r w:rsidR="0006477E">
        <w:t>samt</w:t>
      </w:r>
      <w:r w:rsidR="0096380F">
        <w:t xml:space="preserve"> att den </w:t>
      </w:r>
      <w:r w:rsidR="00CD7ABA" w:rsidRPr="00CD7ABA">
        <w:t>bygger på en grundlig konsekvensanalys och ett reellt behov av ny reglering.</w:t>
      </w:r>
    </w:p>
    <w:sdt>
      <w:sdtPr>
        <w:id w:val="181785833"/>
        <w:lock w:val="contentLocked"/>
        <w:placeholder>
          <w:docPart w:val="DCDAED0AE2974A9AA92E07DD6E274A8B"/>
        </w:placeholder>
        <w:group/>
      </w:sdtPr>
      <w:sdtEndPr/>
      <w:sdtContent>
        <w:p w14:paraId="77A0369B" w14:textId="77777777" w:rsidR="007D542F" w:rsidRDefault="007D542F" w:rsidP="00B84500">
          <w:pPr>
            <w:pStyle w:val="Rubrik1"/>
            <w:spacing w:before="720"/>
          </w:pPr>
          <w:r>
            <w:t>Förslaget</w:t>
          </w:r>
        </w:p>
        <w:bookmarkEnd w:id="2" w:displacedByCustomXml="next"/>
      </w:sdtContent>
    </w:sdt>
    <w:bookmarkStart w:id="5" w:name="_Toc93996730"/>
    <w:p w14:paraId="585BBE0F" w14:textId="3709A147" w:rsidR="007D542F" w:rsidRDefault="00353DA8" w:rsidP="007D542F">
      <w:pPr>
        <w:pStyle w:val="Rubrik2"/>
      </w:pPr>
      <w:sdt>
        <w:sdtPr>
          <w:id w:val="400485695"/>
          <w:lock w:val="contentLocked"/>
          <w:placeholder>
            <w:docPart w:val="DCDAED0AE2974A9AA92E07DD6E274A8B"/>
          </w:placeholder>
          <w:group/>
        </w:sdtPr>
        <w:sdtEndPr/>
        <w:sdtContent>
          <w:r w:rsidR="007D542F">
            <w:t>Ärendets bakgrund</w:t>
          </w:r>
          <w:bookmarkEnd w:id="5"/>
        </w:sdtContent>
      </w:sdt>
    </w:p>
    <w:p w14:paraId="41083184" w14:textId="02407FBF" w:rsidR="006C4BD7" w:rsidRDefault="006C4BD7" w:rsidP="006C4BD7">
      <w:bookmarkStart w:id="6" w:name="_Hlk201749145"/>
      <w:r>
        <w:t xml:space="preserve">Den </w:t>
      </w:r>
      <w:r w:rsidRPr="00490073">
        <w:t xml:space="preserve">11 december 2018 antogs </w:t>
      </w:r>
      <w:r>
        <w:t>E</w:t>
      </w:r>
      <w:r w:rsidRPr="000241F7">
        <w:t>uropaparlamentets och rådets direktiv (EU) 2018/1972 om inrättande av en europeisk kodex för elektronisk kommuni</w:t>
      </w:r>
      <w:r>
        <w:softHyphen/>
      </w:r>
      <w:r w:rsidRPr="000241F7">
        <w:t>kation</w:t>
      </w:r>
      <w:r w:rsidRPr="00DB3D5D" w:rsidDel="000241F7">
        <w:t xml:space="preserve"> </w:t>
      </w:r>
      <w:r w:rsidRPr="000241F7">
        <w:t>(k</w:t>
      </w:r>
      <w:r>
        <w:t>odexen)</w:t>
      </w:r>
      <w:r w:rsidRPr="00490073">
        <w:t xml:space="preserve">. Detta direktiv upprättar ett rättsligt ramverk </w:t>
      </w:r>
      <w:r w:rsidR="00A40262">
        <w:t xml:space="preserve">bl.a. </w:t>
      </w:r>
      <w:r w:rsidRPr="00490073">
        <w:t>för att säkerställa frihet att tillhandahålla elektroniska kommunikationsnät och kommunikationstjänster</w:t>
      </w:r>
      <w:r w:rsidR="007A0B25">
        <w:t xml:space="preserve"> i EU</w:t>
      </w:r>
      <w:r w:rsidRPr="00490073">
        <w:t>.</w:t>
      </w:r>
      <w:r w:rsidRPr="00E41C6A">
        <w:t xml:space="preserve"> </w:t>
      </w:r>
    </w:p>
    <w:p w14:paraId="4CF0E262" w14:textId="1B1B7659" w:rsidR="009D10F0" w:rsidRPr="009D10F0" w:rsidRDefault="009D10F0" w:rsidP="009D10F0">
      <w:r w:rsidRPr="009D10F0">
        <w:t xml:space="preserve">Den 14 december 2022 antogs Europaparlamentets och rådets beslut (EU) 2022/2481 om inrättandet av policyprogrammet för det digitala decenniet. Policyprogrammet </w:t>
      </w:r>
      <w:r w:rsidR="003D47FC">
        <w:t>omfattar</w:t>
      </w:r>
      <w:r w:rsidR="003D47FC" w:rsidRPr="009D10F0">
        <w:t xml:space="preserve"> </w:t>
      </w:r>
      <w:r w:rsidRPr="009D10F0">
        <w:t xml:space="preserve">Europas digitala omvandling fram till 2030 med mål för flera nyckelområden, bl.a. digital infrastruktur. Kommissionens första lägesrapport om det digitala decenniet 2023 pekar på att EU investerar mindre i </w:t>
      </w:r>
      <w:proofErr w:type="spellStart"/>
      <w:r w:rsidRPr="009D10F0">
        <w:t>konnektivitetsinfrastruktur</w:t>
      </w:r>
      <w:proofErr w:type="spellEnd"/>
      <w:r w:rsidRPr="009D10F0">
        <w:t xml:space="preserve"> än USA, Japan och Kina. </w:t>
      </w:r>
    </w:p>
    <w:p w14:paraId="4F8010CA" w14:textId="1053E540" w:rsidR="00E63677" w:rsidRDefault="00F92789" w:rsidP="000802EA">
      <w:r w:rsidRPr="00F92789">
        <w:t>I januari 2023 trädde Europaparlamentets och rådets direktiv (EU) 2022/2555 av den 14 december 2022 om åtgärder för en hög gemensam cyber</w:t>
      </w:r>
      <w:r w:rsidRPr="00F92789">
        <w:softHyphen/>
        <w:t>säkerhetsnivå i hela unionen</w:t>
      </w:r>
      <w:r w:rsidR="00190D16">
        <w:t xml:space="preserve">, om ändring av förordning (EU) nr 910/2014 och direktiv (EU) 2018/1972 och om upphävande av direktiv (EU) 2016/1148 </w:t>
      </w:r>
      <w:r w:rsidRPr="00F92789">
        <w:t>(NIS</w:t>
      </w:r>
      <w:r w:rsidR="008D4273">
        <w:t xml:space="preserve"> </w:t>
      </w:r>
      <w:r w:rsidRPr="00F92789">
        <w:t>2-direktivet) samt Europaparlamentets och rådets direktiv (EU) 2022/2557 av den 14 december 2022 om kritiska entiteters motståndskraft och om upphävande av rådets direktiv 2008/114/EG (CER-direktivet) i kraft. Syftet med NIS</w:t>
      </w:r>
      <w:r w:rsidR="00472D18">
        <w:t xml:space="preserve"> </w:t>
      </w:r>
      <w:r w:rsidRPr="00F92789">
        <w:t xml:space="preserve">2-direktivet är att </w:t>
      </w:r>
      <w:r w:rsidR="001F622A">
        <w:t>uppnå en hög gemensam cybersäkerhetsnivå inom unionen</w:t>
      </w:r>
      <w:r w:rsidR="00082D75">
        <w:t xml:space="preserve">. </w:t>
      </w:r>
      <w:r w:rsidR="00082D75" w:rsidRPr="00082D75">
        <w:t>Direktivet innehåller skärpta cybersäkerhetskrav för både privata och offentliga aktörer</w:t>
      </w:r>
      <w:r w:rsidR="00141398">
        <w:t>,</w:t>
      </w:r>
      <w:r w:rsidRPr="00F92789">
        <w:t xml:space="preserve"> bl.a. </w:t>
      </w:r>
      <w:r w:rsidR="001F622A" w:rsidRPr="00F92789">
        <w:t>inom</w:t>
      </w:r>
      <w:r w:rsidRPr="00F92789">
        <w:t xml:space="preserve"> området digital infrastruktur</w:t>
      </w:r>
      <w:r w:rsidR="000208EB">
        <w:t>.</w:t>
      </w:r>
      <w:r w:rsidRPr="00F92789">
        <w:t xml:space="preserve"> </w:t>
      </w:r>
      <w:r w:rsidR="000802EA" w:rsidRPr="000802EA">
        <w:t xml:space="preserve">CER-direktivet </w:t>
      </w:r>
      <w:r w:rsidR="00704D8B" w:rsidRPr="00704D8B">
        <w:t>syftar till att stärka kritiska entiteters motståndskraft och förmåga att tillhandahålla tjänster som är nödvändiga för att upprätthålla viktiga samhällsfunktioner</w:t>
      </w:r>
      <w:r w:rsidR="00932024">
        <w:t xml:space="preserve"> eller central ekonomisk verksamhet</w:t>
      </w:r>
      <w:r w:rsidR="00E63677">
        <w:t xml:space="preserve">. </w:t>
      </w:r>
    </w:p>
    <w:p w14:paraId="2F1793F8" w14:textId="6CA43F57" w:rsidR="00A13B77" w:rsidRPr="00A13B77" w:rsidRDefault="00EA181E" w:rsidP="000802EA">
      <w:r>
        <w:t xml:space="preserve">Under 2023 genomförde </w:t>
      </w:r>
      <w:r w:rsidR="00A911C4">
        <w:t>k</w:t>
      </w:r>
      <w:r w:rsidR="00A13B77" w:rsidRPr="00A13B77">
        <w:t xml:space="preserve">ommissionen en konsultation om framtiden för sektorn för elektronisk kommunikation och dess infrastruktur. </w:t>
      </w:r>
      <w:r w:rsidR="002B6491">
        <w:t>Utifrån svaren</w:t>
      </w:r>
      <w:r w:rsidR="00A13B77" w:rsidRPr="00A13B77">
        <w:t xml:space="preserve"> konstaterar </w:t>
      </w:r>
      <w:r w:rsidR="002B6491">
        <w:t>kommissionen</w:t>
      </w:r>
      <w:r w:rsidR="00A13B77" w:rsidRPr="00A13B77">
        <w:t xml:space="preserve"> att nya tekniker kommer att ha en betydande </w:t>
      </w:r>
      <w:r w:rsidR="00A13B77" w:rsidRPr="00A13B77">
        <w:lastRenderedPageBreak/>
        <w:t xml:space="preserve">påverkan på sektorn </w:t>
      </w:r>
      <w:r w:rsidR="003D47FC">
        <w:t xml:space="preserve">och att </w:t>
      </w:r>
      <w:proofErr w:type="spellStart"/>
      <w:r w:rsidR="00272890">
        <w:t>k</w:t>
      </w:r>
      <w:r w:rsidR="003E72D6">
        <w:t>onnektivitets</w:t>
      </w:r>
      <w:r w:rsidR="000C4D25">
        <w:t>infrastruktur</w:t>
      </w:r>
      <w:r w:rsidR="00272890">
        <w:t>en</w:t>
      </w:r>
      <w:proofErr w:type="spellEnd"/>
      <w:r w:rsidR="003D47FC">
        <w:t xml:space="preserve"> </w:t>
      </w:r>
      <w:r w:rsidR="00A13B77" w:rsidRPr="00A13B77">
        <w:t xml:space="preserve">behöver kunna transportera data snabbare. </w:t>
      </w:r>
    </w:p>
    <w:p w14:paraId="6B89C1D2" w14:textId="68B1B772" w:rsidR="00774C9D" w:rsidRDefault="00460B79" w:rsidP="00460B79">
      <w:pPr>
        <w:pStyle w:val="Brdtext"/>
      </w:pPr>
      <w:r w:rsidRPr="00460B79">
        <w:t>Kommissionen presenterade i februari 2024 en vitbok om hur Europas behov av digital infrastruktur ska bemästras</w:t>
      </w:r>
      <w:r w:rsidR="002C1E01">
        <w:t xml:space="preserve"> (</w:t>
      </w:r>
      <w:r w:rsidR="00AC0AAD">
        <w:t>COM</w:t>
      </w:r>
      <w:r w:rsidR="00813120">
        <w:t xml:space="preserve"> </w:t>
      </w:r>
      <w:r w:rsidR="00AC0AAD">
        <w:t>(2024)</w:t>
      </w:r>
      <w:r w:rsidR="00AC0AAD" w:rsidDel="004F6BF7">
        <w:t xml:space="preserve"> </w:t>
      </w:r>
      <w:r w:rsidR="00AC0AAD">
        <w:t>81</w:t>
      </w:r>
      <w:r w:rsidR="002C1E01">
        <w:t>)</w:t>
      </w:r>
      <w:r>
        <w:t xml:space="preserve">. </w:t>
      </w:r>
      <w:bookmarkEnd w:id="6"/>
      <w:r w:rsidR="00884BAC" w:rsidRPr="00884BAC">
        <w:t>I vitboken redovisas ett antal möjliga åtgärder för att främja utbyggnad och utveckling av Europas framtida digitala infrastruktur.</w:t>
      </w:r>
      <w:r w:rsidR="00BF7A03">
        <w:t xml:space="preserve"> </w:t>
      </w:r>
      <w:r w:rsidR="00BC65DD" w:rsidRPr="00BC65DD">
        <w:t xml:space="preserve">Regeringen överlämnade </w:t>
      </w:r>
      <w:r w:rsidR="00BC65DD">
        <w:t xml:space="preserve">den </w:t>
      </w:r>
      <w:r w:rsidR="003E2CBD">
        <w:t xml:space="preserve">26 </w:t>
      </w:r>
      <w:r w:rsidR="00BC65DD">
        <w:t xml:space="preserve">mars 2024 </w:t>
      </w:r>
      <w:r w:rsidR="00EC42DA" w:rsidRPr="00D449DA">
        <w:t>Fakta-PM</w:t>
      </w:r>
      <w:r w:rsidR="00BC65DD">
        <w:t xml:space="preserve"> 2023/24:FPM49</w:t>
      </w:r>
      <w:r w:rsidR="00D358B5">
        <w:t xml:space="preserve"> </w:t>
      </w:r>
      <w:r w:rsidR="00261A1B">
        <w:t xml:space="preserve">om vitboken </w:t>
      </w:r>
      <w:r w:rsidR="00D358B5">
        <w:t>till riksdagen.</w:t>
      </w:r>
      <w:r w:rsidR="008A2956">
        <w:t xml:space="preserve"> </w:t>
      </w:r>
      <w:r w:rsidR="00C5529C">
        <w:t xml:space="preserve">EU:s ministerråd för </w:t>
      </w:r>
      <w:r w:rsidR="00C5529C" w:rsidRPr="00C5529C">
        <w:t>transport, telekommunikation och energi</w:t>
      </w:r>
      <w:r w:rsidR="00C5529C">
        <w:t xml:space="preserve"> (TTE-rådet) </w:t>
      </w:r>
      <w:r w:rsidRPr="00460B79">
        <w:t>godkände enhälligt slutsatser om vitboken i december 202</w:t>
      </w:r>
      <w:r w:rsidR="002F0233">
        <w:t>5</w:t>
      </w:r>
      <w:r w:rsidR="002C1E01">
        <w:t xml:space="preserve"> (</w:t>
      </w:r>
      <w:r w:rsidR="00BC7820">
        <w:t>16644/24</w:t>
      </w:r>
      <w:r w:rsidR="002C1E01">
        <w:t>)</w:t>
      </w:r>
      <w:r w:rsidRPr="00460B79">
        <w:t>.</w:t>
      </w:r>
    </w:p>
    <w:p w14:paraId="2140F17A" w14:textId="4A0BD0ED" w:rsidR="008A2956" w:rsidRDefault="008A2956" w:rsidP="00E95BC8">
      <w:pPr>
        <w:pStyle w:val="Brdtext"/>
      </w:pPr>
      <w:r w:rsidRPr="00F92789">
        <w:t xml:space="preserve">I februari 2024 presenterade kommissionen även en rekommendation om ett regelverk för att främja </w:t>
      </w:r>
      <w:proofErr w:type="spellStart"/>
      <w:r w:rsidRPr="00F92789">
        <w:t>gigabitkonnektivitet</w:t>
      </w:r>
      <w:proofErr w:type="spellEnd"/>
      <w:r w:rsidRPr="00F92789">
        <w:t xml:space="preserve"> (C(2024) 523). Rekommendationen syftar till att främja konnektivitet samt tillträde till och användning av </w:t>
      </w:r>
      <w:r>
        <w:t>nät med mycket hög kapacitet (</w:t>
      </w:r>
      <w:r w:rsidRPr="00F92789">
        <w:t>VHCN</w:t>
      </w:r>
      <w:r>
        <w:t>)</w:t>
      </w:r>
      <w:r w:rsidRPr="00F92789">
        <w:t>, effektiv konkurrens, bidra till utvecklingen av den inre marknaden för elektroniska kommunikationsnät och kommunika</w:t>
      </w:r>
      <w:r w:rsidRPr="00F92789">
        <w:softHyphen/>
        <w:t>tions</w:t>
      </w:r>
      <w:r w:rsidRPr="00F92789">
        <w:softHyphen/>
        <w:t xml:space="preserve">tjänster samt främja unionsinvånarnas intressen. </w:t>
      </w:r>
    </w:p>
    <w:p w14:paraId="74D50F4B" w14:textId="505A0316" w:rsidR="00DB2A3C" w:rsidRDefault="00DB2A3C" w:rsidP="00095B0E">
      <w:r>
        <w:t>Den 29 april 2024 antogs Europaparlamentets och rådets förordning (EU) 2024/1309 om åtgärder för att minska kostnaderna för utbyggnad av gigabitnät för elektronisk kommunikation</w:t>
      </w:r>
      <w:r w:rsidR="0073613C">
        <w:t>, om ändring av förordning (EU) 2015/2120</w:t>
      </w:r>
      <w:r>
        <w:t xml:space="preserve"> </w:t>
      </w:r>
      <w:r w:rsidRPr="00F92789">
        <w:t>och om upphävande av direktiv 2014/61/EU (förordningen om gigabitinfrastruktur).</w:t>
      </w:r>
      <w:r>
        <w:t xml:space="preserve"> Syftet med d</w:t>
      </w:r>
      <w:r w:rsidRPr="00F92789">
        <w:t xml:space="preserve">en nya regleringen </w:t>
      </w:r>
      <w:r>
        <w:t>är att</w:t>
      </w:r>
      <w:r w:rsidRPr="00F92789">
        <w:t xml:space="preserve"> bidra till en kostnadseffektiv och snabb utbyggnad av </w:t>
      </w:r>
      <w:r>
        <w:t>gigabitnät</w:t>
      </w:r>
      <w:r w:rsidRPr="00F92789">
        <w:t xml:space="preserve"> som är nödvändig för att möta EU:s ökade uppkopplingsbehov. </w:t>
      </w:r>
    </w:p>
    <w:p w14:paraId="3C13BD61" w14:textId="600ADA33" w:rsidR="00E95BC8" w:rsidRDefault="00E95BC8" w:rsidP="00E95BC8">
      <w:pPr>
        <w:pStyle w:val="Brdtext"/>
      </w:pPr>
      <w:r w:rsidRPr="00D319C4">
        <w:t xml:space="preserve">Kommissionen presenterade den 20 januari 2026 ett </w:t>
      </w:r>
      <w:r w:rsidR="00A41A3B">
        <w:t xml:space="preserve">nytt </w:t>
      </w:r>
      <w:r w:rsidRPr="00D319C4">
        <w:t>cybersäkerhetspaket</w:t>
      </w:r>
      <w:r w:rsidR="003D3648" w:rsidRPr="00D319C4">
        <w:t xml:space="preserve"> </w:t>
      </w:r>
      <w:r w:rsidR="00A41A3B">
        <w:t>(</w:t>
      </w:r>
      <w:r w:rsidR="00523F25">
        <w:t>COM (2026)</w:t>
      </w:r>
      <w:r w:rsidR="00844BD8">
        <w:t xml:space="preserve"> 11)</w:t>
      </w:r>
      <w:r w:rsidRPr="00D319C4">
        <w:t xml:space="preserve">. </w:t>
      </w:r>
      <w:r w:rsidR="00A41A3B">
        <w:t>I paketet ingår ett f</w:t>
      </w:r>
      <w:r>
        <w:t>örslag</w:t>
      </w:r>
      <w:r w:rsidR="00A41A3B">
        <w:t xml:space="preserve"> till en reviderad cybersäkerhets</w:t>
      </w:r>
      <w:r w:rsidR="00760571">
        <w:t>akt</w:t>
      </w:r>
      <w:r w:rsidR="00A41A3B">
        <w:t xml:space="preserve"> (CSA 2) </w:t>
      </w:r>
      <w:r w:rsidR="00E86536">
        <w:t xml:space="preserve">som innehåller bl.a. </w:t>
      </w:r>
      <w:r>
        <w:t>ett nytt ramverk för säkerhet i</w:t>
      </w:r>
      <w:r w:rsidR="00A41A3B">
        <w:t xml:space="preserve"> EU:s leveranskedjor för informations- och kommunikationsteknik (</w:t>
      </w:r>
      <w:r w:rsidR="00B8215B">
        <w:t>IKT-</w:t>
      </w:r>
      <w:r>
        <w:t>leveranskedjor</w:t>
      </w:r>
      <w:r w:rsidR="00A41A3B">
        <w:t>)</w:t>
      </w:r>
      <w:r>
        <w:t>.</w:t>
      </w:r>
    </w:p>
    <w:p w14:paraId="3378C4BF" w14:textId="5F47A565" w:rsidR="00DC2BA1" w:rsidRDefault="00DC2BA1" w:rsidP="00460B79">
      <w:pPr>
        <w:pStyle w:val="Brdtext"/>
      </w:pPr>
      <w:r>
        <w:t>Den 21 januari</w:t>
      </w:r>
      <w:r w:rsidR="00BC3611">
        <w:t xml:space="preserve"> 2026</w:t>
      </w:r>
      <w:r>
        <w:t xml:space="preserve"> presenterade kommissionen</w:t>
      </w:r>
      <w:r w:rsidR="00A41A3B">
        <w:t xml:space="preserve"> ett</w:t>
      </w:r>
      <w:r>
        <w:t xml:space="preserve"> förslag till Europaparlamentets och rådets förordning om digitala nät</w:t>
      </w:r>
      <w:r w:rsidR="00537117">
        <w:t xml:space="preserve"> </w:t>
      </w:r>
      <w:r>
        <w:t xml:space="preserve">(COM </w:t>
      </w:r>
      <w:r w:rsidR="000C139E">
        <w:t>(</w:t>
      </w:r>
      <w:r>
        <w:t xml:space="preserve">2026) 16). Förslaget syftar </w:t>
      </w:r>
      <w:r w:rsidR="00A41A3B">
        <w:t xml:space="preserve">bl.a. </w:t>
      </w:r>
      <w:r>
        <w:t xml:space="preserve">till att </w:t>
      </w:r>
      <w:r w:rsidR="00537117">
        <w:t xml:space="preserve">främja </w:t>
      </w:r>
      <w:r w:rsidR="00A41A3B">
        <w:t xml:space="preserve">säkra digitala </w:t>
      </w:r>
      <w:r w:rsidR="00537117">
        <w:t>nätverk med hög kapacitet</w:t>
      </w:r>
      <w:r w:rsidR="00A41A3B">
        <w:t>,</w:t>
      </w:r>
      <w:r w:rsidR="008819B6">
        <w:t xml:space="preserve"> </w:t>
      </w:r>
      <w:r w:rsidR="00537117" w:rsidRPr="00537117">
        <w:t xml:space="preserve">förenkla och harmonisera regelverket, </w:t>
      </w:r>
      <w:r w:rsidR="008819B6">
        <w:t xml:space="preserve">stärka </w:t>
      </w:r>
      <w:r w:rsidR="00A41A3B">
        <w:t xml:space="preserve">EU:s </w:t>
      </w:r>
      <w:r w:rsidR="00537117" w:rsidRPr="00537117">
        <w:t>konkurrenskraft och främja en mer integrerad inre marknad.</w:t>
      </w:r>
    </w:p>
    <w:p w14:paraId="0E74FF12" w14:textId="77777777" w:rsidR="007D542F" w:rsidRDefault="00353DA8" w:rsidP="007D542F">
      <w:pPr>
        <w:pStyle w:val="Rubrik2"/>
      </w:pPr>
      <w:sdt>
        <w:sdtPr>
          <w:id w:val="-1352952988"/>
          <w:lock w:val="contentLocked"/>
          <w:placeholder>
            <w:docPart w:val="DCDAED0AE2974A9AA92E07DD6E274A8B"/>
          </w:placeholder>
          <w:group/>
        </w:sdtPr>
        <w:sdtEndPr/>
        <w:sdtContent>
          <w:r w:rsidR="007D542F">
            <w:t>Förslagets innehåll</w:t>
          </w:r>
        </w:sdtContent>
      </w:sdt>
    </w:p>
    <w:p w14:paraId="666D812E" w14:textId="61666C77" w:rsidR="008F7111" w:rsidRDefault="00DA510D" w:rsidP="00230E4C">
      <w:pPr>
        <w:pStyle w:val="Rubrik3"/>
      </w:pPr>
      <w:r>
        <w:t xml:space="preserve">Förordning </w:t>
      </w:r>
      <w:r w:rsidR="00C81FC5" w:rsidRPr="00C81FC5">
        <w:t xml:space="preserve">om digitala </w:t>
      </w:r>
      <w:r w:rsidR="009E2B1A">
        <w:t>nät</w:t>
      </w:r>
    </w:p>
    <w:p w14:paraId="0D230E28" w14:textId="099C2225" w:rsidR="00BA18DF" w:rsidRDefault="00D61E79" w:rsidP="007D542F">
      <w:pPr>
        <w:pStyle w:val="Brdtext"/>
      </w:pPr>
      <w:r w:rsidRPr="00D61E79">
        <w:t>Målsättningen</w:t>
      </w:r>
      <w:r w:rsidR="009A26A6">
        <w:t xml:space="preserve"> med </w:t>
      </w:r>
      <w:r w:rsidR="006C605E">
        <w:t xml:space="preserve">den föreslagna </w:t>
      </w:r>
      <w:r w:rsidR="00161C3F">
        <w:t>förordningen</w:t>
      </w:r>
      <w:r w:rsidR="009A26A6">
        <w:t xml:space="preserve"> </w:t>
      </w:r>
      <w:r w:rsidRPr="00D61E79">
        <w:t xml:space="preserve">är </w:t>
      </w:r>
      <w:r w:rsidR="009A26A6" w:rsidRPr="009A26A6">
        <w:t>att stimulera och underlätta utbyggnaden och utvecklingen av digital infrastruktur</w:t>
      </w:r>
      <w:r w:rsidR="009A26A6">
        <w:t>.</w:t>
      </w:r>
      <w:r w:rsidR="00651664" w:rsidRPr="00651664">
        <w:t xml:space="preserve"> Genom förordningen ska det även bli enklare för företag att tillhandahålla produkter och tjänster i hela EU</w:t>
      </w:r>
      <w:r w:rsidR="00651664">
        <w:t>.</w:t>
      </w:r>
      <w:r w:rsidR="00CF3770">
        <w:t xml:space="preserve"> F</w:t>
      </w:r>
      <w:r w:rsidR="00CF3770" w:rsidRPr="00CF3770">
        <w:t>örslag</w:t>
      </w:r>
      <w:r w:rsidR="00CF3770">
        <w:t>et</w:t>
      </w:r>
      <w:r w:rsidR="00CF3770" w:rsidRPr="00CF3770">
        <w:t xml:space="preserve"> är utformat </w:t>
      </w:r>
      <w:r w:rsidR="00CF3770">
        <w:t>i syfte att komplettera och harmonisera</w:t>
      </w:r>
      <w:r w:rsidR="00CF3770" w:rsidRPr="00CF3770">
        <w:t xml:space="preserve"> med befintlig</w:t>
      </w:r>
      <w:r w:rsidR="00C5284B">
        <w:t xml:space="preserve"> reglering </w:t>
      </w:r>
      <w:r w:rsidR="00CF3770" w:rsidRPr="00CF3770">
        <w:t xml:space="preserve">och kommande EU-förslag </w:t>
      </w:r>
      <w:r w:rsidR="006C605E">
        <w:t>som avser</w:t>
      </w:r>
      <w:r w:rsidR="00547E3A">
        <w:t xml:space="preserve"> </w:t>
      </w:r>
      <w:r w:rsidR="00CF3770" w:rsidRPr="00CF3770">
        <w:t>moln</w:t>
      </w:r>
      <w:r w:rsidR="000C4E68">
        <w:t>tjänster</w:t>
      </w:r>
      <w:r w:rsidR="00CF3770" w:rsidRPr="00CF3770">
        <w:t xml:space="preserve">, </w:t>
      </w:r>
      <w:r w:rsidR="00581360">
        <w:t>artificiell intelligens</w:t>
      </w:r>
      <w:r w:rsidR="00CF3770" w:rsidRPr="00CF3770">
        <w:t>, data, cybersäkerhet</w:t>
      </w:r>
      <w:r w:rsidR="007771CE">
        <w:t>,</w:t>
      </w:r>
      <w:r w:rsidR="00CF3770" w:rsidRPr="00CF3770">
        <w:t xml:space="preserve"> beredskap </w:t>
      </w:r>
      <w:r w:rsidR="006C605E">
        <w:t>och</w:t>
      </w:r>
      <w:r w:rsidR="006C605E" w:rsidRPr="00CF3770">
        <w:t xml:space="preserve"> </w:t>
      </w:r>
      <w:r w:rsidR="00CF3770" w:rsidRPr="00CF3770">
        <w:t>rymd.</w:t>
      </w:r>
      <w:r w:rsidR="00CF3770">
        <w:t xml:space="preserve"> </w:t>
      </w:r>
      <w:r w:rsidR="009F0409">
        <w:t>Förordningen</w:t>
      </w:r>
      <w:r w:rsidR="00547E3A">
        <w:t xml:space="preserve"> ersätter och medför ändringar av </w:t>
      </w:r>
      <w:r w:rsidR="0071549D" w:rsidRPr="0071549D">
        <w:t>f</w:t>
      </w:r>
      <w:r w:rsidR="008429E6">
        <w:t>öljande</w:t>
      </w:r>
      <w:r w:rsidR="0071549D" w:rsidRPr="0071549D">
        <w:t xml:space="preserve"> rättsakter</w:t>
      </w:r>
      <w:r w:rsidR="00BA18DF">
        <w:t>.</w:t>
      </w:r>
      <w:r w:rsidR="0071549D" w:rsidRPr="0071549D">
        <w:t xml:space="preserve"> </w:t>
      </w:r>
    </w:p>
    <w:p w14:paraId="3FDBFC61" w14:textId="530E244D" w:rsidR="00C91BC5" w:rsidRDefault="00C91BC5" w:rsidP="00C91BC5">
      <w:pPr>
        <w:pStyle w:val="Strecklista"/>
      </w:pPr>
      <w:r w:rsidRPr="0071549D">
        <w:t>Europaparlamentets och rådets förordning (EU) 2018/1971</w:t>
      </w:r>
      <w:r w:rsidR="00900CED">
        <w:t xml:space="preserve"> av den 11 december 2018</w:t>
      </w:r>
      <w:r w:rsidRPr="0071549D">
        <w:t xml:space="preserve"> om inrättande av Organet för europeiska regleringsmyndigheter för elektronisk kommunikation (</w:t>
      </w:r>
      <w:proofErr w:type="spellStart"/>
      <w:r w:rsidRPr="0071549D">
        <w:t>Berec</w:t>
      </w:r>
      <w:proofErr w:type="spellEnd"/>
      <w:r w:rsidRPr="0071549D">
        <w:t xml:space="preserve">) och Byrån för stöd till </w:t>
      </w:r>
      <w:proofErr w:type="spellStart"/>
      <w:r w:rsidRPr="0071549D">
        <w:t>Berec</w:t>
      </w:r>
      <w:proofErr w:type="spellEnd"/>
      <w:r w:rsidRPr="0071549D">
        <w:t xml:space="preserve"> (</w:t>
      </w:r>
      <w:proofErr w:type="spellStart"/>
      <w:r w:rsidRPr="0071549D">
        <w:t>Berecbyrån</w:t>
      </w:r>
      <w:proofErr w:type="spellEnd"/>
      <w:r w:rsidRPr="0071549D">
        <w:t xml:space="preserve">), om ändring av förordning (EU) 2015/2120 och om upphävande av förordning (EG) nr 1211/2009 </w:t>
      </w:r>
    </w:p>
    <w:p w14:paraId="70EB5D49" w14:textId="17A9D2BC" w:rsidR="00BA18DF" w:rsidRDefault="0071549D" w:rsidP="00230E4C">
      <w:pPr>
        <w:pStyle w:val="Strecklista"/>
      </w:pPr>
      <w:r w:rsidRPr="0071549D">
        <w:t>Europaparlamentets och rådets direktiv (EU) 2018/1972</w:t>
      </w:r>
      <w:r w:rsidR="00900CED">
        <w:t xml:space="preserve"> av den 11 december 2018</w:t>
      </w:r>
      <w:r w:rsidRPr="0071549D">
        <w:t xml:space="preserve"> om inrättande av en europeisk kodex för elektronisk kommunikation </w:t>
      </w:r>
    </w:p>
    <w:p w14:paraId="59641509" w14:textId="2B8BED77" w:rsidR="00C91BC5" w:rsidRDefault="0071549D" w:rsidP="00547E3A">
      <w:pPr>
        <w:pStyle w:val="Strecklista"/>
      </w:pPr>
      <w:r w:rsidRPr="0071549D">
        <w:t>Europaparlamentets och rådets beslut nr 243/2012/EU</w:t>
      </w:r>
      <w:r w:rsidR="00900CED">
        <w:t xml:space="preserve"> av den 14 mars 2012</w:t>
      </w:r>
      <w:r w:rsidRPr="0071549D">
        <w:t xml:space="preserve"> om inrättande av ett flerårigt program för radiospektrumpolitik</w:t>
      </w:r>
      <w:r w:rsidR="00B229C0">
        <w:t>.</w:t>
      </w:r>
    </w:p>
    <w:p w14:paraId="416175C8" w14:textId="58246859" w:rsidR="00BA18DF" w:rsidRDefault="0071549D" w:rsidP="00230E4C">
      <w:pPr>
        <w:pStyle w:val="Strecklista"/>
      </w:pPr>
      <w:r w:rsidRPr="0071549D">
        <w:t>Europaparlamentets och rådets förordning (EU) 2015/2120</w:t>
      </w:r>
      <w:r w:rsidR="00933F47">
        <w:t xml:space="preserve"> av den 25 november 2015</w:t>
      </w:r>
      <w:r w:rsidRPr="0071549D">
        <w:t xml:space="preserve"> om åtgärder rörande en öppen internetanslutning och om ändring av direktiv 2002/22/EG om samhällsomfattande tjänster och användares rättigheter avseende elektroniska kommunikationsnät och kommunikationstjänster och förordning (EU) nr 531/2012 om </w:t>
      </w:r>
      <w:proofErr w:type="spellStart"/>
      <w:r w:rsidRPr="0071549D">
        <w:t>roaming</w:t>
      </w:r>
      <w:proofErr w:type="spellEnd"/>
      <w:r w:rsidRPr="0071549D">
        <w:t xml:space="preserve"> i allmänna mobilnät i unionen  </w:t>
      </w:r>
    </w:p>
    <w:p w14:paraId="0F4D4230" w14:textId="07C4152C" w:rsidR="00900CED" w:rsidRDefault="0071549D" w:rsidP="00230E4C">
      <w:pPr>
        <w:pStyle w:val="Strecklista"/>
      </w:pPr>
      <w:r w:rsidRPr="0071549D">
        <w:t xml:space="preserve">Europaparlamentets och rådets direktiv 2002/58/EG </w:t>
      </w:r>
      <w:r w:rsidR="00900CED">
        <w:t xml:space="preserve">av den 12 juli 2002 </w:t>
      </w:r>
      <w:r w:rsidRPr="0071549D">
        <w:t>om behandling av personuppgifter och integritetsskydd inom sektorn för elektronisk kommunikation (direktiv om integritet och elektronisk kommunikation)</w:t>
      </w:r>
      <w:r w:rsidR="00900CED">
        <w:t xml:space="preserve"> </w:t>
      </w:r>
    </w:p>
    <w:p w14:paraId="396A0A5D" w14:textId="5BAB3E40" w:rsidR="007D542F" w:rsidRPr="00900CED" w:rsidRDefault="00900CED" w:rsidP="00230E4C">
      <w:pPr>
        <w:pStyle w:val="Strecklista"/>
      </w:pPr>
      <w:r w:rsidRPr="00500A75">
        <w:t>Europaparlamentets och rådets beslut nr 676/2002/EG av den 7 mars 2002 om ett regelverk för radiospektrumpolitiken i Europeiska gemenskapen (radiospektrumbeslut)</w:t>
      </w:r>
      <w:r w:rsidR="0071549D" w:rsidRPr="00900CED">
        <w:t xml:space="preserve">.  </w:t>
      </w:r>
    </w:p>
    <w:p w14:paraId="64F48472" w14:textId="196A5BDC" w:rsidR="001B0B73" w:rsidRDefault="00095B0E" w:rsidP="00500A75">
      <w:pPr>
        <w:pStyle w:val="Rubrik4"/>
      </w:pPr>
      <w:r>
        <w:lastRenderedPageBreak/>
        <w:t xml:space="preserve">Förvaltning av radiospektrum ska ske enligt nya harmoniserade regler </w:t>
      </w:r>
    </w:p>
    <w:p w14:paraId="50B49DC7" w14:textId="50AFAAA4" w:rsidR="009379CC" w:rsidRDefault="00380824" w:rsidP="001B0B73">
      <w:pPr>
        <w:pStyle w:val="Brdtext"/>
      </w:pPr>
      <w:r>
        <w:t>Förordningen innehåller n</w:t>
      </w:r>
      <w:r w:rsidRPr="008D16B8">
        <w:t xml:space="preserve">ya regler om förvaltning </w:t>
      </w:r>
      <w:r w:rsidR="0029002E">
        <w:t>och användning</w:t>
      </w:r>
      <w:r w:rsidRPr="008D16B8">
        <w:t xml:space="preserve"> av radiospektrum</w:t>
      </w:r>
      <w:r w:rsidR="0029002E">
        <w:t xml:space="preserve"> för elektroniska kommunikationsnät och kommunikationstjänster</w:t>
      </w:r>
      <w:r w:rsidR="009379CC">
        <w:t xml:space="preserve">. </w:t>
      </w:r>
      <w:r w:rsidR="009379CC" w:rsidRPr="009379CC">
        <w:t>Radiospektrum är en begränsad resurs som är nödvändig för att företag ska kunna erbjuda trådlösa tjänster</w:t>
      </w:r>
      <w:r w:rsidR="009379CC">
        <w:t xml:space="preserve">, </w:t>
      </w:r>
      <w:r w:rsidR="00791A2E">
        <w:t>t.ex.</w:t>
      </w:r>
      <w:r w:rsidR="009379CC">
        <w:t xml:space="preserve"> </w:t>
      </w:r>
      <w:r w:rsidR="009379CC" w:rsidRPr="009379CC">
        <w:t xml:space="preserve">mobilt bredband, mobiltelefoni, marksänd radio </w:t>
      </w:r>
      <w:r w:rsidR="009379CC">
        <w:t xml:space="preserve">och </w:t>
      </w:r>
      <w:r w:rsidR="009379CC" w:rsidRPr="009379CC">
        <w:t>satellittjänster.</w:t>
      </w:r>
      <w:r w:rsidR="009379CC">
        <w:t xml:space="preserve"> </w:t>
      </w:r>
    </w:p>
    <w:p w14:paraId="3A672C94" w14:textId="76E9A9AE" w:rsidR="00380824" w:rsidRDefault="00A24152" w:rsidP="001B0B73">
      <w:pPr>
        <w:pStyle w:val="Brdtext"/>
      </w:pPr>
      <w:r>
        <w:t>I förordningen finns det regler om</w:t>
      </w:r>
      <w:r w:rsidR="00B3481C">
        <w:t xml:space="preserve"> ett nytt harmoniserat auktorisationsförfarande</w:t>
      </w:r>
      <w:r w:rsidR="00380824" w:rsidRPr="008D16B8">
        <w:t xml:space="preserve"> </w:t>
      </w:r>
      <w:r w:rsidR="009379CC">
        <w:t xml:space="preserve">i </w:t>
      </w:r>
      <w:r w:rsidR="00B3481C">
        <w:t xml:space="preserve">syfte att </w:t>
      </w:r>
      <w:r w:rsidR="00380824" w:rsidRPr="008D16B8">
        <w:t>koordiner</w:t>
      </w:r>
      <w:r w:rsidR="00B3481C">
        <w:t>a</w:t>
      </w:r>
      <w:r w:rsidR="00380824" w:rsidRPr="008D16B8">
        <w:t xml:space="preserve"> spektrumtillstånd</w:t>
      </w:r>
      <w:r w:rsidR="009379CC">
        <w:t>sgivning</w:t>
      </w:r>
      <w:r w:rsidR="00380824" w:rsidRPr="008D16B8">
        <w:t xml:space="preserve"> </w:t>
      </w:r>
      <w:r w:rsidR="00B3481C">
        <w:t>inom EU</w:t>
      </w:r>
      <w:r w:rsidR="00A17709">
        <w:t>, öka gränsöverskridande investeringar och främja den inre marknaden</w:t>
      </w:r>
      <w:r w:rsidR="00B3481C">
        <w:t>.</w:t>
      </w:r>
      <w:r w:rsidR="009379CC">
        <w:t xml:space="preserve"> I förslaget finns också</w:t>
      </w:r>
      <w:r w:rsidR="00B3481C">
        <w:t xml:space="preserve"> </w:t>
      </w:r>
      <w:r w:rsidR="00380824" w:rsidRPr="008D16B8">
        <w:t>harmoniserade licensvillkor, b</w:t>
      </w:r>
      <w:r w:rsidR="00380824">
        <w:t>l.a.</w:t>
      </w:r>
      <w:r w:rsidR="00380824" w:rsidRPr="008D16B8">
        <w:t xml:space="preserve"> att spektrumlicenser som huvudregel</w:t>
      </w:r>
      <w:r w:rsidR="00380824">
        <w:t xml:space="preserve"> </w:t>
      </w:r>
      <w:r w:rsidR="00380824" w:rsidRPr="008D16B8">
        <w:t xml:space="preserve">ska gälla </w:t>
      </w:r>
      <w:r w:rsidR="00380824">
        <w:t>utan tidsgräns</w:t>
      </w:r>
      <w:r w:rsidR="00380824" w:rsidRPr="008D16B8">
        <w:t xml:space="preserve">. </w:t>
      </w:r>
      <w:r w:rsidR="006E23AF">
        <w:t xml:space="preserve">Kommissionen </w:t>
      </w:r>
      <w:r w:rsidR="00561524">
        <w:t>föreslås</w:t>
      </w:r>
      <w:r w:rsidR="006E23AF">
        <w:t xml:space="preserve"> få vetorätt vad gäller exempelvis villkor </w:t>
      </w:r>
      <w:r w:rsidR="009379CC">
        <w:t>om</w:t>
      </w:r>
      <w:r w:rsidR="006E23AF">
        <w:t xml:space="preserve"> tidsbegränsning som ställs upp </w:t>
      </w:r>
      <w:r w:rsidR="009379CC">
        <w:t xml:space="preserve">när spektrumtillstånd </w:t>
      </w:r>
      <w:r>
        <w:t>till</w:t>
      </w:r>
      <w:r w:rsidR="009379CC">
        <w:t>delas genom auktionsförfarande</w:t>
      </w:r>
      <w:r w:rsidR="00791A2E">
        <w:t>n</w:t>
      </w:r>
      <w:r w:rsidR="009379CC">
        <w:t xml:space="preserve"> på </w:t>
      </w:r>
      <w:r w:rsidR="009A08DB">
        <w:t xml:space="preserve">nationell </w:t>
      </w:r>
      <w:r w:rsidR="009379CC">
        <w:t>nivå</w:t>
      </w:r>
      <w:r w:rsidR="006E23AF">
        <w:t>.</w:t>
      </w:r>
    </w:p>
    <w:p w14:paraId="1E3EAA57" w14:textId="32D48DDB" w:rsidR="00226650" w:rsidRDefault="0037290A" w:rsidP="00226650">
      <w:pPr>
        <w:pStyle w:val="Brdtext"/>
      </w:pPr>
      <w:r>
        <w:t>Kommissionen föreslår vidare regler för att</w:t>
      </w:r>
      <w:r w:rsidR="008D1C3C">
        <w:t xml:space="preserve"> </w:t>
      </w:r>
      <w:r>
        <w:t>främja d</w:t>
      </w:r>
      <w:r w:rsidR="001B0B73">
        <w:t>elad och effektiv använd</w:t>
      </w:r>
      <w:r w:rsidR="00380824">
        <w:t>ning</w:t>
      </w:r>
      <w:r w:rsidR="001B0B73">
        <w:t xml:space="preserve"> av spektrum</w:t>
      </w:r>
      <w:r w:rsidR="008D1C3C">
        <w:t xml:space="preserve"> och för att lösa problem med skadlig radiofrekvensstörning</w:t>
      </w:r>
      <w:r>
        <w:t>.</w:t>
      </w:r>
      <w:r w:rsidR="001B0B73">
        <w:t xml:space="preserve"> </w:t>
      </w:r>
      <w:r>
        <w:t>E</w:t>
      </w:r>
      <w:r w:rsidR="001B0B73">
        <w:t xml:space="preserve">n unionsövergripande </w:t>
      </w:r>
      <w:r w:rsidR="00385986">
        <w:t>radio</w:t>
      </w:r>
      <w:r w:rsidR="001B0B73">
        <w:t>spektrumstrategi</w:t>
      </w:r>
      <w:r>
        <w:t xml:space="preserve"> ska </w:t>
      </w:r>
      <w:r w:rsidR="001B0B73">
        <w:t xml:space="preserve">tas fram, liksom unionsövergripande och nationella färdplaner om hur målen i strategin ska nås. Kommissionen ska kunna anta färdplaner för unionen genom </w:t>
      </w:r>
      <w:proofErr w:type="spellStart"/>
      <w:r w:rsidR="001C00D1">
        <w:t>genomförande</w:t>
      </w:r>
      <w:r w:rsidR="001B0B73">
        <w:t>akter</w:t>
      </w:r>
      <w:proofErr w:type="spellEnd"/>
      <w:r w:rsidR="001B0B73">
        <w:t xml:space="preserve">. Medlemsstaterna ska regelbundet rapportera till kommissionen och </w:t>
      </w:r>
      <w:r w:rsidR="00B40297">
        <w:t xml:space="preserve">det nyinrättade </w:t>
      </w:r>
      <w:r w:rsidR="001B0B73">
        <w:t>R</w:t>
      </w:r>
      <w:r w:rsidR="00B40297">
        <w:t xml:space="preserve">adio </w:t>
      </w:r>
      <w:proofErr w:type="spellStart"/>
      <w:r w:rsidR="00B40297">
        <w:t>Spectrum</w:t>
      </w:r>
      <w:proofErr w:type="spellEnd"/>
      <w:r w:rsidR="00B40297">
        <w:t xml:space="preserve"> Policy Body </w:t>
      </w:r>
      <w:r w:rsidR="009B0AE2">
        <w:t xml:space="preserve">(RSPB) </w:t>
      </w:r>
      <w:r w:rsidR="001B0B73">
        <w:t xml:space="preserve">om </w:t>
      </w:r>
      <w:r w:rsidR="006C605E">
        <w:t>genomförandet av</w:t>
      </w:r>
      <w:r w:rsidR="001B0B73">
        <w:t xml:space="preserve"> färdplane</w:t>
      </w:r>
      <w:r w:rsidR="006C605E">
        <w:t>rna</w:t>
      </w:r>
      <w:r w:rsidR="001B0B73">
        <w:t xml:space="preserve">.  </w:t>
      </w:r>
      <w:r w:rsidR="00226650" w:rsidRPr="007F71EB">
        <w:t xml:space="preserve"> </w:t>
      </w:r>
    </w:p>
    <w:p w14:paraId="3B757E13" w14:textId="2BE3AF8D" w:rsidR="00226650" w:rsidRDefault="00226650" w:rsidP="00226650">
      <w:pPr>
        <w:pStyle w:val="Brdtext"/>
      </w:pPr>
      <w:r w:rsidRPr="00CC5E06">
        <w:rPr>
          <w:rFonts w:eastAsia="Times New Roman"/>
          <w:noProof/>
          <w14:ligatures w14:val="standardContextual"/>
        </w:rPr>
        <w:t>För att främja</w:t>
      </w:r>
      <w:r>
        <w:rPr>
          <w:rFonts w:eastAsia="Times New Roman"/>
          <w:noProof/>
          <w14:ligatures w14:val="standardContextual"/>
        </w:rPr>
        <w:t xml:space="preserve"> en konsekvent spektrumförvaltning föreslår kommissionen att betydande spektrumtilldelningar ska hanteras genom ett nytt </w:t>
      </w:r>
      <w:r w:rsidR="00095B0E">
        <w:rPr>
          <w:rFonts w:eastAsia="Times New Roman"/>
          <w:noProof/>
          <w14:ligatures w14:val="standardContextual"/>
        </w:rPr>
        <w:t xml:space="preserve">särskilt </w:t>
      </w:r>
      <w:r>
        <w:rPr>
          <w:rFonts w:eastAsia="Times New Roman"/>
          <w:noProof/>
          <w14:ligatures w14:val="standardContextual"/>
        </w:rPr>
        <w:t>förfarande på EU-nivå. Kommissionen ska vid behov kunna ingripa i situationer med potentiella konsekvenser för den inre marknaden.</w:t>
      </w:r>
    </w:p>
    <w:p w14:paraId="553FC669" w14:textId="5F13F431" w:rsidR="001B0B73" w:rsidRDefault="001B0B73" w:rsidP="001B0B73">
      <w:pPr>
        <w:pStyle w:val="Brdtext"/>
      </w:pPr>
      <w:r>
        <w:t xml:space="preserve">Ett </w:t>
      </w:r>
      <w:r w:rsidR="00EC1CBB">
        <w:t xml:space="preserve">nytt och </w:t>
      </w:r>
      <w:r>
        <w:t xml:space="preserve">särskilt unionsövergripande auktorisationsramverk föreslås för </w:t>
      </w:r>
      <w:r w:rsidR="00CE36D5">
        <w:t xml:space="preserve">att reglera </w:t>
      </w:r>
      <w:r>
        <w:t>tillhandahållande</w:t>
      </w:r>
      <w:r w:rsidR="00CE36D5">
        <w:t>t</w:t>
      </w:r>
      <w:r>
        <w:t xml:space="preserve"> av satellitnätverk och </w:t>
      </w:r>
      <w:r w:rsidR="005B5C55">
        <w:t>satellit</w:t>
      </w:r>
      <w:r>
        <w:t xml:space="preserve">tjänster i </w:t>
      </w:r>
      <w:r w:rsidR="00872BE0">
        <w:t>EU</w:t>
      </w:r>
      <w:r>
        <w:t xml:space="preserve">. </w:t>
      </w:r>
      <w:r w:rsidR="00226650">
        <w:t xml:space="preserve">Auktorisationen ska hanteras på EU-nivå av kommissionen. </w:t>
      </w:r>
      <w:r w:rsidR="00226650" w:rsidRPr="007F71EB">
        <w:t>Förordningen fastställer ett antal kriterier för operatörer som vill erhålla auktorisation, bl</w:t>
      </w:r>
      <w:r w:rsidR="00095B0E">
        <w:t>.a.</w:t>
      </w:r>
      <w:r w:rsidR="00226650" w:rsidRPr="007F71EB">
        <w:t xml:space="preserve"> krav på</w:t>
      </w:r>
      <w:r w:rsidR="00095B0E">
        <w:t xml:space="preserve"> </w:t>
      </w:r>
      <w:proofErr w:type="spellStart"/>
      <w:r w:rsidR="00095B0E">
        <w:t>resiliens</w:t>
      </w:r>
      <w:proofErr w:type="spellEnd"/>
      <w:r w:rsidR="00095B0E">
        <w:t xml:space="preserve"> och</w:t>
      </w:r>
      <w:r w:rsidR="00226650" w:rsidRPr="007F71EB">
        <w:t xml:space="preserve"> etablering i EU, samtidigt som ytterligare kriterier kan formuleras i </w:t>
      </w:r>
      <w:proofErr w:type="spellStart"/>
      <w:r w:rsidR="00226650" w:rsidRPr="007F71EB">
        <w:t>genomförandeakter</w:t>
      </w:r>
      <w:proofErr w:type="spellEnd"/>
      <w:r w:rsidR="00E17C3A">
        <w:t xml:space="preserve">. </w:t>
      </w:r>
      <w:r>
        <w:t xml:space="preserve">Därutöver föreslås en utbyggd mekanism för anmälning, notifiering och registrering av satellitsystem hos </w:t>
      </w:r>
      <w:r w:rsidR="002D6EAE">
        <w:t>Internationella teleunionen</w:t>
      </w:r>
      <w:r w:rsidR="00547E3A">
        <w:t xml:space="preserve">. Syftet är </w:t>
      </w:r>
      <w:r>
        <w:t xml:space="preserve">att </w:t>
      </w:r>
      <w:r w:rsidR="00A17709">
        <w:t xml:space="preserve">koordinera användningen och fördelningen av </w:t>
      </w:r>
      <w:r w:rsidR="00A17709">
        <w:lastRenderedPageBreak/>
        <w:t>radiospektrum</w:t>
      </w:r>
      <w:r w:rsidR="00451107">
        <w:t xml:space="preserve"> </w:t>
      </w:r>
      <w:r w:rsidR="00D93F2C">
        <w:t>samt</w:t>
      </w:r>
      <w:r w:rsidR="00451107">
        <w:t xml:space="preserve"> minska radiostörningar</w:t>
      </w:r>
      <w:r w:rsidR="00A17709">
        <w:t xml:space="preserve"> mellan </w:t>
      </w:r>
      <w:r>
        <w:t xml:space="preserve">satellit- och </w:t>
      </w:r>
      <w:r w:rsidR="00A17709">
        <w:t xml:space="preserve">markbundna </w:t>
      </w:r>
      <w:r>
        <w:t>radiotjänster i</w:t>
      </w:r>
      <w:r w:rsidR="00D93F2C">
        <w:t>nom</w:t>
      </w:r>
      <w:r>
        <w:t xml:space="preserve"> unionen.</w:t>
      </w:r>
    </w:p>
    <w:p w14:paraId="5F8B8966" w14:textId="5049B1FF" w:rsidR="00BF01BB" w:rsidRDefault="00BF01BB" w:rsidP="005375DB">
      <w:pPr>
        <w:pStyle w:val="Rubrik4"/>
        <w:tabs>
          <w:tab w:val="num" w:pos="360"/>
        </w:tabs>
      </w:pPr>
      <w:r>
        <w:t xml:space="preserve">Övergång till fiberbaserade nät och </w:t>
      </w:r>
      <w:r w:rsidR="00CE36D5">
        <w:t xml:space="preserve">bibehållna </w:t>
      </w:r>
      <w:r>
        <w:t>konkurrens</w:t>
      </w:r>
      <w:r w:rsidR="00CE36D5">
        <w:t>regler</w:t>
      </w:r>
    </w:p>
    <w:p w14:paraId="07230532" w14:textId="57FF2CAA" w:rsidR="00BF01BB" w:rsidRDefault="00D93F2C" w:rsidP="00BF01BB">
      <w:pPr>
        <w:pStyle w:val="Brdtext"/>
      </w:pPr>
      <w:r>
        <w:t>Förslaget omfattar</w:t>
      </w:r>
      <w:r w:rsidR="0020350B">
        <w:t xml:space="preserve"> r</w:t>
      </w:r>
      <w:r w:rsidR="00BF01BB">
        <w:t>egler</w:t>
      </w:r>
      <w:r w:rsidR="000C4E68">
        <w:t xml:space="preserve"> </w:t>
      </w:r>
      <w:r w:rsidR="00BF01BB">
        <w:t>om övergång</w:t>
      </w:r>
      <w:r w:rsidR="000C4E68">
        <w:t>en</w:t>
      </w:r>
      <w:r w:rsidR="00BF01BB">
        <w:t xml:space="preserve"> till fiber</w:t>
      </w:r>
      <w:r w:rsidR="00F02F4B">
        <w:t>nät</w:t>
      </w:r>
      <w:r w:rsidR="00BF01BB">
        <w:t xml:space="preserve"> </w:t>
      </w:r>
      <w:r w:rsidR="003E4F62">
        <w:t>i syfte</w:t>
      </w:r>
      <w:r w:rsidR="0020350B">
        <w:t xml:space="preserve"> att </w:t>
      </w:r>
      <w:r w:rsidR="00BF01BB">
        <w:t xml:space="preserve">påskynda och stödja utfasningen av äldre kopparbaserade nät. </w:t>
      </w:r>
      <w:r w:rsidR="00E2623E">
        <w:t xml:space="preserve">Medlemsstater som </w:t>
      </w:r>
      <w:r w:rsidR="00F02F4B">
        <w:t>inte avvecklat si</w:t>
      </w:r>
      <w:r w:rsidR="00547E3A">
        <w:t>na</w:t>
      </w:r>
      <w:r w:rsidR="00F02F4B">
        <w:t xml:space="preserve"> kopparbaserade nät före den 30 juni 2029</w:t>
      </w:r>
      <w:r w:rsidR="00E2623E">
        <w:t xml:space="preserve"> ska upprätta nationella planer för en stegvis utfasning och övergång under perioden 2030–2035</w:t>
      </w:r>
      <w:r w:rsidR="00F02F4B">
        <w:t>.</w:t>
      </w:r>
      <w:r w:rsidR="00E2623E">
        <w:t xml:space="preserve"> Slutanvändarna ska i god tid få information om utfasningen och tillförsäkras tillgång till nätverk utan avbrott.</w:t>
      </w:r>
    </w:p>
    <w:p w14:paraId="658AFB4B" w14:textId="76545C78" w:rsidR="00BF01BB" w:rsidRDefault="00BF01BB" w:rsidP="00BF01BB">
      <w:pPr>
        <w:pStyle w:val="Brdtext"/>
      </w:pPr>
      <w:r>
        <w:t>N</w:t>
      </w:r>
      <w:r w:rsidRPr="000621DD">
        <w:t xml:space="preserve">ationella regleringsmyndigheter </w:t>
      </w:r>
      <w:r w:rsidR="0020350B">
        <w:t xml:space="preserve">ska kunna </w:t>
      </w:r>
      <w:r w:rsidRPr="000621DD">
        <w:t xml:space="preserve">ålägga fiberoperatörer att på begäran ansluta hushåll inom </w:t>
      </w:r>
      <w:r>
        <w:t xml:space="preserve">avgränsade </w:t>
      </w:r>
      <w:r w:rsidRPr="000621DD">
        <w:t>områden</w:t>
      </w:r>
      <w:r w:rsidR="00BF52A7">
        <w:t xml:space="preserve"> där kopparnätet stängs ner</w:t>
      </w:r>
      <w:r w:rsidRPr="000621DD">
        <w:t>. Myndighete</w:t>
      </w:r>
      <w:r w:rsidR="00D93F2C">
        <w:t>r</w:t>
      </w:r>
      <w:r w:rsidRPr="000621DD">
        <w:t>n</w:t>
      </w:r>
      <w:r w:rsidR="00D93F2C">
        <w:t>a</w:t>
      </w:r>
      <w:r w:rsidR="00EC1CBB">
        <w:t xml:space="preserve"> </w:t>
      </w:r>
      <w:r w:rsidR="00D93F2C">
        <w:t>ska kunna fastställa</w:t>
      </w:r>
      <w:r w:rsidR="00EC1CBB">
        <w:t xml:space="preserve"> villkor och ersättning för anslutningen </w:t>
      </w:r>
      <w:r w:rsidR="00D93F2C">
        <w:t xml:space="preserve">och </w:t>
      </w:r>
      <w:r w:rsidR="00EC1CBB">
        <w:t>avgöra vilken operatör som ska vara ansvarig för utförandet.</w:t>
      </w:r>
    </w:p>
    <w:p w14:paraId="1FD76BED" w14:textId="588FB916" w:rsidR="00BF01BB" w:rsidRDefault="00E80A85" w:rsidP="00BF01BB">
      <w:pPr>
        <w:pStyle w:val="Brdtext"/>
      </w:pPr>
      <w:r>
        <w:t>För att marknader för elektronisk kommunikation ska fungera</w:t>
      </w:r>
      <w:r w:rsidR="00D93F2C">
        <w:t>,</w:t>
      </w:r>
      <w:r>
        <w:t xml:space="preserve"> trots </w:t>
      </w:r>
      <w:r w:rsidR="00547E3A">
        <w:t>att konkurrensen</w:t>
      </w:r>
      <w:r w:rsidR="00226650">
        <w:t xml:space="preserve"> ofta</w:t>
      </w:r>
      <w:r w:rsidR="00547E3A">
        <w:t xml:space="preserve"> är </w:t>
      </w:r>
      <w:r>
        <w:t>begränsad</w:t>
      </w:r>
      <w:r w:rsidR="00547E3A">
        <w:t xml:space="preserve">, </w:t>
      </w:r>
      <w:r w:rsidR="00BF01BB">
        <w:t>bibehålls möjlighet</w:t>
      </w:r>
      <w:r w:rsidR="0020350B">
        <w:t>en</w:t>
      </w:r>
      <w:r w:rsidR="00BF01BB">
        <w:t xml:space="preserve"> för regleringsmyndigheter att införa konkurrensfrämjande förhandsreglering</w:t>
      </w:r>
      <w:r w:rsidR="00975969">
        <w:t xml:space="preserve"> av tillträde</w:t>
      </w:r>
      <w:r w:rsidR="00BF01BB">
        <w:t xml:space="preserve">. Reglerna för marknadstillträde och konkurrens </w:t>
      </w:r>
      <w:r w:rsidR="00975969">
        <w:t xml:space="preserve">ska fortsatt </w:t>
      </w:r>
      <w:r w:rsidR="00BF01BB">
        <w:t>bygg</w:t>
      </w:r>
      <w:r w:rsidR="00975969">
        <w:t>a</w:t>
      </w:r>
      <w:r w:rsidR="00BF01BB">
        <w:t xml:space="preserve"> på principen om proportionell och behovsanpassad sektorreglering</w:t>
      </w:r>
      <w:r w:rsidR="00D93F2C">
        <w:t>,</w:t>
      </w:r>
      <w:r w:rsidR="00BF01BB">
        <w:t xml:space="preserve"> där ingripanden endast ska göras om marknadsmisslyckanden konstateras.</w:t>
      </w:r>
      <w:r w:rsidR="00975969">
        <w:t xml:space="preserve"> </w:t>
      </w:r>
      <w:r w:rsidR="00A3124A">
        <w:t xml:space="preserve">Skyldigheter kan åläggas operatörer som bedömts ha betydande inflytande på en relevant marknad. Om en skyldighet om tillträde bedöms nödvändig </w:t>
      </w:r>
      <w:r w:rsidR="00975969">
        <w:t xml:space="preserve">ska nationella regleringsmyndigheter </w:t>
      </w:r>
      <w:r w:rsidR="00677BAC">
        <w:t>enligt förslaget</w:t>
      </w:r>
      <w:r w:rsidR="00975969">
        <w:t xml:space="preserve"> i första hand ålägga tillträde i enlighet med harmoniserade tillträdesprodukter</w:t>
      </w:r>
      <w:r w:rsidR="00677BAC">
        <w:t xml:space="preserve">. </w:t>
      </w:r>
      <w:r w:rsidR="00523F25">
        <w:t>De</w:t>
      </w:r>
      <w:r w:rsidR="00677BAC">
        <w:t xml:space="preserve"> harmoniserade tillträdesprodukter</w:t>
      </w:r>
      <w:r w:rsidR="00523F25">
        <w:t>na</w:t>
      </w:r>
      <w:r w:rsidR="00677BAC">
        <w:t xml:space="preserve"> ska</w:t>
      </w:r>
      <w:r w:rsidR="00975969">
        <w:t xml:space="preserve"> </w:t>
      </w:r>
      <w:r w:rsidR="00D575F6">
        <w:t xml:space="preserve">definieras av kommissionen </w:t>
      </w:r>
      <w:r w:rsidR="00677BAC">
        <w:t>genom kommande</w:t>
      </w:r>
      <w:r w:rsidR="00D575F6">
        <w:t xml:space="preserve"> </w:t>
      </w:r>
      <w:proofErr w:type="spellStart"/>
      <w:r w:rsidR="00D575F6">
        <w:t>genomförandeakter</w:t>
      </w:r>
      <w:proofErr w:type="spellEnd"/>
      <w:r w:rsidR="00975969">
        <w:t xml:space="preserve">. </w:t>
      </w:r>
    </w:p>
    <w:p w14:paraId="0F7D1EEA" w14:textId="4D5C4352" w:rsidR="003B0624" w:rsidRDefault="00B26C73" w:rsidP="005375DB">
      <w:pPr>
        <w:pStyle w:val="Rubrik4"/>
        <w:tabs>
          <w:tab w:val="num" w:pos="360"/>
        </w:tabs>
      </w:pPr>
      <w:r>
        <w:t>Ett harmoniserat och gemensamt anmälningsförfarande införs</w:t>
      </w:r>
    </w:p>
    <w:p w14:paraId="7B55C695" w14:textId="59B833CC" w:rsidR="009F5F5E" w:rsidRDefault="009B0AE2" w:rsidP="003B0624">
      <w:pPr>
        <w:pStyle w:val="Brdtext"/>
      </w:pPr>
      <w:r>
        <w:t>Enligt den</w:t>
      </w:r>
      <w:r w:rsidR="009F5F5E" w:rsidRPr="009F5F5E">
        <w:t xml:space="preserve"> nuvarande reglering</w:t>
      </w:r>
      <w:r>
        <w:t>en</w:t>
      </w:r>
      <w:r w:rsidR="009F5F5E" w:rsidRPr="009F5F5E">
        <w:t xml:space="preserve"> har varje medlemsstat ett nationellt anmälningsförfarande för </w:t>
      </w:r>
      <w:r w:rsidR="001540B9">
        <w:t>tillhandahållare</w:t>
      </w:r>
      <w:r w:rsidR="009F5F5E" w:rsidRPr="009F5F5E">
        <w:t xml:space="preserve"> av elektroniska kommunikationstjänster och </w:t>
      </w:r>
      <w:r>
        <w:t>kommunikations</w:t>
      </w:r>
      <w:r w:rsidR="009F5F5E" w:rsidRPr="009F5F5E">
        <w:t>nät. Förfarandena är delvis harmoniserade</w:t>
      </w:r>
      <w:r>
        <w:t>,</w:t>
      </w:r>
      <w:r w:rsidR="009F5F5E" w:rsidRPr="009F5F5E">
        <w:t xml:space="preserve"> men fungerar på olika sätt</w:t>
      </w:r>
      <w:r>
        <w:t>. Bland annat</w:t>
      </w:r>
      <w:r w:rsidR="009F5F5E" w:rsidRPr="009F5F5E">
        <w:t xml:space="preserve"> varierar det mellan medlemsstaterna om det krävs ett tillståndsbeslut för att bedriva verksamhet, </w:t>
      </w:r>
      <w:r w:rsidR="009F5F5E" w:rsidRPr="009F5F5E">
        <w:lastRenderedPageBreak/>
        <w:t>eller om verksamheten får bedrivas enbart efter en anmälan till regleringsmyndigheten.</w:t>
      </w:r>
    </w:p>
    <w:p w14:paraId="28621F7C" w14:textId="61525534" w:rsidR="00EE5F42" w:rsidRDefault="009F5F5E" w:rsidP="003B0624">
      <w:pPr>
        <w:pStyle w:val="Brdtext"/>
      </w:pPr>
      <w:r>
        <w:t xml:space="preserve">Kommissionen föreslår att de nationella anmälningsförfarandena ersätts med </w:t>
      </w:r>
      <w:r w:rsidR="003B0624">
        <w:t>ett gemensamt</w:t>
      </w:r>
      <w:r w:rsidR="007F1D47">
        <w:t xml:space="preserve"> </w:t>
      </w:r>
      <w:r w:rsidR="003B0624">
        <w:t>anmälningsförfarande</w:t>
      </w:r>
      <w:r>
        <w:t>, i s</w:t>
      </w:r>
      <w:r w:rsidR="004558EB">
        <w:t>yfte att förenkla för</w:t>
      </w:r>
      <w:r w:rsidR="003B0624">
        <w:t xml:space="preserve"> </w:t>
      </w:r>
      <w:r w:rsidR="001540B9">
        <w:t xml:space="preserve">tillhandahållare </w:t>
      </w:r>
      <w:r w:rsidR="003B0624">
        <w:t xml:space="preserve">att etablera och </w:t>
      </w:r>
      <w:r w:rsidR="00EB0895">
        <w:t>be</w:t>
      </w:r>
      <w:r w:rsidR="003B0624">
        <w:t>driva verksamhet</w:t>
      </w:r>
      <w:r w:rsidR="004558EB" w:rsidDel="009F5F5E">
        <w:t xml:space="preserve"> </w:t>
      </w:r>
      <w:r w:rsidR="00560E79">
        <w:t>i flera medlemsstater</w:t>
      </w:r>
      <w:r w:rsidR="003B0624">
        <w:t xml:space="preserve">. </w:t>
      </w:r>
      <w:r w:rsidRPr="009F5F5E">
        <w:t xml:space="preserve">Det gemensamma förfarandet bygger på att </w:t>
      </w:r>
      <w:r w:rsidR="001540B9">
        <w:t>tillhandahållare</w:t>
      </w:r>
      <w:r w:rsidRPr="009F5F5E">
        <w:t xml:space="preserve"> får bedriva verksamhet efter anmälan</w:t>
      </w:r>
      <w:r w:rsidR="001C428C">
        <w:t xml:space="preserve">, både </w:t>
      </w:r>
      <w:r w:rsidR="0047385A">
        <w:t>i den aktuella medlemsstaten</w:t>
      </w:r>
      <w:r w:rsidR="001C428C">
        <w:t xml:space="preserve"> och </w:t>
      </w:r>
      <w:r w:rsidR="0047385A">
        <w:t>i andra medlemsstater</w:t>
      </w:r>
      <w:r w:rsidR="00362974">
        <w:t xml:space="preserve"> som anmälan avser</w:t>
      </w:r>
      <w:r w:rsidRPr="009F5F5E">
        <w:t>. Något myndighetsbeslut ska inte krävas.</w:t>
      </w:r>
      <w:r w:rsidR="001C428C">
        <w:t xml:space="preserve"> </w:t>
      </w:r>
      <w:r w:rsidR="00EB0895">
        <w:t>Kommissionen vill g</w:t>
      </w:r>
      <w:r w:rsidR="003B0624">
        <w:t xml:space="preserve">enom </w:t>
      </w:r>
      <w:r w:rsidR="00EB0895">
        <w:t>d</w:t>
      </w:r>
      <w:r w:rsidR="003B0624">
        <w:t>et gemensam</w:t>
      </w:r>
      <w:r w:rsidR="00EB0895">
        <w:t>ma</w:t>
      </w:r>
      <w:r w:rsidR="003B0624">
        <w:t xml:space="preserve"> förfarande</w:t>
      </w:r>
      <w:r w:rsidR="00EB0895">
        <w:t>t</w:t>
      </w:r>
      <w:r w:rsidR="003B0624">
        <w:t xml:space="preserve"> </w:t>
      </w:r>
      <w:r w:rsidR="00CB1E08">
        <w:t>uppnå</w:t>
      </w:r>
      <w:r w:rsidR="003B0624">
        <w:t xml:space="preserve"> ökad rättssäkerhet, lägre administrativa kostnader och färre hinder för gränsöverskridande investeringar.</w:t>
      </w:r>
      <w:r w:rsidR="0020350B">
        <w:t xml:space="preserve"> </w:t>
      </w:r>
    </w:p>
    <w:p w14:paraId="6790B319" w14:textId="2E9B9671" w:rsidR="00202EF2" w:rsidRDefault="00763B74" w:rsidP="005375DB">
      <w:pPr>
        <w:pStyle w:val="Rubrik4"/>
        <w:tabs>
          <w:tab w:val="num" w:pos="360"/>
        </w:tabs>
      </w:pPr>
      <w:r>
        <w:t>Nätneutralitet och n</w:t>
      </w:r>
      <w:r w:rsidR="00B04DCA">
        <w:t>ya regler för en frivillig medlingsfunktion</w:t>
      </w:r>
    </w:p>
    <w:p w14:paraId="477BA528" w14:textId="2ABA5F43" w:rsidR="00763B74" w:rsidRDefault="00466134" w:rsidP="009E4653">
      <w:pPr>
        <w:pStyle w:val="Brdtext"/>
      </w:pPr>
      <w:r w:rsidRPr="00856655">
        <w:t>Enligt förslaget ska n</w:t>
      </w:r>
      <w:r w:rsidR="00763B74" w:rsidRPr="00763B74">
        <w:t>uvarande regler om ett öppet internet i all</w:t>
      </w:r>
      <w:r w:rsidR="00674A98">
        <w:t>t väsentligt</w:t>
      </w:r>
      <w:r w:rsidR="00763B74" w:rsidRPr="00763B74">
        <w:t xml:space="preserve"> införlivas i förordningen, vilket innebär att de grundläggande principerna om likabehandling av trafik och slutkunders rättigheter bibehålls. Kommissionen </w:t>
      </w:r>
      <w:r w:rsidRPr="00856655">
        <w:t xml:space="preserve">ska kunna </w:t>
      </w:r>
      <w:r w:rsidR="00763B74" w:rsidRPr="00763B74">
        <w:t xml:space="preserve">anta </w:t>
      </w:r>
      <w:proofErr w:type="spellStart"/>
      <w:r w:rsidR="00763B74" w:rsidRPr="00763B74">
        <w:t>genomförandeakter</w:t>
      </w:r>
      <w:proofErr w:type="spellEnd"/>
      <w:r w:rsidR="00763B74" w:rsidRPr="00763B74">
        <w:t xml:space="preserve"> i syfte att tydliggöra och specificera villkor för erbjudande</w:t>
      </w:r>
      <w:r w:rsidRPr="00856655">
        <w:t>n</w:t>
      </w:r>
      <w:r w:rsidR="00763B74" w:rsidRPr="00763B74">
        <w:t xml:space="preserve"> av specialiserade tjänster.</w:t>
      </w:r>
    </w:p>
    <w:p w14:paraId="74F191E8" w14:textId="3235C701" w:rsidR="007B1314" w:rsidRPr="007B1314" w:rsidRDefault="00500A11" w:rsidP="007B1314">
      <w:pPr>
        <w:pStyle w:val="Brdtext"/>
      </w:pPr>
      <w:r>
        <w:t xml:space="preserve">Kommissionen föreslår nya regler för att </w:t>
      </w:r>
      <w:r w:rsidR="00C9199B">
        <w:t>främja</w:t>
      </w:r>
      <w:r>
        <w:t xml:space="preserve"> ett </w:t>
      </w:r>
      <w:r w:rsidR="00C9199B">
        <w:t>för</w:t>
      </w:r>
      <w:r>
        <w:t>bättr</w:t>
      </w:r>
      <w:r w:rsidR="00C9199B">
        <w:t>at</w:t>
      </w:r>
      <w:r>
        <w:t xml:space="preserve"> samarbete</w:t>
      </w:r>
      <w:r w:rsidR="004C21B7">
        <w:t xml:space="preserve"> mellan </w:t>
      </w:r>
      <w:r w:rsidR="0013045E" w:rsidRPr="0013045E">
        <w:t>tillhandahållare</w:t>
      </w:r>
      <w:r w:rsidR="004C21B7" w:rsidRPr="007B1314">
        <w:t xml:space="preserve"> av allmänna elektroniska kommunikationsnät</w:t>
      </w:r>
      <w:r w:rsidR="004C21B7">
        <w:t xml:space="preserve"> och företag inom närbesläktade sektorer, t.ex. </w:t>
      </w:r>
      <w:r w:rsidR="0013045E">
        <w:t>tillhandahållare</w:t>
      </w:r>
      <w:r w:rsidR="0021680C">
        <w:t xml:space="preserve"> av </w:t>
      </w:r>
      <w:r w:rsidR="00897744">
        <w:t>strömningstjänster</w:t>
      </w:r>
      <w:r w:rsidR="004C21B7">
        <w:t xml:space="preserve">. </w:t>
      </w:r>
      <w:r w:rsidR="00BA7983">
        <w:t xml:space="preserve">Kommissionen anger att </w:t>
      </w:r>
      <w:r w:rsidR="007B1314" w:rsidRPr="007B1314">
        <w:t xml:space="preserve">trafik </w:t>
      </w:r>
      <w:r w:rsidR="00BA7983">
        <w:t xml:space="preserve">från </w:t>
      </w:r>
      <w:r w:rsidR="00B17FD5">
        <w:t>sådana närbesläktade sektorer</w:t>
      </w:r>
      <w:r w:rsidR="003D51F3">
        <w:t xml:space="preserve"> i</w:t>
      </w:r>
      <w:r w:rsidR="003D51F3" w:rsidRPr="007B1314">
        <w:t xml:space="preserve"> vissa fall kan</w:t>
      </w:r>
      <w:r w:rsidR="003D51F3">
        <w:t xml:space="preserve"> </w:t>
      </w:r>
      <w:r w:rsidR="006C163D">
        <w:t>leda till</w:t>
      </w:r>
      <w:r w:rsidR="007B1314" w:rsidRPr="007B1314">
        <w:t xml:space="preserve"> oproportionerliga investeringsbehov för </w:t>
      </w:r>
      <w:r w:rsidR="0013045E">
        <w:t>tillhandahållare</w:t>
      </w:r>
      <w:r w:rsidR="007B1314" w:rsidRPr="007B1314">
        <w:t xml:space="preserve"> av allmänna elektroniska kommunikationsnät. </w:t>
      </w:r>
      <w:r w:rsidR="0021680C">
        <w:t xml:space="preserve">Enligt förslaget bör den här typen av situationer hanteras i enlighet med samarbetsfrämjande riktlinjer </w:t>
      </w:r>
      <w:r w:rsidR="007B1314" w:rsidRPr="007B1314">
        <w:t xml:space="preserve">som </w:t>
      </w:r>
      <w:r w:rsidR="00E0442B">
        <w:t xml:space="preserve">föreslås </w:t>
      </w:r>
      <w:r w:rsidR="007B1314" w:rsidRPr="007B1314">
        <w:t>anta</w:t>
      </w:r>
      <w:r w:rsidR="00BA7983">
        <w:t xml:space="preserve">s </w:t>
      </w:r>
      <w:r w:rsidR="007B1314" w:rsidRPr="007B1314">
        <w:t xml:space="preserve">av </w:t>
      </w:r>
      <w:proofErr w:type="spellStart"/>
      <w:r w:rsidR="00B3481C">
        <w:t>Berec</w:t>
      </w:r>
      <w:proofErr w:type="spellEnd"/>
      <w:r w:rsidR="00293176">
        <w:t xml:space="preserve"> (</w:t>
      </w:r>
      <w:r w:rsidR="00915DA4">
        <w:t>o</w:t>
      </w:r>
      <w:r w:rsidR="00915DA4" w:rsidRPr="00915DA4">
        <w:t>rganet för europeiska regleringsmyndigheter för elektronisk kommunikation</w:t>
      </w:r>
      <w:r w:rsidR="00293176">
        <w:t>)</w:t>
      </w:r>
      <w:r w:rsidR="0021680C">
        <w:t>. Om det bedöms</w:t>
      </w:r>
      <w:r w:rsidR="007B1314" w:rsidRPr="007B1314">
        <w:t xml:space="preserve"> lämpligt</w:t>
      </w:r>
      <w:r w:rsidR="0021680C">
        <w:t xml:space="preserve"> </w:t>
      </w:r>
      <w:r w:rsidR="00AB2443">
        <w:t xml:space="preserve">kan </w:t>
      </w:r>
      <w:r w:rsidR="009B0AE2">
        <w:t>detta ske</w:t>
      </w:r>
      <w:r w:rsidR="0021680C">
        <w:t xml:space="preserve"> </w:t>
      </w:r>
      <w:r w:rsidR="007B1314" w:rsidRPr="007B1314">
        <w:t xml:space="preserve">genom </w:t>
      </w:r>
      <w:r w:rsidR="006C163D">
        <w:t xml:space="preserve">en </w:t>
      </w:r>
      <w:r w:rsidR="007B1314" w:rsidRPr="007B1314">
        <w:t>föreslag</w:t>
      </w:r>
      <w:r w:rsidR="006C163D">
        <w:t>en</w:t>
      </w:r>
      <w:r w:rsidR="007B1314" w:rsidRPr="007B1314">
        <w:t xml:space="preserve"> mekanism för frivillig medling</w:t>
      </w:r>
      <w:r w:rsidR="006C163D">
        <w:t xml:space="preserve"> mellan </w:t>
      </w:r>
      <w:r w:rsidR="00C24B40">
        <w:t>parterna</w:t>
      </w:r>
      <w:r w:rsidR="007B1314" w:rsidRPr="007B1314">
        <w:t>.</w:t>
      </w:r>
      <w:r w:rsidR="00BA7983" w:rsidRPr="00BA7983">
        <w:t xml:space="preserve"> </w:t>
      </w:r>
      <w:r w:rsidR="00BA7983">
        <w:t>De nationella tillsynsmyndigheterna föreslås tillhandahålla den frivillig</w:t>
      </w:r>
      <w:r w:rsidR="003A53C6">
        <w:t>a</w:t>
      </w:r>
      <w:r w:rsidR="00BA7983">
        <w:t xml:space="preserve"> medlingsfunktion</w:t>
      </w:r>
      <w:r w:rsidR="006C163D">
        <w:t>en</w:t>
      </w:r>
      <w:r w:rsidR="00640016">
        <w:t>.</w:t>
      </w:r>
    </w:p>
    <w:p w14:paraId="03BA5FA5" w14:textId="521C752E" w:rsidR="00A03154" w:rsidRDefault="007B5401" w:rsidP="005375DB">
      <w:pPr>
        <w:pStyle w:val="Rubrik4"/>
        <w:tabs>
          <w:tab w:val="num" w:pos="360"/>
        </w:tabs>
      </w:pPr>
      <w:r>
        <w:t>Nya</w:t>
      </w:r>
      <w:r w:rsidR="00A03154">
        <w:t xml:space="preserve"> </w:t>
      </w:r>
      <w:r w:rsidR="006C0732">
        <w:t xml:space="preserve">och skärpta </w:t>
      </w:r>
      <w:r w:rsidR="00A03154">
        <w:t xml:space="preserve">regler för </w:t>
      </w:r>
      <w:proofErr w:type="spellStart"/>
      <w:r>
        <w:t>resiliens</w:t>
      </w:r>
      <w:proofErr w:type="spellEnd"/>
      <w:r>
        <w:t xml:space="preserve"> och beredskap</w:t>
      </w:r>
    </w:p>
    <w:p w14:paraId="64C389E3" w14:textId="718DEE20" w:rsidR="00C915E4" w:rsidRDefault="0020350B" w:rsidP="006C0732">
      <w:pPr>
        <w:pStyle w:val="Brdtext"/>
      </w:pPr>
      <w:r>
        <w:t>I förordningen föreslås</w:t>
      </w:r>
      <w:r w:rsidR="008E1309">
        <w:t xml:space="preserve"> regler om </w:t>
      </w:r>
      <w:proofErr w:type="spellStart"/>
      <w:r w:rsidR="008E1309">
        <w:t>resiliens</w:t>
      </w:r>
      <w:proofErr w:type="spellEnd"/>
      <w:r w:rsidR="008E1309">
        <w:t xml:space="preserve"> och beredskap i </w:t>
      </w:r>
      <w:r w:rsidR="006C0732">
        <w:t xml:space="preserve">den </w:t>
      </w:r>
      <w:r w:rsidR="008E1309">
        <w:t>digital</w:t>
      </w:r>
      <w:r w:rsidR="006C0732">
        <w:t>a</w:t>
      </w:r>
      <w:r w:rsidR="008E1309">
        <w:t xml:space="preserve"> infrastruktur</w:t>
      </w:r>
      <w:r w:rsidR="006C0732">
        <w:t>en</w:t>
      </w:r>
      <w:r w:rsidR="008E1309">
        <w:t xml:space="preserve">. </w:t>
      </w:r>
      <w:r w:rsidR="008E1309" w:rsidRPr="008E1309">
        <w:t xml:space="preserve">Förslaget </w:t>
      </w:r>
      <w:r w:rsidR="006C163D">
        <w:t>omfattar</w:t>
      </w:r>
      <w:r w:rsidR="006C163D" w:rsidRPr="008E1309">
        <w:t xml:space="preserve"> </w:t>
      </w:r>
      <w:r w:rsidR="00A420E1">
        <w:t>tillhandahållare</w:t>
      </w:r>
      <w:r w:rsidR="00C915E4">
        <w:t xml:space="preserve"> av </w:t>
      </w:r>
      <w:r w:rsidR="00C915E4" w:rsidRPr="00C915E4">
        <w:t>allmän</w:t>
      </w:r>
      <w:r w:rsidR="00C915E4">
        <w:t>na</w:t>
      </w:r>
      <w:r w:rsidR="00C915E4" w:rsidRPr="00C915E4">
        <w:t xml:space="preserve"> elektronisk</w:t>
      </w:r>
      <w:r w:rsidR="00C915E4">
        <w:t>a</w:t>
      </w:r>
      <w:r w:rsidR="00C915E4" w:rsidRPr="00C915E4">
        <w:t xml:space="preserve"> kommunikationsnät</w:t>
      </w:r>
      <w:r w:rsidR="00C915E4">
        <w:t xml:space="preserve"> och</w:t>
      </w:r>
      <w:r w:rsidR="006C163D">
        <w:t xml:space="preserve"> </w:t>
      </w:r>
      <w:r w:rsidR="009B0AE2">
        <w:t>kommunikations</w:t>
      </w:r>
      <w:r w:rsidR="006C163D">
        <w:t>tjänster</w:t>
      </w:r>
      <w:r w:rsidR="00C915E4">
        <w:t xml:space="preserve">, andra </w:t>
      </w:r>
      <w:r w:rsidR="00A420E1">
        <w:t>tillhandahållare</w:t>
      </w:r>
      <w:r w:rsidR="00C915E4">
        <w:t xml:space="preserve"> samt </w:t>
      </w:r>
      <w:r w:rsidR="003134E8">
        <w:t xml:space="preserve">i viss utsträckning </w:t>
      </w:r>
      <w:r w:rsidR="00C915E4">
        <w:t>även</w:t>
      </w:r>
      <w:r w:rsidR="008E1309">
        <w:t xml:space="preserve"> myndigheter med ansvar för </w:t>
      </w:r>
      <w:r w:rsidR="00C645D5">
        <w:t xml:space="preserve">bl.a. </w:t>
      </w:r>
      <w:r w:rsidR="008E1309">
        <w:t xml:space="preserve">krishantering, cyberkrishantering </w:t>
      </w:r>
      <w:r w:rsidR="00C915E4">
        <w:t>och</w:t>
      </w:r>
      <w:r w:rsidR="008E1309">
        <w:t xml:space="preserve"> civilskydd</w:t>
      </w:r>
      <w:r w:rsidR="00E34862">
        <w:t>. Dessa</w:t>
      </w:r>
      <w:r w:rsidR="001145EB">
        <w:t xml:space="preserve"> aktörer</w:t>
      </w:r>
      <w:r w:rsidR="008E1309">
        <w:t xml:space="preserve"> </w:t>
      </w:r>
      <w:r w:rsidR="00D75EC7">
        <w:t>ska enligt förslaget</w:t>
      </w:r>
      <w:r w:rsidR="008E1309" w:rsidRPr="008E1309">
        <w:t xml:space="preserve"> </w:t>
      </w:r>
      <w:r w:rsidR="00D75EC7">
        <w:t xml:space="preserve">samverka </w:t>
      </w:r>
      <w:r w:rsidR="00D75EC7">
        <w:lastRenderedPageBreak/>
        <w:t xml:space="preserve">för att </w:t>
      </w:r>
      <w:r w:rsidR="008E1309" w:rsidRPr="008E1309">
        <w:t xml:space="preserve">säkerställa driftssäkerhet och </w:t>
      </w:r>
      <w:r w:rsidR="00D75EC7">
        <w:t xml:space="preserve">förmåga </w:t>
      </w:r>
      <w:r w:rsidR="00E15039">
        <w:t>att förutse, förebygga, förbereda sig inför och hantera olika typer av</w:t>
      </w:r>
      <w:r w:rsidR="008E1309" w:rsidRPr="008E1309">
        <w:t xml:space="preserve"> störningar och andra händelser som kan påverka nätens funktion. </w:t>
      </w:r>
      <w:r w:rsidR="006C0732">
        <w:t>Förslaget innehåller även skärpta regler rörande</w:t>
      </w:r>
      <w:r w:rsidR="006126E4">
        <w:t xml:space="preserve"> bl.a.</w:t>
      </w:r>
      <w:r w:rsidR="006C0732">
        <w:t xml:space="preserve"> </w:t>
      </w:r>
      <w:r w:rsidR="00C915E4">
        <w:t xml:space="preserve">nödkommunikation </w:t>
      </w:r>
      <w:r w:rsidR="006126E4">
        <w:t xml:space="preserve">och </w:t>
      </w:r>
      <w:r w:rsidR="00C915E4">
        <w:t>möjligheten att utfärda viktiga meddelanden till allmänheten vid störningar, kriser och force majeure.</w:t>
      </w:r>
    </w:p>
    <w:p w14:paraId="6B7909C3" w14:textId="7D225CC2" w:rsidR="00525927" w:rsidRPr="0012688F" w:rsidRDefault="00827176" w:rsidP="0012688F">
      <w:pPr>
        <w:pStyle w:val="Brdtext"/>
      </w:pPr>
      <w:r w:rsidRPr="0012688F">
        <w:t xml:space="preserve">I syfte att stärka och samordna beredskapsarbetet föreslås att </w:t>
      </w:r>
      <w:r w:rsidR="00E15039" w:rsidRPr="0012688F">
        <w:t>en unionsövergripande beredskapsplan</w:t>
      </w:r>
      <w:r w:rsidR="00525927" w:rsidRPr="0012688F">
        <w:t xml:space="preserve"> tas fram</w:t>
      </w:r>
      <w:r w:rsidR="00040718" w:rsidRPr="0012688F">
        <w:t xml:space="preserve">. Beredskapsplanen ska </w:t>
      </w:r>
      <w:r w:rsidR="009B0AE2">
        <w:t xml:space="preserve">bl.a. </w:t>
      </w:r>
      <w:r w:rsidR="00040718" w:rsidRPr="0012688F">
        <w:t xml:space="preserve">innehålla </w:t>
      </w:r>
      <w:r w:rsidR="006C163D">
        <w:t xml:space="preserve">en </w:t>
      </w:r>
      <w:r w:rsidR="00040718" w:rsidRPr="0012688F">
        <w:t xml:space="preserve">övergripande kartläggning av hur unionens digitala nät är uppbyggda och var sårbarheter finns, </w:t>
      </w:r>
      <w:r w:rsidR="00525927" w:rsidRPr="0012688F">
        <w:t xml:space="preserve">rekommendationer på åtgärder för att säkra nätverkens </w:t>
      </w:r>
      <w:proofErr w:type="spellStart"/>
      <w:r w:rsidR="00525927" w:rsidRPr="0012688F">
        <w:t>resiliens</w:t>
      </w:r>
      <w:proofErr w:type="spellEnd"/>
      <w:r w:rsidR="00525927" w:rsidRPr="0012688F">
        <w:t xml:space="preserve"> samt metoder för krishantering.</w:t>
      </w:r>
      <w:r w:rsidR="00040718" w:rsidRPr="0012688F">
        <w:t xml:space="preserve"> </w:t>
      </w:r>
    </w:p>
    <w:p w14:paraId="1D2FABFF" w14:textId="2A4D893F" w:rsidR="00A91233" w:rsidRDefault="009C3B21">
      <w:pPr>
        <w:pStyle w:val="Brdtext"/>
      </w:pPr>
      <w:r w:rsidRPr="0012688F" w:rsidDel="0012688F">
        <w:t xml:space="preserve">Enligt förslaget </w:t>
      </w:r>
      <w:r w:rsidR="0019286A" w:rsidRPr="0012688F" w:rsidDel="0012688F">
        <w:t>är</w:t>
      </w:r>
      <w:r w:rsidR="009072E9" w:rsidRPr="0012688F" w:rsidDel="0012688F">
        <w:t xml:space="preserve"> kritiska</w:t>
      </w:r>
      <w:r w:rsidRPr="0012688F" w:rsidDel="0012688F">
        <w:t xml:space="preserve"> beroenden</w:t>
      </w:r>
      <w:r w:rsidR="00C2436E" w:rsidRPr="0012688F" w:rsidDel="0012688F">
        <w:t xml:space="preserve"> </w:t>
      </w:r>
      <w:r w:rsidR="0019286A" w:rsidRPr="0012688F" w:rsidDel="0012688F">
        <w:t>ett problem</w:t>
      </w:r>
      <w:r w:rsidR="000C70FD" w:rsidRPr="0012688F" w:rsidDel="0012688F">
        <w:t xml:space="preserve"> inom sektorn för elektronisk kommunikation</w:t>
      </w:r>
      <w:r w:rsidR="0019286A" w:rsidRPr="0012688F" w:rsidDel="0012688F">
        <w:t xml:space="preserve"> och riskerar </w:t>
      </w:r>
      <w:r w:rsidR="00C2436E" w:rsidRPr="0012688F" w:rsidDel="0012688F">
        <w:t>att påverka</w:t>
      </w:r>
      <w:r w:rsidR="009B0AE2">
        <w:t xml:space="preserve"> </w:t>
      </w:r>
      <w:r w:rsidR="00814120">
        <w:t>mobila</w:t>
      </w:r>
      <w:r w:rsidR="00C2436E" w:rsidRPr="0012688F" w:rsidDel="0012688F">
        <w:t xml:space="preserve"> och fasta nät, undervattenskablar, molntjänster och kritiska sektorer</w:t>
      </w:r>
      <w:r w:rsidR="009072E9" w:rsidRPr="0012688F" w:rsidDel="0012688F">
        <w:t xml:space="preserve">. Trots </w:t>
      </w:r>
      <w:r w:rsidR="00295D01">
        <w:t>åtgärder</w:t>
      </w:r>
      <w:r w:rsidR="009072E9" w:rsidRPr="0012688F" w:rsidDel="0012688F">
        <w:t xml:space="preserve"> som </w:t>
      </w:r>
      <w:r w:rsidR="009D0F61" w:rsidRPr="0012688F">
        <w:t>vidtagits</w:t>
      </w:r>
      <w:r w:rsidR="009072E9" w:rsidRPr="0012688F" w:rsidDel="0012688F">
        <w:t xml:space="preserve"> genom EU:s verktygslåda för </w:t>
      </w:r>
      <w:r w:rsidR="006B6D35" w:rsidRPr="006B6D35">
        <w:t>5G-säkerhet</w:t>
      </w:r>
      <w:r w:rsidR="009072E9" w:rsidRPr="0012688F" w:rsidDel="0012688F">
        <w:t xml:space="preserve"> kvarstår risker inom sektorn för elektronisk kommunikation</w:t>
      </w:r>
      <w:r w:rsidR="00C2436E" w:rsidRPr="0012688F" w:rsidDel="0012688F">
        <w:t xml:space="preserve">. </w:t>
      </w:r>
    </w:p>
    <w:p w14:paraId="42D741FA" w14:textId="09EBA7C4" w:rsidR="006126E4" w:rsidRDefault="006126E4" w:rsidP="006126E4">
      <w:pPr>
        <w:pStyle w:val="Brdtext"/>
      </w:pPr>
      <w:r>
        <w:t xml:space="preserve">Kommissionens nyligen presenterade </w:t>
      </w:r>
      <w:r w:rsidR="005B364D">
        <w:t>förslag på revidering i EU:s cybersäkerhetsakt</w:t>
      </w:r>
      <w:r w:rsidR="00677BAC">
        <w:t xml:space="preserve">, </w:t>
      </w:r>
      <w:r>
        <w:t>CSA 2</w:t>
      </w:r>
      <w:r w:rsidR="00677BAC">
        <w:t>,</w:t>
      </w:r>
      <w:r>
        <w:t xml:space="preserve"> </w:t>
      </w:r>
      <w:r w:rsidR="00A91233">
        <w:t>innehåller</w:t>
      </w:r>
      <w:r w:rsidR="009C3B21" w:rsidRPr="0012688F" w:rsidDel="0012688F">
        <w:t xml:space="preserve"> ett ramverk för </w:t>
      </w:r>
      <w:r w:rsidR="005B364D">
        <w:t xml:space="preserve">EU-harmoniserad </w:t>
      </w:r>
      <w:r w:rsidR="009C3B21" w:rsidRPr="0012688F">
        <w:t>hanter</w:t>
      </w:r>
      <w:r w:rsidR="009D0F61" w:rsidRPr="0012688F">
        <w:t>ing</w:t>
      </w:r>
      <w:r w:rsidR="009D0F61" w:rsidRPr="0012688F" w:rsidDel="0012688F">
        <w:t xml:space="preserve"> av</w:t>
      </w:r>
      <w:r w:rsidR="009C3B21" w:rsidRPr="0012688F" w:rsidDel="0012688F">
        <w:t xml:space="preserve"> </w:t>
      </w:r>
      <w:r w:rsidR="005B364D">
        <w:t xml:space="preserve">icke-tekniska </w:t>
      </w:r>
      <w:r w:rsidR="009C3B21" w:rsidRPr="0012688F" w:rsidDel="0012688F">
        <w:t>risker i IKT-</w:t>
      </w:r>
      <w:r w:rsidR="009C3B21" w:rsidRPr="0012688F">
        <w:t>leveranskedj</w:t>
      </w:r>
      <w:r w:rsidR="00A91233">
        <w:t>or</w:t>
      </w:r>
      <w:r w:rsidR="009072E9" w:rsidRPr="0012688F">
        <w:t xml:space="preserve">. </w:t>
      </w:r>
      <w:r w:rsidR="00A91233">
        <w:t>I</w:t>
      </w:r>
      <w:r w:rsidR="00A91233" w:rsidDel="006126E4">
        <w:t xml:space="preserve"> </w:t>
      </w:r>
      <w:r w:rsidR="009B0AE2">
        <w:t>de</w:t>
      </w:r>
      <w:r w:rsidR="00DA09D3">
        <w:t>n</w:t>
      </w:r>
      <w:r w:rsidR="009B0AE2">
        <w:t xml:space="preserve"> </w:t>
      </w:r>
      <w:r>
        <w:t>nu aktuell</w:t>
      </w:r>
      <w:r w:rsidR="009B0AE2">
        <w:t>a</w:t>
      </w:r>
      <w:r>
        <w:t xml:space="preserve"> förordning</w:t>
      </w:r>
      <w:r w:rsidR="009B0AE2">
        <w:t>en</w:t>
      </w:r>
      <w:r>
        <w:t xml:space="preserve"> </w:t>
      </w:r>
      <w:r w:rsidR="00785A6B">
        <w:t>om digitala nät</w:t>
      </w:r>
      <w:r>
        <w:t xml:space="preserve"> </w:t>
      </w:r>
      <w:r w:rsidR="00A91233">
        <w:t>föreslås</w:t>
      </w:r>
      <w:r w:rsidR="008C3BDF">
        <w:t xml:space="preserve"> att </w:t>
      </w:r>
      <w:r>
        <w:t xml:space="preserve">både </w:t>
      </w:r>
      <w:r w:rsidR="008C3BDF">
        <w:t xml:space="preserve">rätten att bedriva verksamhet </w:t>
      </w:r>
      <w:r>
        <w:t xml:space="preserve">inom elektroniska kommunikationstjänster och </w:t>
      </w:r>
      <w:r w:rsidR="009B0AE2">
        <w:t>kommunikations</w:t>
      </w:r>
      <w:r>
        <w:t xml:space="preserve">nät </w:t>
      </w:r>
      <w:r w:rsidR="008C3BDF" w:rsidDel="006126E4">
        <w:t xml:space="preserve">och </w:t>
      </w:r>
      <w:r w:rsidR="008C3BDF">
        <w:t xml:space="preserve">beslut om radiospektrumtillstånd ska kunna förenas med villkor om </w:t>
      </w:r>
      <w:r>
        <w:t xml:space="preserve">efterlevnad av </w:t>
      </w:r>
      <w:r w:rsidR="008C3BDF">
        <w:t>säkerhet</w:t>
      </w:r>
      <w:r>
        <w:t>skrav</w:t>
      </w:r>
      <w:r w:rsidR="008C3BDF">
        <w:t xml:space="preserve"> </w:t>
      </w:r>
      <w:r>
        <w:t>som följer av CSA 2</w:t>
      </w:r>
      <w:r w:rsidR="008C3BDF">
        <w:t>. Det föreslås v</w:t>
      </w:r>
      <w:r w:rsidR="00BA0337">
        <w:t>i</w:t>
      </w:r>
      <w:r w:rsidR="008C3BDF">
        <w:t>dare</w:t>
      </w:r>
      <w:r w:rsidR="00A91233">
        <w:t xml:space="preserve"> </w:t>
      </w:r>
      <w:r w:rsidR="009C3B21" w:rsidRPr="0012688F">
        <w:t xml:space="preserve">att den ansvariga myndigheten </w:t>
      </w:r>
      <w:r w:rsidR="008C3BDF">
        <w:t>enligt</w:t>
      </w:r>
      <w:r w:rsidR="00095EC8" w:rsidRPr="0012688F">
        <w:t xml:space="preserve"> </w:t>
      </w:r>
      <w:r w:rsidR="00096846">
        <w:t>CSA 2</w:t>
      </w:r>
      <w:r w:rsidR="00096846" w:rsidRPr="0012688F">
        <w:t xml:space="preserve"> </w:t>
      </w:r>
      <w:r w:rsidR="008C3BDF">
        <w:t>ska</w:t>
      </w:r>
      <w:r w:rsidR="00095EC8" w:rsidRPr="0012688F">
        <w:t xml:space="preserve"> </w:t>
      </w:r>
      <w:r w:rsidR="00096846">
        <w:t>kunna</w:t>
      </w:r>
      <w:r w:rsidR="009C3B21" w:rsidRPr="0012688F">
        <w:t xml:space="preserve"> </w:t>
      </w:r>
      <w:r w:rsidR="00095EC8" w:rsidRPr="0012688F">
        <w:t>begära att regleringsmyndigheten återkallar</w:t>
      </w:r>
      <w:r w:rsidR="009C3B21" w:rsidRPr="0012688F">
        <w:t xml:space="preserve"> </w:t>
      </w:r>
      <w:r w:rsidR="001A185D" w:rsidRPr="0012688F">
        <w:t>rättigheter för tillhandahållarens anmälda verksamhet</w:t>
      </w:r>
      <w:r w:rsidR="009C3B21" w:rsidRPr="0012688F">
        <w:t xml:space="preserve"> eller radiospektrum</w:t>
      </w:r>
      <w:r w:rsidR="00095EC8" w:rsidRPr="0012688F">
        <w:t>tillstånd</w:t>
      </w:r>
      <w:r w:rsidR="009072E9" w:rsidRPr="0012688F">
        <w:t xml:space="preserve"> vid bristande efterlevnad av </w:t>
      </w:r>
      <w:r w:rsidR="00096846">
        <w:t>säkerhetskrav</w:t>
      </w:r>
      <w:r w:rsidR="008F1B56">
        <w:t>en i CSA 2</w:t>
      </w:r>
      <w:r w:rsidR="00C645D5">
        <w:t>.</w:t>
      </w:r>
    </w:p>
    <w:p w14:paraId="60B773D9" w14:textId="23A44C44" w:rsidR="00396481" w:rsidRDefault="00396481" w:rsidP="006126E4">
      <w:pPr>
        <w:pStyle w:val="Rubrik4"/>
        <w:tabs>
          <w:tab w:val="num" w:pos="360"/>
        </w:tabs>
      </w:pPr>
      <w:r>
        <w:t>Skydd för konsumenter och slutanvändare</w:t>
      </w:r>
    </w:p>
    <w:p w14:paraId="3E2F8876" w14:textId="13F2FBFB" w:rsidR="00096846" w:rsidRDefault="0012688F" w:rsidP="00BA76B0">
      <w:pPr>
        <w:pStyle w:val="Brdtext"/>
      </w:pPr>
      <w:r>
        <w:t>Förordningen</w:t>
      </w:r>
      <w:r w:rsidR="00396481">
        <w:t xml:space="preserve"> </w:t>
      </w:r>
      <w:r w:rsidR="005B74C5">
        <w:t xml:space="preserve">föreslås, i likhet med regler i den nu gällande kodexen, </w:t>
      </w:r>
      <w:r w:rsidR="00396481">
        <w:t>komplettera generella konsumentskyddsregler</w:t>
      </w:r>
      <w:r w:rsidR="00B774D3">
        <w:t xml:space="preserve"> inom unionen</w:t>
      </w:r>
      <w:r w:rsidR="00396481">
        <w:t xml:space="preserve">. </w:t>
      </w:r>
      <w:r w:rsidR="00096846">
        <w:t>Förslaget ska säkerställa r</w:t>
      </w:r>
      <w:r w:rsidR="00396481">
        <w:t xml:space="preserve">ätten till tillgång till </w:t>
      </w:r>
      <w:r w:rsidR="00D25E6D">
        <w:t>internetanslutning</w:t>
      </w:r>
      <w:r w:rsidR="00396481">
        <w:t xml:space="preserve"> och telefoni, både </w:t>
      </w:r>
      <w:r w:rsidR="00096846">
        <w:t xml:space="preserve">för </w:t>
      </w:r>
      <w:r w:rsidR="00396481">
        <w:t>konsumenter och, i vissa fall, mindre företag och ideella organisationer. Särskild</w:t>
      </w:r>
      <w:r w:rsidR="00096846">
        <w:t xml:space="preserve">a regler föreslås för att dessa rättigheter också ska tillförsäkras </w:t>
      </w:r>
      <w:r w:rsidR="00396481">
        <w:t>personer med funktionsnedsättning och andra sårbara grupper</w:t>
      </w:r>
      <w:r w:rsidR="00B774D3">
        <w:t xml:space="preserve">. </w:t>
      </w:r>
    </w:p>
    <w:p w14:paraId="2B313DFB" w14:textId="56EE90B9" w:rsidR="009E2B1A" w:rsidRDefault="00B774D3" w:rsidP="00500A75">
      <w:pPr>
        <w:pStyle w:val="Brdtext"/>
      </w:pPr>
      <w:r>
        <w:lastRenderedPageBreak/>
        <w:t>Det föreslås</w:t>
      </w:r>
      <w:r w:rsidR="00396481">
        <w:t xml:space="preserve"> krav på jämförbarhet av erbjudanden och lättillgänglig information för slutanvändare. </w:t>
      </w:r>
      <w:bookmarkStart w:id="7" w:name="_Hlk220071708"/>
      <w:r>
        <w:t xml:space="preserve">Vidare föreslås </w:t>
      </w:r>
      <w:r w:rsidR="005B74C5">
        <w:t xml:space="preserve">nya </w:t>
      </w:r>
      <w:r>
        <w:t>regler</w:t>
      </w:r>
      <w:r w:rsidR="00396481">
        <w:t xml:space="preserve"> för </w:t>
      </w:r>
      <w:r w:rsidR="00396481" w:rsidRPr="00396481">
        <w:t>att motverka och förhindra bedrägerier och otillbörliga uppringningar via elektroniska kommunikationsnät</w:t>
      </w:r>
      <w:r w:rsidR="00EC42DA">
        <w:t>,</w:t>
      </w:r>
      <w:r w:rsidR="00320543">
        <w:t xml:space="preserve"> </w:t>
      </w:r>
      <w:r w:rsidR="00320543" w:rsidRPr="00396481">
        <w:t>t.ex.</w:t>
      </w:r>
      <w:r w:rsidR="00320543">
        <w:t xml:space="preserve"> </w:t>
      </w:r>
      <w:r w:rsidR="00345834">
        <w:t>s.k.</w:t>
      </w:r>
      <w:r w:rsidR="00320543" w:rsidRPr="00396481">
        <w:t xml:space="preserve"> </w:t>
      </w:r>
      <w:r w:rsidR="004D6ED6">
        <w:t>’</w:t>
      </w:r>
      <w:proofErr w:type="spellStart"/>
      <w:r w:rsidR="00320543" w:rsidRPr="00396481">
        <w:t>spoofing</w:t>
      </w:r>
      <w:proofErr w:type="spellEnd"/>
      <w:r w:rsidR="004D6ED6">
        <w:t>’</w:t>
      </w:r>
      <w:r w:rsidR="00320543" w:rsidRPr="00396481">
        <w:t xml:space="preserve"> av telefonnummer, bedrägerisamtal och liknande</w:t>
      </w:r>
      <w:bookmarkEnd w:id="7"/>
      <w:r w:rsidR="00396481" w:rsidRPr="00396481">
        <w:t>.</w:t>
      </w:r>
      <w:r w:rsidR="002C5106">
        <w:t xml:space="preserve"> </w:t>
      </w:r>
      <w:r>
        <w:t>Det införs också nya regler om uppföljning</w:t>
      </w:r>
      <w:r w:rsidR="00D25E6D">
        <w:t xml:space="preserve"> och definition av miniminivåer</w:t>
      </w:r>
      <w:r>
        <w:t xml:space="preserve"> av samhällsomfattande tjänster</w:t>
      </w:r>
      <w:r w:rsidR="00451107">
        <w:t>, såsom telefoni och adekvat internetanslutning,</w:t>
      </w:r>
      <w:r>
        <w:t xml:space="preserve"> och </w:t>
      </w:r>
      <w:r w:rsidR="0011489E" w:rsidRPr="0011489E">
        <w:t>möjlighete</w:t>
      </w:r>
      <w:r>
        <w:t>r</w:t>
      </w:r>
      <w:r w:rsidR="0011489E" w:rsidRPr="0011489E">
        <w:t xml:space="preserve"> att införa särskilda åtgärder för socialt utsatta grupper. </w:t>
      </w:r>
    </w:p>
    <w:p w14:paraId="4EB870E2" w14:textId="43BA9FE4" w:rsidR="00474DC2" w:rsidRDefault="00474DC2" w:rsidP="00E704FD">
      <w:pPr>
        <w:pStyle w:val="Rubrik4"/>
        <w:tabs>
          <w:tab w:val="num" w:pos="360"/>
        </w:tabs>
      </w:pPr>
      <w:r>
        <w:t>Styrningen ska ändras</w:t>
      </w:r>
    </w:p>
    <w:p w14:paraId="69A4DE4D" w14:textId="7D4806EF" w:rsidR="00A658C7" w:rsidRDefault="00AC43C1" w:rsidP="00912E4E">
      <w:pPr>
        <w:pStyle w:val="Brdtext"/>
      </w:pPr>
      <w:r>
        <w:t>Kommissionen föreslår att e</w:t>
      </w:r>
      <w:r w:rsidR="00EA117A">
        <w:t>tt</w:t>
      </w:r>
      <w:r w:rsidR="00A658C7" w:rsidRPr="00A658C7">
        <w:t xml:space="preserve"> ny</w:t>
      </w:r>
      <w:r w:rsidR="00EA117A">
        <w:t>tt</w:t>
      </w:r>
      <w:r w:rsidR="00A658C7" w:rsidRPr="00A658C7">
        <w:t xml:space="preserve"> </w:t>
      </w:r>
      <w:r w:rsidR="001F14CC">
        <w:t>unions</w:t>
      </w:r>
      <w:r w:rsidR="00A658C7">
        <w:t>organ</w:t>
      </w:r>
      <w:r w:rsidR="00A658C7" w:rsidRPr="00A658C7">
        <w:t xml:space="preserve">, Office for Digital </w:t>
      </w:r>
      <w:proofErr w:type="spellStart"/>
      <w:r w:rsidR="00A658C7" w:rsidRPr="00A658C7">
        <w:t>Networks</w:t>
      </w:r>
      <w:proofErr w:type="spellEnd"/>
      <w:r w:rsidR="00A658C7" w:rsidRPr="00A658C7">
        <w:t xml:space="preserve"> (ODN), </w:t>
      </w:r>
      <w:r>
        <w:t xml:space="preserve">ska </w:t>
      </w:r>
      <w:r w:rsidR="00A658C7" w:rsidRPr="00A658C7">
        <w:t>inrättas</w:t>
      </w:r>
      <w:r w:rsidR="00B40297">
        <w:t>. ODN</w:t>
      </w:r>
      <w:r w:rsidR="00EA117A">
        <w:t xml:space="preserve"> </w:t>
      </w:r>
      <w:r w:rsidR="009862D0">
        <w:t xml:space="preserve">ska </w:t>
      </w:r>
      <w:r w:rsidR="00EA117A" w:rsidDel="00B40297">
        <w:t>ersätt</w:t>
      </w:r>
      <w:r w:rsidR="009862D0">
        <w:t>a</w:t>
      </w:r>
      <w:r w:rsidR="00EA117A" w:rsidDel="00B40297">
        <w:t xml:space="preserve"> B</w:t>
      </w:r>
      <w:r w:rsidR="009862D0">
        <w:t xml:space="preserve">yrån för stöd till </w:t>
      </w:r>
      <w:proofErr w:type="spellStart"/>
      <w:r w:rsidR="009862D0">
        <w:t>Berec</w:t>
      </w:r>
      <w:proofErr w:type="spellEnd"/>
      <w:r w:rsidR="00EA117A" w:rsidDel="00B40297">
        <w:t xml:space="preserve"> </w:t>
      </w:r>
      <w:r w:rsidR="00451774">
        <w:t xml:space="preserve">och </w:t>
      </w:r>
      <w:r w:rsidR="00A658C7" w:rsidRPr="00A658C7">
        <w:t xml:space="preserve">ta över </w:t>
      </w:r>
      <w:r w:rsidR="001D5069">
        <w:t xml:space="preserve">dess </w:t>
      </w:r>
      <w:r w:rsidR="00A658C7" w:rsidRPr="00A658C7">
        <w:t>samordningsuppgifter för reglering och tillsyn</w:t>
      </w:r>
      <w:r w:rsidR="001F14CC">
        <w:t xml:space="preserve">. </w:t>
      </w:r>
    </w:p>
    <w:p w14:paraId="7F4BB858" w14:textId="407C8DD6" w:rsidR="00D75829" w:rsidRDefault="00B3481C" w:rsidP="00912E4E">
      <w:pPr>
        <w:pStyle w:val="Brdtext"/>
      </w:pPr>
      <w:proofErr w:type="spellStart"/>
      <w:r>
        <w:t>Berecs</w:t>
      </w:r>
      <w:proofErr w:type="spellEnd"/>
      <w:r w:rsidR="00D75829" w:rsidRPr="00D75829">
        <w:t xml:space="preserve"> uppdrag utvidgas till att omfatta beredskap och </w:t>
      </w:r>
      <w:proofErr w:type="spellStart"/>
      <w:r w:rsidR="00D75829" w:rsidRPr="00D75829">
        <w:t>resiliens</w:t>
      </w:r>
      <w:proofErr w:type="spellEnd"/>
      <w:r w:rsidR="00D75829" w:rsidRPr="00D75829">
        <w:t xml:space="preserve"> för digital infrastruktur</w:t>
      </w:r>
      <w:r w:rsidR="00932A16">
        <w:t xml:space="preserve">. </w:t>
      </w:r>
      <w:r w:rsidR="001D5069">
        <w:t xml:space="preserve">Organet </w:t>
      </w:r>
      <w:r w:rsidR="00932A16">
        <w:t xml:space="preserve">får också ett </w:t>
      </w:r>
      <w:r w:rsidR="00D75829" w:rsidRPr="00D75829">
        <w:t xml:space="preserve">tydligare ansvar </w:t>
      </w:r>
      <w:r w:rsidR="004814BC">
        <w:t xml:space="preserve">för </w:t>
      </w:r>
      <w:r w:rsidR="00D75829" w:rsidRPr="00D75829">
        <w:t>att övervaka och främja genomförandet av det nya regelverket på nationell nivå.</w:t>
      </w:r>
    </w:p>
    <w:p w14:paraId="032AACF0" w14:textId="055A299B" w:rsidR="009015E4" w:rsidRPr="009015E4" w:rsidRDefault="00D75829" w:rsidP="009015E4">
      <w:pPr>
        <w:pStyle w:val="Brdtext"/>
      </w:pPr>
      <w:r w:rsidRPr="00FE47E0">
        <w:t xml:space="preserve">RSPB inrättas som ett nytt EU-organ med ansvar för strategisk styrning, koordinering och rådgivning i frågor som rör radiofrekvensspektrum. Organet ersätter Radio </w:t>
      </w:r>
      <w:proofErr w:type="spellStart"/>
      <w:r w:rsidRPr="00FE47E0">
        <w:t>Spectrum</w:t>
      </w:r>
      <w:proofErr w:type="spellEnd"/>
      <w:r w:rsidRPr="00FE47E0">
        <w:t xml:space="preserve"> Policy Group</w:t>
      </w:r>
      <w:r w:rsidR="00B40297">
        <w:t xml:space="preserve">. </w:t>
      </w:r>
      <w:r w:rsidRPr="00FE47E0">
        <w:t xml:space="preserve">RSPB ska bistå kommissionen och medlemsstaterna med expertutlåtanden, uppföljning samt rådgivning kring strategier, harmonisering och tilldelning av radiospektrum, inklusive i frågor om internationellt samarbete och hantering av </w:t>
      </w:r>
      <w:r w:rsidR="00E15230">
        <w:t>radio</w:t>
      </w:r>
      <w:r w:rsidRPr="00FE47E0">
        <w:t>störningar över nationsgränser.</w:t>
      </w:r>
    </w:p>
    <w:p w14:paraId="341C6DCC" w14:textId="77777777" w:rsidR="007D542F" w:rsidRDefault="00353DA8" w:rsidP="007D542F">
      <w:pPr>
        <w:pStyle w:val="Rubrik2"/>
      </w:pPr>
      <w:sdt>
        <w:sdtPr>
          <w:id w:val="-2087607690"/>
          <w:lock w:val="contentLocked"/>
          <w:placeholder>
            <w:docPart w:val="DCDAED0AE2974A9AA92E07DD6E274A8B"/>
          </w:placeholder>
          <w:group/>
        </w:sdtPr>
        <w:sdtEndPr/>
        <w:sdtContent>
          <w:r w:rsidR="007D542F">
            <w:t>Gällande svenska regler och förslagets effekt på dessa</w:t>
          </w:r>
        </w:sdtContent>
      </w:sdt>
    </w:p>
    <w:p w14:paraId="4867DF05" w14:textId="3955F27C" w:rsidR="004D5080" w:rsidRPr="00472EBA" w:rsidRDefault="00B515ED" w:rsidP="007D542F">
      <w:pPr>
        <w:pStyle w:val="Brdtext"/>
      </w:pPr>
      <w:r>
        <w:t>Förordningen</w:t>
      </w:r>
      <w:r w:rsidR="00460B79" w:rsidRPr="00460B79">
        <w:t xml:space="preserve"> </w:t>
      </w:r>
      <w:r w:rsidR="00293176">
        <w:t>ersätter</w:t>
      </w:r>
      <w:r w:rsidR="00460B79" w:rsidRPr="00460B79">
        <w:t xml:space="preserve"> den nuvarande kodexen från 2018, i Sverige huvudsakligen </w:t>
      </w:r>
      <w:r w:rsidR="007B13C9">
        <w:t>genomförd</w:t>
      </w:r>
      <w:r w:rsidR="00460B79" w:rsidRPr="00460B79">
        <w:t xml:space="preserve"> genom lagen (2022:482) om elektronisk kommunikation (LEK). </w:t>
      </w:r>
      <w:r>
        <w:t>Ä</w:t>
      </w:r>
      <w:r w:rsidR="005F7F07">
        <w:t xml:space="preserve">ven de förordningar och föreskrifter som </w:t>
      </w:r>
      <w:r>
        <w:t>meddelats genom bemyndiganden i LEK kommer att påverkas eller ersättas</w:t>
      </w:r>
      <w:r w:rsidR="005F7F07">
        <w:t>.</w:t>
      </w:r>
      <w:r w:rsidR="00460B79" w:rsidRPr="00460B79">
        <w:t xml:space="preserve"> </w:t>
      </w:r>
      <w:r>
        <w:t>Detta innebär sammantaget en betydande förändring av den nuvarande svenska regleringen.</w:t>
      </w:r>
      <w:r w:rsidR="00AC43C1">
        <w:t xml:space="preserve"> Förslaget är omfattande </w:t>
      </w:r>
      <w:r w:rsidR="00451107">
        <w:t xml:space="preserve">och </w:t>
      </w:r>
      <w:r w:rsidR="00AC10F8">
        <w:t>regeringen bedömer att ytterligare analyser om effekter på svenska regler</w:t>
      </w:r>
      <w:r w:rsidR="004436AD">
        <w:t>, inklusive grundlagarna,</w:t>
      </w:r>
      <w:r w:rsidR="00AC10F8">
        <w:t xml:space="preserve"> behöver göras.</w:t>
      </w:r>
      <w:r w:rsidR="00AC43C1">
        <w:t xml:space="preserve"> </w:t>
      </w:r>
    </w:p>
    <w:p w14:paraId="25F42C54" w14:textId="77777777" w:rsidR="007D542F" w:rsidRDefault="00353DA8" w:rsidP="007D542F">
      <w:pPr>
        <w:pStyle w:val="Rubrik2"/>
      </w:pPr>
      <w:sdt>
        <w:sdtPr>
          <w:id w:val="-1431199353"/>
          <w:lock w:val="contentLocked"/>
          <w:placeholder>
            <w:docPart w:val="DCDAED0AE2974A9AA92E07DD6E274A8B"/>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64B66C7" w14:textId="69E47E4F" w:rsidR="00FC4A87" w:rsidRDefault="00A13945" w:rsidP="00D23E43">
      <w:pPr>
        <w:pStyle w:val="Brdtext"/>
      </w:pPr>
      <w:r>
        <w:t>Förslage</w:t>
      </w:r>
      <w:r w:rsidR="00B40297">
        <w:t>t</w:t>
      </w:r>
      <w:r>
        <w:t xml:space="preserve"> </w:t>
      </w:r>
      <w:r w:rsidRPr="00A13945">
        <w:t>bedöms påverka unionens budget.</w:t>
      </w:r>
      <w:r w:rsidR="008D7A3E">
        <w:t xml:space="preserve"> </w:t>
      </w:r>
      <w:r w:rsidR="008B328E">
        <w:t>Kommissionen uppskattar att det behövs några ytterligare årsarbetskrafter för att genomföra förslaget, utöver</w:t>
      </w:r>
      <w:r w:rsidR="00563263">
        <w:t xml:space="preserve"> </w:t>
      </w:r>
      <w:r w:rsidR="008B328E">
        <w:lastRenderedPageBreak/>
        <w:t xml:space="preserve">omfördelning bland befintliga resurser. </w:t>
      </w:r>
      <w:r w:rsidR="00361F96" w:rsidRPr="00A13945">
        <w:t>Eventuella kostnader som förslage</w:t>
      </w:r>
      <w:r w:rsidR="00361F96">
        <w:t>t</w:t>
      </w:r>
      <w:r w:rsidR="00361F96" w:rsidRPr="00A13945">
        <w:t xml:space="preserve"> kan leda till för den nationella budgeten ska finansieras i linje med de principer om neutralitet för statens budget som riksdagen beslutat om (prop. 1994/95:40, bet. 1994/95FiU5, rskr. 1994/95:67). Utgiftsdrivande</w:t>
      </w:r>
      <w:r w:rsidR="00361F96">
        <w:t xml:space="preserve"> </w:t>
      </w:r>
      <w:r w:rsidR="00361F96" w:rsidRPr="00A13945">
        <w:t>åtgärder på EU-budgeten behöver</w:t>
      </w:r>
      <w:r w:rsidR="00361F96">
        <w:t xml:space="preserve"> i enlighet med dessa</w:t>
      </w:r>
      <w:r w:rsidR="00361F96" w:rsidRPr="00A13945">
        <w:t xml:space="preserve"> </w:t>
      </w:r>
      <w:r w:rsidR="00361F96">
        <w:t xml:space="preserve">principer </w:t>
      </w:r>
      <w:r w:rsidR="00361F96" w:rsidRPr="00A13945">
        <w:t>finansieras genom omprioriteringar i den fleråriga budgetramen.</w:t>
      </w:r>
    </w:p>
    <w:p w14:paraId="56D21142" w14:textId="659FB58C" w:rsidR="00D23E43" w:rsidRPr="00D23E43" w:rsidRDefault="00D23E43" w:rsidP="00D23E43">
      <w:pPr>
        <w:pStyle w:val="Brdtext"/>
      </w:pPr>
      <w:r w:rsidRPr="00D23E43">
        <w:t>Den nuvarande budgetposten för B</w:t>
      </w:r>
      <w:r w:rsidR="009862D0">
        <w:t xml:space="preserve">yrån för stöd till </w:t>
      </w:r>
      <w:proofErr w:type="spellStart"/>
      <w:r w:rsidR="009862D0">
        <w:t>B</w:t>
      </w:r>
      <w:r w:rsidDel="00293176">
        <w:t>erec</w:t>
      </w:r>
      <w:r w:rsidR="00AC43C1">
        <w:t>s</w:t>
      </w:r>
      <w:proofErr w:type="spellEnd"/>
      <w:r w:rsidR="00AC43C1">
        <w:t xml:space="preserve"> </w:t>
      </w:r>
      <w:r w:rsidRPr="00D23E43">
        <w:t xml:space="preserve">kontor kommer även fortsättningsvis att finansiera </w:t>
      </w:r>
      <w:r>
        <w:t xml:space="preserve">den </w:t>
      </w:r>
      <w:r w:rsidRPr="00D23E43">
        <w:t>del</w:t>
      </w:r>
      <w:r>
        <w:t xml:space="preserve"> </w:t>
      </w:r>
      <w:r w:rsidRPr="00D23E43">
        <w:t>av ODN</w:t>
      </w:r>
      <w:r>
        <w:t xml:space="preserve"> som </w:t>
      </w:r>
      <w:r w:rsidR="00B515ED">
        <w:t>inte påverkas av förslaget</w:t>
      </w:r>
      <w:r w:rsidRPr="00D23E43">
        <w:t>. Ytterligare utgifter som följer av de nya uppgifter som tilldelas ODN</w:t>
      </w:r>
      <w:r w:rsidR="00B515ED">
        <w:t xml:space="preserve"> </w:t>
      </w:r>
      <w:r w:rsidRPr="00D23E43">
        <w:t xml:space="preserve">ska finansieras genom </w:t>
      </w:r>
      <w:r w:rsidR="00AC43C1">
        <w:t xml:space="preserve">bl.a. </w:t>
      </w:r>
      <w:r w:rsidRPr="00D23E43">
        <w:t>avgifter för tillståndsgivning av satellitspektrum</w:t>
      </w:r>
      <w:r w:rsidR="00B515ED">
        <w:t xml:space="preserve">, </w:t>
      </w:r>
      <w:r w:rsidRPr="00D23E43">
        <w:t xml:space="preserve">avgifter för tillståndsgivning av </w:t>
      </w:r>
      <w:r w:rsidR="003C77CF">
        <w:t>s</w:t>
      </w:r>
      <w:r w:rsidR="00674A98">
        <w:t>.k.</w:t>
      </w:r>
      <w:r w:rsidR="003C77CF">
        <w:t xml:space="preserve"> </w:t>
      </w:r>
      <w:r w:rsidRPr="00D23E43">
        <w:t>EU</w:t>
      </w:r>
      <w:r w:rsidRPr="00D23E43">
        <w:noBreakHyphen/>
        <w:t xml:space="preserve">nummer </w:t>
      </w:r>
      <w:r w:rsidR="00AC43C1">
        <w:t>och</w:t>
      </w:r>
      <w:r w:rsidR="00AC43C1" w:rsidRPr="00D23E43">
        <w:t xml:space="preserve"> </w:t>
      </w:r>
      <w:r w:rsidRPr="00D23E43">
        <w:t>frivilliga bidrag från medlemsstaterna.</w:t>
      </w:r>
    </w:p>
    <w:p w14:paraId="5239BCCF" w14:textId="3298003D" w:rsidR="00B004A8" w:rsidRPr="00B004A8" w:rsidRDefault="00752076" w:rsidP="007D542F">
      <w:pPr>
        <w:pStyle w:val="Brdtext"/>
      </w:pPr>
      <w:r>
        <w:t>Regeringen bedömer att ytterligare analyser om effekter för statens budget</w:t>
      </w:r>
      <w:r w:rsidR="008F4852">
        <w:t xml:space="preserve"> behöver göras.</w:t>
      </w:r>
      <w:r>
        <w:t xml:space="preserve"> </w:t>
      </w:r>
      <w:r w:rsidR="00B004A8" w:rsidRPr="00D449DA">
        <w:t xml:space="preserve">Regeringens ståndpunkter avseende övergripande principer för den fleråriga budgetramen och dess storlek, inklusive för enskilda fonder och program, behandlas i </w:t>
      </w:r>
      <w:bookmarkStart w:id="8" w:name="_Hlk222484323"/>
      <w:r w:rsidR="00B004A8" w:rsidRPr="00D449DA">
        <w:t xml:space="preserve">Fakta-PM </w:t>
      </w:r>
      <w:bookmarkEnd w:id="8"/>
      <w:r w:rsidR="00B004A8" w:rsidRPr="00D449DA">
        <w:t>2025/26:FPM3</w:t>
      </w:r>
      <w:r w:rsidR="007D3D3D">
        <w:t xml:space="preserve">. </w:t>
      </w:r>
      <w:r w:rsidR="00477EA8">
        <w:t>D</w:t>
      </w:r>
      <w:r w:rsidR="007D3D3D">
        <w:t xml:space="preserve">et </w:t>
      </w:r>
      <w:r w:rsidR="00477EA8">
        <w:t xml:space="preserve">är </w:t>
      </w:r>
      <w:r w:rsidR="007D3D3D">
        <w:t>viktigt</w:t>
      </w:r>
      <w:r w:rsidR="00B004A8" w:rsidRPr="00D449DA">
        <w:t xml:space="preserve"> att förhandlingen om den fleråriga budgetramen inte föregrips. </w:t>
      </w:r>
    </w:p>
    <w:sdt>
      <w:sdtPr>
        <w:id w:val="830331803"/>
        <w:lock w:val="contentLocked"/>
        <w:placeholder>
          <w:docPart w:val="DCDAED0AE2974A9AA92E07DD6E274A8B"/>
        </w:placeholder>
        <w:group/>
      </w:sdtPr>
      <w:sdtEndPr/>
      <w:sdtContent>
        <w:p w14:paraId="1F0DF207" w14:textId="77777777" w:rsidR="007D542F" w:rsidRDefault="007D542F" w:rsidP="007D542F">
          <w:pPr>
            <w:pStyle w:val="Rubrik1"/>
          </w:pPr>
          <w:r>
            <w:t>Ståndpunkter</w:t>
          </w:r>
        </w:p>
      </w:sdtContent>
    </w:sdt>
    <w:p w14:paraId="750AAC6A" w14:textId="7A3DBBE0" w:rsidR="007D542F" w:rsidRDefault="00353DA8" w:rsidP="007D542F">
      <w:pPr>
        <w:pStyle w:val="Rubrik2"/>
      </w:pPr>
      <w:sdt>
        <w:sdtPr>
          <w:id w:val="-483085086"/>
          <w:lock w:val="contentLocked"/>
          <w:placeholder>
            <w:docPart w:val="DCDAED0AE2974A9AA92E07DD6E274A8B"/>
          </w:placeholder>
          <w:group/>
        </w:sdtPr>
        <w:sdtEndPr/>
        <w:sdtContent>
          <w:r w:rsidR="007D542F">
            <w:t>Preliminär svensk ståndpunkt</w:t>
          </w:r>
        </w:sdtContent>
      </w:sdt>
    </w:p>
    <w:p w14:paraId="0F2CC745" w14:textId="05657EAF" w:rsidR="00746254" w:rsidRDefault="00952514" w:rsidP="00FB0A0F">
      <w:pPr>
        <w:pStyle w:val="Brdtext"/>
      </w:pPr>
      <w:r w:rsidRPr="00FB0A0F">
        <w:t>Regeringen är positiv till ambitionen att stimulera och underlätta utbyggnaden och utvecklingen av digital infrastruktur.</w:t>
      </w:r>
      <w:r>
        <w:t xml:space="preserve"> </w:t>
      </w:r>
      <w:r w:rsidR="00D7566B">
        <w:t>Utveckling av d</w:t>
      </w:r>
      <w:r w:rsidR="00FB0A0F" w:rsidRPr="00FB0A0F">
        <w:t>en digitala infrastrukturen är en grundläggande förutsättning för att stärka EU:s konkurrenskraft</w:t>
      </w:r>
      <w:r w:rsidR="000D2DF7">
        <w:t xml:space="preserve"> och den inre markn</w:t>
      </w:r>
      <w:r w:rsidR="003646D1">
        <w:t>a</w:t>
      </w:r>
      <w:r w:rsidR="000D2DF7">
        <w:t>den</w:t>
      </w:r>
      <w:r w:rsidR="00FB0A0F" w:rsidRPr="00FB0A0F">
        <w:t xml:space="preserve">. </w:t>
      </w:r>
      <w:r w:rsidRPr="00FB0A0F">
        <w:t xml:space="preserve">Det finns behov av ytterligare investeringar för att nå de som </w:t>
      </w:r>
      <w:r w:rsidR="00935E13">
        <w:t>inte har tillgång till</w:t>
      </w:r>
      <w:r w:rsidRPr="00FB0A0F">
        <w:t xml:space="preserve"> </w:t>
      </w:r>
      <w:r w:rsidR="00A71984">
        <w:t>gigabitnät</w:t>
      </w:r>
      <w:r w:rsidRPr="00FB0A0F">
        <w:t xml:space="preserve"> och täckning för mobila tjänster, </w:t>
      </w:r>
      <w:r w:rsidR="00685B04">
        <w:t>t.ex. i glesbefolkade områden</w:t>
      </w:r>
      <w:r w:rsidRPr="00FB0A0F">
        <w:t>, samt för att öka kapaciteten och robustheten i befintliga nät</w:t>
      </w:r>
      <w:r>
        <w:t>.</w:t>
      </w:r>
    </w:p>
    <w:p w14:paraId="0A465E5E" w14:textId="0ADA7201" w:rsidR="00106B82" w:rsidRDefault="00106B82" w:rsidP="00FB0A0F">
      <w:pPr>
        <w:pStyle w:val="Brdtext"/>
      </w:pPr>
      <w:r>
        <w:t>Regeringen avser i förhandlingen generellt arbeta för att endast</w:t>
      </w:r>
      <w:r w:rsidR="00AC10F8">
        <w:t xml:space="preserve"> </w:t>
      </w:r>
      <w:r>
        <w:t xml:space="preserve">förslag som </w:t>
      </w:r>
      <w:r w:rsidRPr="00762710">
        <w:t xml:space="preserve">utgår utifrån ett existerande behov av </w:t>
      </w:r>
      <w:r>
        <w:t>åtgärder och som har e</w:t>
      </w:r>
      <w:r w:rsidRPr="00762710">
        <w:t>n tydlig konsekvensanalys</w:t>
      </w:r>
      <w:r>
        <w:t xml:space="preserve"> ska antas.</w:t>
      </w:r>
      <w:r w:rsidR="00FB3DF3">
        <w:t xml:space="preserve"> </w:t>
      </w:r>
      <w:r w:rsidR="00FB3DF3" w:rsidRPr="005F6019">
        <w:t xml:space="preserve">Regeringen </w:t>
      </w:r>
      <w:r w:rsidR="00FB3DF3">
        <w:t xml:space="preserve">avser också </w:t>
      </w:r>
      <w:r w:rsidR="00FB3DF3" w:rsidRPr="005F6019">
        <w:t>verka för att regler och processer utformas så att konsekvenserna är proportionerliga och inte medför större begränsningar eller kostnader än vad som är nödvändigt.</w:t>
      </w:r>
      <w:r w:rsidR="006F290C" w:rsidRPr="006F290C">
        <w:t xml:space="preserve"> </w:t>
      </w:r>
      <w:r w:rsidR="006F290C" w:rsidRPr="00957E3C">
        <w:t>De</w:t>
      </w:r>
      <w:r w:rsidR="006F290C" w:rsidRPr="004D2942">
        <w:t xml:space="preserve">t </w:t>
      </w:r>
      <w:r w:rsidR="006F290C">
        <w:t xml:space="preserve">är även </w:t>
      </w:r>
      <w:r w:rsidR="006F290C">
        <w:lastRenderedPageBreak/>
        <w:t xml:space="preserve">viktigt att det </w:t>
      </w:r>
      <w:r w:rsidR="006F290C" w:rsidRPr="004D2942">
        <w:t xml:space="preserve">nu </w:t>
      </w:r>
      <w:r w:rsidR="006F290C" w:rsidRPr="00957E3C">
        <w:t>ak</w:t>
      </w:r>
      <w:r w:rsidR="006F290C" w:rsidRPr="004D2942">
        <w:t>tuell</w:t>
      </w:r>
      <w:r w:rsidR="006F290C">
        <w:t>a förslaget inte överlappar eller är i konflikt med annan EU-lagstiftning.</w:t>
      </w:r>
    </w:p>
    <w:p w14:paraId="5559F7D6" w14:textId="0A073891" w:rsidR="004D5D9F" w:rsidRDefault="004D5D9F" w:rsidP="004D5D9F">
      <w:pPr>
        <w:pStyle w:val="Brdtext"/>
      </w:pPr>
      <w:r w:rsidRPr="00EF49F7">
        <w:t xml:space="preserve">Regeringen välkomnar EU:s ambition om att få framdrift i och ökad harmonisering av medlemsstaternas säkerhetsarbete i förhållande till icke-tekniska faktorer </w:t>
      </w:r>
      <w:r>
        <w:t>i elektroniska kommunikationsnät</w:t>
      </w:r>
      <w:r w:rsidRPr="00EF49F7">
        <w:t xml:space="preserve">. </w:t>
      </w:r>
      <w:r>
        <w:t xml:space="preserve">Regeringen är därför preliminärt positiv till att </w:t>
      </w:r>
      <w:r w:rsidR="007C0BB3">
        <w:t xml:space="preserve">radiospektrumtillstånd och </w:t>
      </w:r>
      <w:r w:rsidR="00996B6C">
        <w:t xml:space="preserve">rätten att bedriva verksamhet enligt förordningen </w:t>
      </w:r>
      <w:r>
        <w:t>ska få förenas med villkor om säkerhet i IKT-leveranskedjor.</w:t>
      </w:r>
      <w:r w:rsidR="00A26B50" w:rsidRPr="00A26B50">
        <w:t xml:space="preserve"> </w:t>
      </w:r>
      <w:r w:rsidR="0033302E">
        <w:t xml:space="preserve">Förslaget innehåller dock oklarheter avseende </w:t>
      </w:r>
      <w:r w:rsidR="00A26B50">
        <w:t>återkallelse av radiospektrumtillstånd och rätten att tillhandahålla elektroniska kommunikationsnät och kommunikationstjänster</w:t>
      </w:r>
      <w:r w:rsidR="0033302E">
        <w:t xml:space="preserve">, bl.a. när det gäller ansvarsfördelningen mellan olika medlemsstaters regleringsmyndigheter. </w:t>
      </w:r>
      <w:r w:rsidR="00271E20">
        <w:t>Regeringen avser</w:t>
      </w:r>
      <w:r w:rsidR="00A31D89">
        <w:t xml:space="preserve"> </w:t>
      </w:r>
      <w:r w:rsidR="009862D0">
        <w:t>att</w:t>
      </w:r>
      <w:r w:rsidR="00271E20">
        <w:t xml:space="preserve"> verka för att regleringen i denna del blir</w:t>
      </w:r>
      <w:r w:rsidR="009862D0">
        <w:t xml:space="preserve"> </w:t>
      </w:r>
      <w:r w:rsidR="00A31D89">
        <w:t>tydlig</w:t>
      </w:r>
      <w:r w:rsidR="004436AD">
        <w:t>,</w:t>
      </w:r>
      <w:r w:rsidR="00A31D89">
        <w:t xml:space="preserve"> </w:t>
      </w:r>
      <w:r w:rsidR="00271E20">
        <w:t>rättssäker</w:t>
      </w:r>
      <w:r w:rsidR="004436AD">
        <w:t xml:space="preserve"> och förenlig med </w:t>
      </w:r>
      <w:r w:rsidR="00EE188E">
        <w:t xml:space="preserve">den </w:t>
      </w:r>
      <w:r w:rsidR="004436AD">
        <w:t>svensk</w:t>
      </w:r>
      <w:r w:rsidR="00EE188E">
        <w:t>a</w:t>
      </w:r>
      <w:r w:rsidR="004436AD">
        <w:t xml:space="preserve"> förvaltningsmodell</w:t>
      </w:r>
      <w:r w:rsidR="00EE188E">
        <w:t>en</w:t>
      </w:r>
      <w:r w:rsidR="00B809BD">
        <w:t>.</w:t>
      </w:r>
    </w:p>
    <w:p w14:paraId="1CD3B709" w14:textId="7743AA0B" w:rsidR="00746254" w:rsidRDefault="00FF6BF0" w:rsidP="00FB0A0F">
      <w:pPr>
        <w:pStyle w:val="Brdtext"/>
      </w:pPr>
      <w:r>
        <w:t xml:space="preserve">Behovet av </w:t>
      </w:r>
      <w:r w:rsidR="00935E13">
        <w:t xml:space="preserve">en </w:t>
      </w:r>
      <w:r>
        <w:t xml:space="preserve">säker och redundant konnektivitet ökar inom såväl närområdet som i stråk som knyter Sverige och EU till omvärlden. </w:t>
      </w:r>
      <w:r w:rsidR="00BC60AC">
        <w:t xml:space="preserve">Regeringen anser att god beredskap och stärkt </w:t>
      </w:r>
      <w:proofErr w:type="spellStart"/>
      <w:r w:rsidR="00BC60AC">
        <w:t>resiliens</w:t>
      </w:r>
      <w:proofErr w:type="spellEnd"/>
      <w:r w:rsidR="00BC60AC">
        <w:t xml:space="preserve"> i Europas digitala infrastruktur är av </w:t>
      </w:r>
      <w:r w:rsidR="00D93F2C">
        <w:t>stor betydelse</w:t>
      </w:r>
      <w:r w:rsidR="00BC60AC">
        <w:t>.</w:t>
      </w:r>
      <w:r w:rsidR="00A06B71">
        <w:t xml:space="preserve"> </w:t>
      </w:r>
      <w:r w:rsidR="001F2530">
        <w:t xml:space="preserve">Regeringen </w:t>
      </w:r>
      <w:r w:rsidR="00DB3AA0">
        <w:t xml:space="preserve">vill i det här sammanhanget understryka </w:t>
      </w:r>
      <w:r w:rsidR="001F2530" w:rsidRPr="00DF5B3B">
        <w:t>att gemensamma åtgärder aldrig kan hindra medlemsstaterna från att vidta åtgärder för att säkerställa ett högre skydd än vad som krävs av EU-rätten i de fall det är nödvändigt av nationella säkerhetsskäl</w:t>
      </w:r>
      <w:r w:rsidR="001F2530">
        <w:t xml:space="preserve">. </w:t>
      </w:r>
      <w:r w:rsidR="001213DA">
        <w:t>Regeringen anser vidare att reglering avseende</w:t>
      </w:r>
      <w:r w:rsidR="001213DA" w:rsidRPr="001213DA">
        <w:t xml:space="preserve"> tekniska och organisatoriska </w:t>
      </w:r>
      <w:r w:rsidR="001213DA">
        <w:t>cybersäkerhets</w:t>
      </w:r>
      <w:r w:rsidR="001213DA" w:rsidRPr="001213DA">
        <w:t>åtgärder</w:t>
      </w:r>
      <w:r w:rsidR="00172FCF">
        <w:t xml:space="preserve"> och åtgärder för stärkt motståndskraft</w:t>
      </w:r>
      <w:r w:rsidR="001213DA">
        <w:t xml:space="preserve"> </w:t>
      </w:r>
      <w:r w:rsidR="001213DA" w:rsidRPr="001213DA">
        <w:t xml:space="preserve">inte ska vara sektorsspecifika, utan följa av </w:t>
      </w:r>
      <w:r w:rsidR="00935E13">
        <w:t xml:space="preserve">den generella regleringen i </w:t>
      </w:r>
      <w:r w:rsidR="00172FCF">
        <w:t>NIS</w:t>
      </w:r>
      <w:r w:rsidR="00D14798">
        <w:t xml:space="preserve"> </w:t>
      </w:r>
      <w:r w:rsidR="00172FCF">
        <w:t>2</w:t>
      </w:r>
      <w:r w:rsidR="00935E13">
        <w:t>-</w:t>
      </w:r>
      <w:r w:rsidR="00172FCF">
        <w:t xml:space="preserve"> och CER</w:t>
      </w:r>
      <w:r w:rsidR="00935E13">
        <w:t>-direktiven</w:t>
      </w:r>
      <w:r w:rsidR="001213DA">
        <w:t xml:space="preserve">. </w:t>
      </w:r>
      <w:r w:rsidR="00EB0EBC">
        <w:tab/>
      </w:r>
    </w:p>
    <w:p w14:paraId="65D747C3" w14:textId="63185A59" w:rsidR="00C645D5" w:rsidRDefault="00C645D5" w:rsidP="00FB0A0F">
      <w:pPr>
        <w:pStyle w:val="Brdtext"/>
      </w:pPr>
      <w:r w:rsidRPr="00C645D5">
        <w:t xml:space="preserve">Förordningen innehåller regler om informationshämtning och </w:t>
      </w:r>
      <w:r w:rsidR="001D5069">
        <w:t>informations</w:t>
      </w:r>
      <w:r w:rsidRPr="00C645D5">
        <w:t xml:space="preserve">delning från medlemsstater till EU-institutioner. Det är viktigt att denna reglering </w:t>
      </w:r>
      <w:r w:rsidR="001D5069">
        <w:t xml:space="preserve">utformas med beaktande av behovet av </w:t>
      </w:r>
      <w:r w:rsidR="00345834">
        <w:t xml:space="preserve">en </w:t>
      </w:r>
      <w:r w:rsidR="000F2A16">
        <w:t>hög nivå av säkerhet</w:t>
      </w:r>
      <w:r w:rsidR="001D5069">
        <w:t>,</w:t>
      </w:r>
      <w:r w:rsidRPr="00C645D5">
        <w:t xml:space="preserve"> eftersom förslaget innebär att medlemsstater ska dela känslig information</w:t>
      </w:r>
      <w:r w:rsidR="00504DE9">
        <w:t>.</w:t>
      </w:r>
      <w:r w:rsidRPr="00C645D5">
        <w:t xml:space="preserve"> </w:t>
      </w:r>
    </w:p>
    <w:p w14:paraId="1BA468A9" w14:textId="21479A2C" w:rsidR="00746254" w:rsidRDefault="00935E13" w:rsidP="00FB0A0F">
      <w:pPr>
        <w:pStyle w:val="Brdtext"/>
      </w:pPr>
      <w:r>
        <w:t xml:space="preserve">För regeringen är det </w:t>
      </w:r>
      <w:r w:rsidR="00DF5935">
        <w:t xml:space="preserve">generellt </w:t>
      </w:r>
      <w:r>
        <w:t xml:space="preserve">viktigt </w:t>
      </w:r>
      <w:r w:rsidR="00DF5935">
        <w:t>att</w:t>
      </w:r>
      <w:r w:rsidR="00D72A9E" w:rsidRPr="00D72A9E">
        <w:t xml:space="preserve"> </w:t>
      </w:r>
      <w:r>
        <w:t>medlemsstaternas</w:t>
      </w:r>
      <w:r w:rsidR="002C4411">
        <w:t xml:space="preserve"> </w:t>
      </w:r>
      <w:r w:rsidR="00D72A9E" w:rsidRPr="00D72A9E">
        <w:t>nationella förhållanden</w:t>
      </w:r>
      <w:r w:rsidR="002C4411">
        <w:t xml:space="preserve"> och nationella kompetens</w:t>
      </w:r>
      <w:r w:rsidR="00DF5935">
        <w:t xml:space="preserve"> beaktas</w:t>
      </w:r>
      <w:r w:rsidR="00D72A9E">
        <w:t xml:space="preserve">. </w:t>
      </w:r>
      <w:bookmarkStart w:id="9" w:name="_Hlk221709362"/>
      <w:r w:rsidR="00374A1A">
        <w:t>Det är också av vikt att förordningen är förenlig med de brottsbekämpande myndigheternas behov, inte minst vad gäller frågor om tillgång till data.</w:t>
      </w:r>
      <w:r w:rsidR="00D72A9E">
        <w:t xml:space="preserve"> </w:t>
      </w:r>
      <w:bookmarkEnd w:id="9"/>
      <w:r>
        <w:t xml:space="preserve">Regeringen avser </w:t>
      </w:r>
      <w:r w:rsidR="00BE25F0">
        <w:t xml:space="preserve">därför </w:t>
      </w:r>
      <w:r w:rsidR="00D72A9E" w:rsidRPr="00D72A9E">
        <w:t>att aktivt verka för att det framtida regelverket</w:t>
      </w:r>
      <w:r w:rsidR="00C13A1E">
        <w:t xml:space="preserve"> </w:t>
      </w:r>
      <w:r w:rsidR="00D72A9E" w:rsidRPr="00D72A9E">
        <w:t>tillgodoser behovet av harmonisering</w:t>
      </w:r>
      <w:r w:rsidR="001D5069">
        <w:t>,</w:t>
      </w:r>
      <w:r w:rsidR="00D72A9E" w:rsidRPr="00D72A9E">
        <w:t xml:space="preserve"> och </w:t>
      </w:r>
      <w:r w:rsidR="00D72A9E" w:rsidRPr="00D72A9E">
        <w:lastRenderedPageBreak/>
        <w:t>samtidigt möjliggör ett ändamålsenligt och proportionerligt genomförande i Sverige</w:t>
      </w:r>
      <w:r w:rsidR="00D72A9E">
        <w:t xml:space="preserve">. </w:t>
      </w:r>
    </w:p>
    <w:p w14:paraId="649CA491" w14:textId="7FAB8A8D" w:rsidR="00F40956" w:rsidRDefault="00952514" w:rsidP="005F6019">
      <w:pPr>
        <w:pStyle w:val="Brdtext"/>
      </w:pPr>
      <w:r w:rsidDel="00B40297">
        <w:t>R</w:t>
      </w:r>
      <w:r w:rsidR="00FB0A0F" w:rsidRPr="00FB0A0F" w:rsidDel="00B40297">
        <w:t xml:space="preserve">egeringen </w:t>
      </w:r>
      <w:r w:rsidDel="00B40297">
        <w:t>anser att</w:t>
      </w:r>
      <w:r w:rsidR="00FB0A0F" w:rsidRPr="00FB0A0F" w:rsidDel="00B40297">
        <w:t xml:space="preserve"> </w:t>
      </w:r>
      <w:r w:rsidR="00750EE8">
        <w:t>konkurrensfrämjande förhandsreglering</w:t>
      </w:r>
      <w:r w:rsidR="00FB0A0F" w:rsidRPr="00FB0A0F" w:rsidDel="00753CA7">
        <w:t xml:space="preserve"> </w:t>
      </w:r>
      <w:r w:rsidR="00270AF5">
        <w:t>även fortsättningsvis bör baseras på de grundläggande principerna om att konkurrens skapar incitament för företag att vara innovativa och bli mer effektiva, att den leder till lägre priser och högre kvalitet på produkter och tjänster och i förlängningen till produktivitet och tillväxt. Detta kan bidra till att understödja andra för EU viktiga mål.</w:t>
      </w:r>
      <w:r w:rsidR="00FB0A0F" w:rsidRPr="00FB0A0F" w:rsidDel="00935E13">
        <w:t xml:space="preserve"> </w:t>
      </w:r>
      <w:r w:rsidRPr="00FB0A0F" w:rsidDel="00753CA7">
        <w:t>Det sektorsspecifika konkurrens</w:t>
      </w:r>
      <w:r w:rsidRPr="00FB0A0F" w:rsidDel="00753CA7">
        <w:softHyphen/>
        <w:t>regelverket för operatörer med betydande inflytande på accessnäts</w:t>
      </w:r>
      <w:r w:rsidRPr="00FB0A0F" w:rsidDel="00753CA7">
        <w:softHyphen/>
        <w:t>mark</w:t>
      </w:r>
      <w:r w:rsidRPr="00FB0A0F" w:rsidDel="00753CA7">
        <w:softHyphen/>
        <w:t xml:space="preserve">naderna för </w:t>
      </w:r>
      <w:r w:rsidR="00CB216D">
        <w:t>gigabitnät</w:t>
      </w:r>
      <w:r w:rsidRPr="00FB0A0F">
        <w:t xml:space="preserve"> bör </w:t>
      </w:r>
      <w:r w:rsidR="00942369">
        <w:t>samtidigt</w:t>
      </w:r>
      <w:r w:rsidRPr="00FB0A0F" w:rsidDel="00753CA7">
        <w:t xml:space="preserve"> förenklas och anpassas för att svara mot marknads</w:t>
      </w:r>
      <w:r w:rsidRPr="00FB0A0F" w:rsidDel="00753CA7">
        <w:softHyphen/>
        <w:t>utvecklingen.</w:t>
      </w:r>
      <w:r w:rsidRPr="00FB0A0F" w:rsidDel="00B40297">
        <w:t xml:space="preserve"> </w:t>
      </w:r>
      <w:r w:rsidRPr="00FB0A0F">
        <w:t xml:space="preserve">Regeringen avser att verka för långsiktig tydlighet </w:t>
      </w:r>
      <w:r w:rsidR="000D2DF7">
        <w:t>och förenkling</w:t>
      </w:r>
      <w:r w:rsidRPr="00FB0A0F">
        <w:t xml:space="preserve"> </w:t>
      </w:r>
      <w:r w:rsidR="000C6511">
        <w:t xml:space="preserve">i regleringen </w:t>
      </w:r>
      <w:r w:rsidRPr="00FB0A0F">
        <w:t>för</w:t>
      </w:r>
      <w:r w:rsidR="00B40297">
        <w:t xml:space="preserve"> att bibehålla en fungerande konkurrens</w:t>
      </w:r>
      <w:r w:rsidR="000D2DF7">
        <w:t>, minska administrativa bördor på företag</w:t>
      </w:r>
      <w:r w:rsidR="00B40297">
        <w:t xml:space="preserve"> och för</w:t>
      </w:r>
      <w:r w:rsidRPr="00FB0A0F">
        <w:t xml:space="preserve"> att inte hämma investeringar</w:t>
      </w:r>
      <w:r w:rsidR="000C6511">
        <w:t>. Regeringen avser vidare att verka för</w:t>
      </w:r>
      <w:r w:rsidRPr="00FB0A0F">
        <w:t xml:space="preserve"> likartade regulatoriska förutsättningar </w:t>
      </w:r>
      <w:r w:rsidR="001D5069">
        <w:t xml:space="preserve">och </w:t>
      </w:r>
      <w:r w:rsidR="000C6511">
        <w:t xml:space="preserve">för </w:t>
      </w:r>
      <w:r w:rsidRPr="00FB0A0F">
        <w:t xml:space="preserve">möjligheter att </w:t>
      </w:r>
      <w:r w:rsidR="00951BA4">
        <w:t xml:space="preserve">inom ramen för förhandsreglering </w:t>
      </w:r>
      <w:r w:rsidRPr="00FB0A0F">
        <w:t>förhindra</w:t>
      </w:r>
      <w:r w:rsidR="000C6511" w:rsidRPr="00FB0A0F" w:rsidDel="000C6511">
        <w:t xml:space="preserve"> </w:t>
      </w:r>
      <w:r w:rsidRPr="00FB0A0F" w:rsidDel="000C6511">
        <w:t xml:space="preserve">överprissättning </w:t>
      </w:r>
      <w:r w:rsidR="00856655">
        <w:t>och</w:t>
      </w:r>
      <w:r w:rsidRPr="00FB0A0F" w:rsidDel="000C6511">
        <w:t xml:space="preserve"> </w:t>
      </w:r>
      <w:r w:rsidR="005F7F07" w:rsidDel="000C6511">
        <w:t>margina</w:t>
      </w:r>
      <w:r w:rsidR="002C4411">
        <w:t>l</w:t>
      </w:r>
      <w:r w:rsidR="005F7F07" w:rsidDel="000C6511">
        <w:t>klämning</w:t>
      </w:r>
      <w:r w:rsidR="009965C4">
        <w:t>.</w:t>
      </w:r>
    </w:p>
    <w:p w14:paraId="2FF31A13" w14:textId="77777777" w:rsidR="00F40956" w:rsidRDefault="00F40956" w:rsidP="00F40956">
      <w:pPr>
        <w:pStyle w:val="Brdtext"/>
      </w:pPr>
      <w:r>
        <w:t>Regeringen är i likhet med kommissionen av uppfattningen att EU</w:t>
      </w:r>
      <w:r w:rsidRPr="005A29FF">
        <w:t xml:space="preserve"> </w:t>
      </w:r>
      <w:r>
        <w:t xml:space="preserve">bör </w:t>
      </w:r>
      <w:r w:rsidRPr="005A29FF">
        <w:t xml:space="preserve">besluta om </w:t>
      </w:r>
      <w:r>
        <w:t>en europeisk radiospektrumstrategi.</w:t>
      </w:r>
    </w:p>
    <w:p w14:paraId="22FD404A" w14:textId="534C13FC" w:rsidR="007C7464" w:rsidRDefault="00D80580" w:rsidP="005F6019">
      <w:pPr>
        <w:pStyle w:val="Brdtext"/>
      </w:pPr>
      <w:r>
        <w:t xml:space="preserve">Regeringen </w:t>
      </w:r>
      <w:r w:rsidR="00532255">
        <w:t>är</w:t>
      </w:r>
      <w:r>
        <w:t xml:space="preserve"> positiv </w:t>
      </w:r>
      <w:r w:rsidR="00532255">
        <w:t xml:space="preserve">till </w:t>
      </w:r>
      <w:r>
        <w:t xml:space="preserve">förslaget om </w:t>
      </w:r>
      <w:r w:rsidR="00532255">
        <w:t>att inrätta ett regelverk för spektrumtillstånd för satellitkommunikationstjänster på EU-nivå</w:t>
      </w:r>
      <w:r w:rsidR="006D68A0">
        <w:t xml:space="preserve"> när det gäller betydande spektrumtilldelningar som är av stort EU-gemensamt intresse, såsom Galileo och IRIS2</w:t>
      </w:r>
      <w:r w:rsidR="00532255">
        <w:t xml:space="preserve">. </w:t>
      </w:r>
      <w:r w:rsidR="00AF32B1">
        <w:t xml:space="preserve">Det finns </w:t>
      </w:r>
      <w:r w:rsidR="00532255">
        <w:t xml:space="preserve">dock </w:t>
      </w:r>
      <w:r w:rsidR="00EE227E">
        <w:t>behov av y</w:t>
      </w:r>
      <w:r w:rsidR="007C7464" w:rsidRPr="007C7464">
        <w:t xml:space="preserve">tterligare analys </w:t>
      </w:r>
      <w:r w:rsidR="00AF32B1">
        <w:t xml:space="preserve">av frågan om </w:t>
      </w:r>
      <w:r w:rsidR="007C7464" w:rsidRPr="007C7464">
        <w:t>den utökade kompetensen för kommissionen</w:t>
      </w:r>
      <w:r w:rsidR="00AF32B1">
        <w:t xml:space="preserve"> gällande </w:t>
      </w:r>
      <w:r w:rsidR="00C91155">
        <w:t>övrig</w:t>
      </w:r>
      <w:r w:rsidR="00123E31">
        <w:t xml:space="preserve"> tillståndsgivning,</w:t>
      </w:r>
      <w:r w:rsidR="00AF32B1">
        <w:t xml:space="preserve"> satellitsystem och frekvensutrymmen</w:t>
      </w:r>
      <w:r w:rsidR="007C7464">
        <w:t>.</w:t>
      </w:r>
    </w:p>
    <w:p w14:paraId="2BA3C077" w14:textId="079BA7BC" w:rsidR="00946342" w:rsidRDefault="00946342" w:rsidP="00500A75">
      <w:pPr>
        <w:pStyle w:val="Brdtext"/>
      </w:pPr>
      <w:r>
        <w:t>Regeringen välkomnar</w:t>
      </w:r>
      <w:r w:rsidR="008F1F42">
        <w:t xml:space="preserve"> den föreslagna mekanismen för hur gränsöverskridande störning av harmoniserat radiospektrum ska kunna </w:t>
      </w:r>
      <w:r w:rsidR="004E4F0F">
        <w:t>hanteras</w:t>
      </w:r>
      <w:r w:rsidR="00FC32EC">
        <w:t xml:space="preserve"> när det gäller koordiner</w:t>
      </w:r>
      <w:r w:rsidR="00A65BAC">
        <w:t>ing av</w:t>
      </w:r>
      <w:r w:rsidR="00FC32EC">
        <w:t xml:space="preserve"> processer som är av stort EU-gemensamt intresse eller </w:t>
      </w:r>
      <w:r w:rsidR="00B436A7">
        <w:t>då</w:t>
      </w:r>
      <w:r w:rsidR="00FC32EC">
        <w:t xml:space="preserve"> en medlemsstat begärt stöd</w:t>
      </w:r>
      <w:r w:rsidR="008F1F42">
        <w:t>.</w:t>
      </w:r>
      <w:r w:rsidR="00063CA1">
        <w:t xml:space="preserve"> Kommissionen bör </w:t>
      </w:r>
      <w:r w:rsidR="0043051F">
        <w:t xml:space="preserve">kunna </w:t>
      </w:r>
      <w:r w:rsidR="00A65BAC">
        <w:t>anta</w:t>
      </w:r>
      <w:r w:rsidR="00063CA1">
        <w:t xml:space="preserve"> en framträdande roll i förhållande till tredjeländer, exempelvis </w:t>
      </w:r>
      <w:r w:rsidR="00063CA1" w:rsidRPr="006F6E45">
        <w:t xml:space="preserve">genom att </w:t>
      </w:r>
      <w:r w:rsidR="00063CA1">
        <w:t>stötta</w:t>
      </w:r>
      <w:r w:rsidR="00063CA1" w:rsidRPr="006F6E45">
        <w:t xml:space="preserve"> medlemsstat</w:t>
      </w:r>
      <w:r w:rsidR="00063CA1">
        <w:t>er</w:t>
      </w:r>
      <w:r w:rsidR="00063CA1" w:rsidRPr="006F6E45">
        <w:t xml:space="preserve"> </w:t>
      </w:r>
      <w:r w:rsidR="00063CA1">
        <w:t>vid</w:t>
      </w:r>
      <w:r w:rsidR="00063CA1" w:rsidDel="006F6E45">
        <w:t xml:space="preserve"> </w:t>
      </w:r>
      <w:r w:rsidR="00063CA1">
        <w:t xml:space="preserve">störningar som kan härledas från tredjeland, och </w:t>
      </w:r>
      <w:r w:rsidR="0043051F">
        <w:t>bistå i</w:t>
      </w:r>
      <w:r w:rsidR="00063CA1">
        <w:t xml:space="preserve"> koordineringsprocesser</w:t>
      </w:r>
      <w:r w:rsidR="002C4411">
        <w:t xml:space="preserve"> </w:t>
      </w:r>
      <w:r w:rsidR="0043051F">
        <w:t xml:space="preserve">för </w:t>
      </w:r>
      <w:r w:rsidR="002C4411">
        <w:t xml:space="preserve">nya satellitsystem </w:t>
      </w:r>
      <w:r w:rsidR="00A65BAC">
        <w:t>i syfte</w:t>
      </w:r>
      <w:r w:rsidR="002C4411">
        <w:t xml:space="preserve"> att undvika störningar </w:t>
      </w:r>
      <w:r w:rsidR="00976A4A">
        <w:t>av</w:t>
      </w:r>
      <w:r w:rsidR="002C4411">
        <w:t xml:space="preserve"> befintliga eller planerade radiotjänster</w:t>
      </w:r>
      <w:r w:rsidR="00063CA1">
        <w:t>.</w:t>
      </w:r>
    </w:p>
    <w:p w14:paraId="15A8942E" w14:textId="649CDD25" w:rsidR="00AD5FC8" w:rsidRDefault="00B83C1D" w:rsidP="005F6019">
      <w:pPr>
        <w:pStyle w:val="Brdtext"/>
      </w:pPr>
      <w:r>
        <w:t>Regeringen</w:t>
      </w:r>
      <w:r w:rsidR="007E2F4A">
        <w:t xml:space="preserve"> </w:t>
      </w:r>
      <w:r w:rsidR="00856655">
        <w:t>anser att</w:t>
      </w:r>
      <w:r w:rsidR="007E2F4A">
        <w:t xml:space="preserve"> </w:t>
      </w:r>
      <w:r w:rsidR="00856655">
        <w:t xml:space="preserve">den nuvarande europeiska spektrumförvaltningsmodellen fungerar bra och </w:t>
      </w:r>
      <w:r w:rsidR="000749FC">
        <w:t>välkomnar</w:t>
      </w:r>
      <w:r w:rsidR="007E2F4A">
        <w:t xml:space="preserve"> </w:t>
      </w:r>
      <w:r w:rsidR="00856655">
        <w:t>ytterligare</w:t>
      </w:r>
      <w:r w:rsidR="007E2F4A">
        <w:t xml:space="preserve"> harmonisering på området för </w:t>
      </w:r>
      <w:r w:rsidR="007E2F4A">
        <w:lastRenderedPageBreak/>
        <w:t>radiospektrum.</w:t>
      </w:r>
      <w:r w:rsidR="00ED09F0">
        <w:t xml:space="preserve"> </w:t>
      </w:r>
      <w:r w:rsidR="004B0B2F">
        <w:t xml:space="preserve">Det är dock viktigt att den föreslagna regleringen utformas på ett sätt som gör det möjligt att beakta nationella, regionala och lokala marknadsförhållanden, t.ex. täckningsgrad i glesbefolkade områden. Detta gäller särskilt reglerna om hur tillståndsvillkor för radiospektrum ska utformas. </w:t>
      </w:r>
      <w:r w:rsidR="006C3B76">
        <w:t xml:space="preserve"> </w:t>
      </w:r>
    </w:p>
    <w:p w14:paraId="055C44C9" w14:textId="1B80C137" w:rsidR="00BF25F9" w:rsidRPr="005F6019" w:rsidRDefault="005F6019" w:rsidP="005F6019">
      <w:pPr>
        <w:pStyle w:val="Brdtext"/>
      </w:pPr>
      <w:bookmarkStart w:id="10" w:name="_Hlk221693884"/>
      <w:r w:rsidRPr="005F6019" w:rsidDel="00862300">
        <w:t xml:space="preserve">Regeringen är </w:t>
      </w:r>
      <w:r w:rsidR="00BF25F9">
        <w:t xml:space="preserve">positiv </w:t>
      </w:r>
      <w:r w:rsidR="0092448D">
        <w:t>till</w:t>
      </w:r>
      <w:r w:rsidR="00BF25F9">
        <w:t xml:space="preserve"> att r</w:t>
      </w:r>
      <w:r w:rsidR="00BF25F9" w:rsidRPr="00BF25F9">
        <w:t>egler föreslås för att motverka och förhindra bedrägerier</w:t>
      </w:r>
      <w:r w:rsidR="00BF25F9">
        <w:t xml:space="preserve"> </w:t>
      </w:r>
      <w:r w:rsidR="00BF527E">
        <w:t xml:space="preserve">mot slutanvändare </w:t>
      </w:r>
      <w:r w:rsidR="00BF25F9" w:rsidRPr="00BF25F9">
        <w:t>via elektroniska kommunikationsnät</w:t>
      </w:r>
      <w:bookmarkEnd w:id="10"/>
      <w:r w:rsidR="00BF25F9">
        <w:t>.</w:t>
      </w:r>
      <w:r w:rsidR="00703AC7">
        <w:t xml:space="preserve"> </w:t>
      </w:r>
    </w:p>
    <w:p w14:paraId="4712EEEE" w14:textId="24285556" w:rsidR="007443C5" w:rsidRPr="005F6019" w:rsidRDefault="00A1759F" w:rsidP="005F6019">
      <w:pPr>
        <w:pStyle w:val="Brdtext"/>
      </w:pPr>
      <w:r w:rsidRPr="00A1759F">
        <w:t>Regeringen välkomnar ambitionen att harmonisera anmälningsförfarandet</w:t>
      </w:r>
      <w:r w:rsidR="00AF32B1">
        <w:t xml:space="preserve"> för elektroniska kommunikationsnät och </w:t>
      </w:r>
      <w:r w:rsidR="001D5069">
        <w:t>kommunikations</w:t>
      </w:r>
      <w:r w:rsidR="00AF32B1">
        <w:t>tjänster</w:t>
      </w:r>
      <w:r w:rsidRPr="00A1759F">
        <w:t xml:space="preserve">, då det kan underlätta gränsöverskridande investeringar. </w:t>
      </w:r>
      <w:r w:rsidRPr="00A1759F" w:rsidDel="009833E6">
        <w:t>Fokus bör ligga på att minska skillnader i regler mellan medlemsstater</w:t>
      </w:r>
      <w:r w:rsidR="00670BC0">
        <w:t>.</w:t>
      </w:r>
      <w:r w:rsidRPr="00A1759F" w:rsidDel="009833E6">
        <w:t xml:space="preserve"> </w:t>
      </w:r>
      <w:r w:rsidR="00670BC0">
        <w:t>D</w:t>
      </w:r>
      <w:r w:rsidR="00107CE7">
        <w:t>et finns</w:t>
      </w:r>
      <w:r w:rsidR="003A0E8A">
        <w:t xml:space="preserve"> dock</w:t>
      </w:r>
      <w:r w:rsidR="00107CE7">
        <w:t xml:space="preserve"> risker med e</w:t>
      </w:r>
      <w:r w:rsidRPr="00A1759F">
        <w:t xml:space="preserve">n </w:t>
      </w:r>
      <w:r w:rsidR="00724310">
        <w:t>gemensam harmoniserad</w:t>
      </w:r>
      <w:r w:rsidR="00724310" w:rsidRPr="00A1759F">
        <w:t xml:space="preserve"> </w:t>
      </w:r>
      <w:r w:rsidRPr="00A1759F">
        <w:t xml:space="preserve">anmälningsplikt </w:t>
      </w:r>
      <w:r w:rsidR="00107CE7">
        <w:t xml:space="preserve">i form av </w:t>
      </w:r>
      <w:r>
        <w:t>öka</w:t>
      </w:r>
      <w:r w:rsidR="00107CE7">
        <w:t>d</w:t>
      </w:r>
      <w:r w:rsidRPr="00A1759F">
        <w:t xml:space="preserve"> administration </w:t>
      </w:r>
      <w:r>
        <w:t xml:space="preserve">och </w:t>
      </w:r>
      <w:r w:rsidRPr="00A1759F">
        <w:t>regelbörda för mindre aktörer som idag är undantagna</w:t>
      </w:r>
      <w:r>
        <w:t xml:space="preserve"> från </w:t>
      </w:r>
      <w:r w:rsidR="00B42370">
        <w:t>anmälningsplikt</w:t>
      </w:r>
      <w:r w:rsidR="003A0E8A">
        <w:t xml:space="preserve">. Ett </w:t>
      </w:r>
      <w:r w:rsidR="001B482A">
        <w:t>gemensamt</w:t>
      </w:r>
      <w:r w:rsidR="003A0E8A">
        <w:t xml:space="preserve"> anmälningsförfarande kan också</w:t>
      </w:r>
      <w:r w:rsidR="00FC1AF0">
        <w:t xml:space="preserve"> försvåra tillsyn</w:t>
      </w:r>
      <w:r w:rsidR="003A0E8A">
        <w:t xml:space="preserve">en av </w:t>
      </w:r>
      <w:r w:rsidR="00A420E1">
        <w:t>tillhandahållar</w:t>
      </w:r>
      <w:r w:rsidR="003A0E8A">
        <w:t>na</w:t>
      </w:r>
      <w:r>
        <w:t>.</w:t>
      </w:r>
      <w:r w:rsidR="00C212E2">
        <w:t xml:space="preserve"> </w:t>
      </w:r>
      <w:r w:rsidR="00107CE7">
        <w:t>A</w:t>
      </w:r>
      <w:r w:rsidR="00347E16">
        <w:t xml:space="preserve">nmälningsförfarandet </w:t>
      </w:r>
      <w:r w:rsidR="00107CE7">
        <w:t>behöver</w:t>
      </w:r>
      <w:r w:rsidR="00347E16">
        <w:t xml:space="preserve"> vara </w:t>
      </w:r>
      <w:r w:rsidR="00407DEB">
        <w:t>enkelt,</w:t>
      </w:r>
      <w:r w:rsidR="000601A9">
        <w:t xml:space="preserve"> </w:t>
      </w:r>
      <w:r w:rsidR="00347E16">
        <w:t xml:space="preserve">förutsägbart och rättssäkert. </w:t>
      </w:r>
    </w:p>
    <w:p w14:paraId="5E7903C1" w14:textId="30F9CC64" w:rsidR="002220FE" w:rsidRPr="005F6019" w:rsidRDefault="002220FE" w:rsidP="005F6019">
      <w:pPr>
        <w:pStyle w:val="Brdtext"/>
      </w:pPr>
      <w:r>
        <w:t xml:space="preserve">När det gäller </w:t>
      </w:r>
      <w:r w:rsidR="009E27F0">
        <w:t xml:space="preserve">frågor om </w:t>
      </w:r>
      <w:r w:rsidDel="009E27F0">
        <w:t>styrning</w:t>
      </w:r>
      <w:r>
        <w:t xml:space="preserve"> anser regeringen att </w:t>
      </w:r>
      <w:r w:rsidR="00463CB4">
        <w:t xml:space="preserve">dagens </w:t>
      </w:r>
      <w:r w:rsidRPr="002220FE">
        <w:t xml:space="preserve">fördelning av kompetens mellan medlemsstaterna och </w:t>
      </w:r>
      <w:r w:rsidR="009E27F0">
        <w:t>EU-</w:t>
      </w:r>
      <w:r w:rsidRPr="002220FE">
        <w:t>institutioner</w:t>
      </w:r>
      <w:r w:rsidR="001D5069">
        <w:t>na</w:t>
      </w:r>
      <w:r w:rsidRPr="002220FE">
        <w:t xml:space="preserve"> huvudsakligen </w:t>
      </w:r>
      <w:r>
        <w:t xml:space="preserve">bör </w:t>
      </w:r>
      <w:r w:rsidRPr="002220FE">
        <w:t>behåll</w:t>
      </w:r>
      <w:r>
        <w:t>a</w:t>
      </w:r>
      <w:r w:rsidRPr="002220FE">
        <w:t>s.</w:t>
      </w:r>
      <w:r>
        <w:t xml:space="preserve"> </w:t>
      </w:r>
      <w:r w:rsidR="004A5D04">
        <w:t>Regeringen välkomnar</w:t>
      </w:r>
      <w:r w:rsidR="009E27F0">
        <w:t xml:space="preserve"> dock</w:t>
      </w:r>
      <w:r w:rsidR="004A5D04">
        <w:t xml:space="preserve"> det </w:t>
      </w:r>
      <w:r w:rsidR="004A5D04" w:rsidRPr="004A5D04">
        <w:t>utöka</w:t>
      </w:r>
      <w:r w:rsidR="004A5D04">
        <w:t>de</w:t>
      </w:r>
      <w:r w:rsidR="004A5D04" w:rsidRPr="004A5D04">
        <w:t xml:space="preserve"> mandat och strukturell</w:t>
      </w:r>
      <w:r w:rsidR="004A5D04">
        <w:t>a</w:t>
      </w:r>
      <w:r w:rsidR="004A5D04" w:rsidRPr="004A5D04">
        <w:t xml:space="preserve"> oberoende</w:t>
      </w:r>
      <w:r w:rsidR="004A5D04">
        <w:t xml:space="preserve"> som RSPB får och det stöd som ska ges från ODN. Det </w:t>
      </w:r>
      <w:r w:rsidR="004A5D04" w:rsidRPr="004A5D04">
        <w:t>tydligare ansvar</w:t>
      </w:r>
      <w:r w:rsidR="009E27F0">
        <w:t>et</w:t>
      </w:r>
      <w:r w:rsidR="004A5D04" w:rsidRPr="004A5D04">
        <w:t xml:space="preserve"> </w:t>
      </w:r>
      <w:r w:rsidR="00FE588B" w:rsidRPr="00FE588B">
        <w:t xml:space="preserve">som </w:t>
      </w:r>
      <w:proofErr w:type="spellStart"/>
      <w:r w:rsidR="00B3481C">
        <w:t>Berec</w:t>
      </w:r>
      <w:proofErr w:type="spellEnd"/>
      <w:r w:rsidR="00FE588B" w:rsidRPr="00FE588B">
        <w:t xml:space="preserve"> </w:t>
      </w:r>
      <w:r w:rsidR="001D5069" w:rsidRPr="00FE588B">
        <w:t xml:space="preserve">ges </w:t>
      </w:r>
      <w:r w:rsidR="004A5D04" w:rsidRPr="004A5D04">
        <w:t xml:space="preserve">för att övervaka och främja genomförandet av det nya regelverket </w:t>
      </w:r>
      <w:r w:rsidR="004A5D04">
        <w:t xml:space="preserve">välkomnas också. </w:t>
      </w:r>
    </w:p>
    <w:p w14:paraId="5641F873" w14:textId="77777777" w:rsidR="007D542F" w:rsidRDefault="00353DA8" w:rsidP="007D542F">
      <w:pPr>
        <w:pStyle w:val="Rubrik2"/>
      </w:pPr>
      <w:sdt>
        <w:sdtPr>
          <w:id w:val="1941718165"/>
          <w:lock w:val="contentLocked"/>
          <w:placeholder>
            <w:docPart w:val="DCDAED0AE2974A9AA92E07DD6E274A8B"/>
          </w:placeholder>
          <w:group/>
        </w:sdtPr>
        <w:sdtEndPr/>
        <w:sdtContent>
          <w:r w:rsidR="007D542F">
            <w:t>Medlemsstaternas ståndpunkter</w:t>
          </w:r>
        </w:sdtContent>
      </w:sdt>
    </w:p>
    <w:p w14:paraId="3BE53BEE" w14:textId="34070AB6" w:rsidR="007D542F" w:rsidRPr="00472EBA" w:rsidRDefault="002237CA" w:rsidP="007D542F">
      <w:pPr>
        <w:pStyle w:val="Brdtext"/>
      </w:pPr>
      <w:r w:rsidRPr="002237CA">
        <w:t>Medlemsstaternas ståndpunkter</w:t>
      </w:r>
      <w:r w:rsidR="00A830CF">
        <w:t xml:space="preserve"> gällande förslagen</w:t>
      </w:r>
      <w:r w:rsidRPr="002237CA" w:rsidDel="00A830CF">
        <w:t xml:space="preserve"> </w:t>
      </w:r>
      <w:r w:rsidRPr="002237CA">
        <w:t xml:space="preserve">är </w:t>
      </w:r>
      <w:r w:rsidR="00A830CF">
        <w:t xml:space="preserve">ännu </w:t>
      </w:r>
      <w:r w:rsidRPr="002237CA">
        <w:t>inte kända.</w:t>
      </w:r>
    </w:p>
    <w:p w14:paraId="6438DF5E" w14:textId="77777777" w:rsidR="007D542F" w:rsidRDefault="00353DA8" w:rsidP="007D542F">
      <w:pPr>
        <w:pStyle w:val="Rubrik2"/>
      </w:pPr>
      <w:sdt>
        <w:sdtPr>
          <w:id w:val="-1927257506"/>
          <w:lock w:val="contentLocked"/>
          <w:placeholder>
            <w:docPart w:val="DCDAED0AE2974A9AA92E07DD6E274A8B"/>
          </w:placeholder>
          <w:group/>
        </w:sdtPr>
        <w:sdtEndPr/>
        <w:sdtContent>
          <w:r w:rsidR="007D542F">
            <w:t>Institutionernas ståndpunkter</w:t>
          </w:r>
        </w:sdtContent>
      </w:sdt>
    </w:p>
    <w:p w14:paraId="74DE050B" w14:textId="7D38FAE9" w:rsidR="007D542F" w:rsidRPr="00472EBA" w:rsidRDefault="002237CA" w:rsidP="007D542F">
      <w:pPr>
        <w:pStyle w:val="Brdtext"/>
      </w:pPr>
      <w:r w:rsidRPr="002237CA">
        <w:t>In</w:t>
      </w:r>
      <w:r w:rsidR="00A830CF">
        <w:t xml:space="preserve">ga ståndpunkter </w:t>
      </w:r>
      <w:r w:rsidRPr="002237CA">
        <w:t>är kända</w:t>
      </w:r>
      <w:r w:rsidR="00A830CF">
        <w:t xml:space="preserve"> för närvarande</w:t>
      </w:r>
      <w:r>
        <w:t>.</w:t>
      </w:r>
    </w:p>
    <w:p w14:paraId="0474666B" w14:textId="77777777" w:rsidR="007D542F" w:rsidRDefault="00353DA8" w:rsidP="007D542F">
      <w:pPr>
        <w:pStyle w:val="Rubrik2"/>
      </w:pPr>
      <w:sdt>
        <w:sdtPr>
          <w:id w:val="-497725553"/>
          <w:lock w:val="contentLocked"/>
          <w:placeholder>
            <w:docPart w:val="DCDAED0AE2974A9AA92E07DD6E274A8B"/>
          </w:placeholder>
          <w:group/>
        </w:sdtPr>
        <w:sdtEndPr/>
        <w:sdtContent>
          <w:r w:rsidR="007D542F">
            <w:t xml:space="preserve">Remissinstansernas och </w:t>
          </w:r>
          <w:r w:rsidR="004B795E">
            <w:t xml:space="preserve">andra </w:t>
          </w:r>
          <w:r w:rsidR="007D542F">
            <w:t>intressenters ståndpunkter</w:t>
          </w:r>
        </w:sdtContent>
      </w:sdt>
    </w:p>
    <w:p w14:paraId="0089CE3F" w14:textId="630D4538" w:rsidR="007D542F" w:rsidRPr="00472EBA" w:rsidRDefault="008F7111" w:rsidP="007D542F">
      <w:pPr>
        <w:pStyle w:val="Brdtext"/>
      </w:pPr>
      <w:r>
        <w:t>För</w:t>
      </w:r>
      <w:r w:rsidR="00EE7F21">
        <w:t>slage</w:t>
      </w:r>
      <w:r w:rsidR="00976A4A">
        <w:t>t</w:t>
      </w:r>
      <w:r w:rsidR="00EE7F21">
        <w:t xml:space="preserve"> </w:t>
      </w:r>
      <w:r w:rsidR="002237CA" w:rsidRPr="002237CA">
        <w:t xml:space="preserve">har </w:t>
      </w:r>
      <w:r w:rsidR="00EE7F21">
        <w:t xml:space="preserve">skickats ut på </w:t>
      </w:r>
      <w:r w:rsidR="002237CA" w:rsidRPr="002237CA">
        <w:t>remi</w:t>
      </w:r>
      <w:r w:rsidR="00EE7F21">
        <w:t>s</w:t>
      </w:r>
      <w:r w:rsidR="002237CA" w:rsidRPr="002237CA">
        <w:t>s</w:t>
      </w:r>
      <w:r w:rsidR="004128E6">
        <w:t>.</w:t>
      </w:r>
    </w:p>
    <w:sdt>
      <w:sdtPr>
        <w:id w:val="511343921"/>
        <w:lock w:val="contentLocked"/>
        <w:placeholder>
          <w:docPart w:val="DCDAED0AE2974A9AA92E07DD6E274A8B"/>
        </w:placeholder>
        <w:group/>
      </w:sdtPr>
      <w:sdtEndPr/>
      <w:sdtContent>
        <w:p w14:paraId="41BA0347" w14:textId="77777777" w:rsidR="007D542F" w:rsidRDefault="007D542F" w:rsidP="007D542F">
          <w:pPr>
            <w:pStyle w:val="Rubrik1"/>
          </w:pPr>
          <w:r>
            <w:t>Förslagets förutsättningar</w:t>
          </w:r>
        </w:p>
      </w:sdtContent>
    </w:sdt>
    <w:p w14:paraId="181CA412" w14:textId="77777777" w:rsidR="007D542F" w:rsidRDefault="00353DA8" w:rsidP="007D542F">
      <w:pPr>
        <w:pStyle w:val="Rubrik2"/>
      </w:pPr>
      <w:sdt>
        <w:sdtPr>
          <w:id w:val="1163133293"/>
          <w:lock w:val="contentLocked"/>
          <w:placeholder>
            <w:docPart w:val="DCDAED0AE2974A9AA92E07DD6E274A8B"/>
          </w:placeholder>
          <w:group/>
        </w:sdtPr>
        <w:sdtEndPr/>
        <w:sdtContent>
          <w:r w:rsidR="007D542F">
            <w:t>Rättslig grund och beslutsförfarande</w:t>
          </w:r>
        </w:sdtContent>
      </w:sdt>
    </w:p>
    <w:p w14:paraId="0B604F5D" w14:textId="686B6310" w:rsidR="00E426ED" w:rsidRDefault="00E04216" w:rsidP="00E426ED">
      <w:pPr>
        <w:pStyle w:val="Brdtext"/>
      </w:pPr>
      <w:r w:rsidRPr="00E04216">
        <w:t xml:space="preserve">Kommissionen har angett artikel 114 i </w:t>
      </w:r>
      <w:r w:rsidR="003D47FC">
        <w:t>f</w:t>
      </w:r>
      <w:r w:rsidR="003D47FC" w:rsidRPr="00E426ED">
        <w:t xml:space="preserve">ördraget </w:t>
      </w:r>
      <w:r w:rsidRPr="00E426ED">
        <w:t>om Europeiska unionens funktionssätt</w:t>
      </w:r>
      <w:r w:rsidRPr="00E04216">
        <w:t xml:space="preserve"> som rättslig grund. Det ordinarie lagstiftningsförfarandet är tillämpligt, vilket innebär att rådet beslutar med kvalificerad majoritet och att Europarlamentet är medbeslutande. Detta motiveras av förslagets syfte att ytterligare harmonisera EU:s marknader för elektronisk kommunikation och förbättra förutsättningarna för upprättandet och funktionen av den inre marknaden</w:t>
      </w:r>
      <w:r w:rsidR="008F37F5">
        <w:t>.</w:t>
      </w:r>
    </w:p>
    <w:p w14:paraId="2B3FDBC3" w14:textId="77777777" w:rsidR="007D542F" w:rsidRDefault="00353DA8" w:rsidP="007D542F">
      <w:pPr>
        <w:pStyle w:val="Rubrik2"/>
      </w:pPr>
      <w:sdt>
        <w:sdtPr>
          <w:id w:val="-463277102"/>
          <w:lock w:val="contentLocked"/>
          <w:placeholder>
            <w:docPart w:val="DCDAED0AE2974A9AA92E07DD6E274A8B"/>
          </w:placeholder>
          <w:group/>
        </w:sdtPr>
        <w:sdtEndPr/>
        <w:sdtContent>
          <w:r w:rsidR="007D542F">
            <w:t>Subsidiaritets- och proportionalitetsprincipe</w:t>
          </w:r>
          <w:r w:rsidR="00F02290">
            <w:t>r</w:t>
          </w:r>
          <w:r w:rsidR="007D542F">
            <w:t>n</w:t>
          </w:r>
          <w:r w:rsidR="00F02290">
            <w:t>a</w:t>
          </w:r>
        </w:sdtContent>
      </w:sdt>
    </w:p>
    <w:p w14:paraId="0853A6F1" w14:textId="77777777" w:rsidR="008F37F5" w:rsidRDefault="007E0BDD" w:rsidP="00CB65FC">
      <w:pPr>
        <w:pStyle w:val="Brdtext"/>
      </w:pPr>
      <w:r>
        <w:t>Kommissionen anser att förslaget</w:t>
      </w:r>
      <w:r w:rsidR="008F37F5">
        <w:t xml:space="preserve"> är förenligt med subsidiaritets- och proportionalitetsprincipen. </w:t>
      </w:r>
    </w:p>
    <w:p w14:paraId="4B992F1A" w14:textId="77777777" w:rsidR="00B63EC8" w:rsidRDefault="008F37F5" w:rsidP="00CB65FC">
      <w:pPr>
        <w:pStyle w:val="Brdtext"/>
      </w:pPr>
      <w:r>
        <w:t>Avseende subsidiaritetsprincipen framhåller kommissionen att omfattningen av problemen i det digitala ekosystemet kräver ett EU-rättsligt initiativ, eftersom problemen</w:t>
      </w:r>
      <w:r w:rsidR="00252B8A">
        <w:t xml:space="preserve"> och utmaningarna</w:t>
      </w:r>
      <w:r>
        <w:t xml:space="preserve"> </w:t>
      </w:r>
      <w:r w:rsidR="00252B8A">
        <w:t xml:space="preserve">alltmer rör hela unionen. En lösning på EU-nivå är mest effektiv, leder till en snabbare och mer harmoniserad implementering och innebär lägre kostnader än om medlemsstaterna agerade var för sig. </w:t>
      </w:r>
      <w:r w:rsidR="00CB65FC">
        <w:t xml:space="preserve">För att uppnå </w:t>
      </w:r>
      <w:r w:rsidR="00252B8A">
        <w:t xml:space="preserve">en </w:t>
      </w:r>
      <w:r w:rsidR="00CB65FC" w:rsidRPr="00CB65FC">
        <w:t>snabb, säker och robust digital infrastruktur i hela EU</w:t>
      </w:r>
      <w:r w:rsidR="00CB65FC">
        <w:t xml:space="preserve"> krävs </w:t>
      </w:r>
      <w:r w:rsidR="00252B8A">
        <w:t xml:space="preserve">sammanfattningsvis </w:t>
      </w:r>
      <w:r w:rsidR="00CB65FC">
        <w:t xml:space="preserve">ett harmoniserat </w:t>
      </w:r>
      <w:r w:rsidR="00181674">
        <w:t xml:space="preserve">rättsligt ramverk </w:t>
      </w:r>
      <w:r w:rsidR="00252B8A">
        <w:t>i syfte</w:t>
      </w:r>
      <w:r w:rsidR="00181674">
        <w:t xml:space="preserve"> att undvika fragmentering eller olika tillämpningar i genomförandet på nationell nivå.</w:t>
      </w:r>
      <w:r w:rsidR="00B63EC8" w:rsidRPr="00B63EC8">
        <w:t xml:space="preserve"> </w:t>
      </w:r>
    </w:p>
    <w:p w14:paraId="4D8247E9" w14:textId="2CBF8D37" w:rsidR="00831D12" w:rsidRDefault="00B63EC8" w:rsidP="00CB65FC">
      <w:pPr>
        <w:pStyle w:val="Brdtext"/>
      </w:pPr>
      <w:r>
        <w:t>Regeringen delar preliminärt kommissionens bedömning om att förslaget är förenligt med subsidiaritetsprincipen. Det är dock viktigt att i förhandlingarna verka för att förslaget inte blir mer långtgående och detaljerat än vad som är nödvändigt.</w:t>
      </w:r>
    </w:p>
    <w:p w14:paraId="4B3B7FAF" w14:textId="2222E083" w:rsidR="00B814FA" w:rsidRPr="00CB65FC" w:rsidRDefault="00252B8A" w:rsidP="007A6184">
      <w:pPr>
        <w:pStyle w:val="Brdtext"/>
      </w:pPr>
      <w:r>
        <w:t>När det gäller proportionalitetsprincipen framhåller kommissionen att</w:t>
      </w:r>
      <w:r w:rsidR="00B61A51">
        <w:t xml:space="preserve"> </w:t>
      </w:r>
      <w:r>
        <w:t>d</w:t>
      </w:r>
      <w:r w:rsidR="004A28A3" w:rsidRPr="004A28A3">
        <w:t xml:space="preserve">e föreslagna åtgärderna fokuserar på att </w:t>
      </w:r>
      <w:r w:rsidR="00B61A51">
        <w:t>hantera</w:t>
      </w:r>
      <w:r w:rsidR="004A28A3" w:rsidRPr="004A28A3">
        <w:t xml:space="preserve"> flaskhalsar på den inre marknaden</w:t>
      </w:r>
      <w:r>
        <w:t xml:space="preserve"> och</w:t>
      </w:r>
      <w:r w:rsidR="00342EBA">
        <w:t xml:space="preserve"> förbättrade</w:t>
      </w:r>
      <w:r w:rsidR="004A28A3" w:rsidRPr="004A28A3">
        <w:t xml:space="preserve"> förutsättningar för nya </w:t>
      </w:r>
      <w:r w:rsidR="0088662C">
        <w:t xml:space="preserve">och utvecklade </w:t>
      </w:r>
      <w:r w:rsidR="004A28A3" w:rsidRPr="004A28A3">
        <w:t>elektroniska kommunikationsnät</w:t>
      </w:r>
      <w:r w:rsidR="0088662C">
        <w:t xml:space="preserve"> </w:t>
      </w:r>
      <w:r w:rsidR="004A28A3" w:rsidRPr="004A28A3">
        <w:t>och</w:t>
      </w:r>
      <w:r w:rsidR="0088662C">
        <w:t xml:space="preserve"> </w:t>
      </w:r>
      <w:r w:rsidR="0019771E">
        <w:t>kommunikations</w:t>
      </w:r>
      <w:r w:rsidR="004A28A3" w:rsidRPr="004A28A3">
        <w:t xml:space="preserve">tjänster i </w:t>
      </w:r>
      <w:r w:rsidR="0088662C">
        <w:t xml:space="preserve">EU. </w:t>
      </w:r>
      <w:r w:rsidR="00342EBA">
        <w:t xml:space="preserve">Förslaget inskränker </w:t>
      </w:r>
      <w:r w:rsidR="0088662C">
        <w:t xml:space="preserve">inte friheten </w:t>
      </w:r>
      <w:r w:rsidR="00342EBA">
        <w:t xml:space="preserve">för </w:t>
      </w:r>
      <w:r w:rsidR="00A420E1">
        <w:t>tillhandahållare</w:t>
      </w:r>
      <w:r w:rsidR="00A420E1" w:rsidDel="00A420E1">
        <w:t xml:space="preserve"> </w:t>
      </w:r>
      <w:r w:rsidR="0088662C">
        <w:t xml:space="preserve">att </w:t>
      </w:r>
      <w:r w:rsidR="00342EBA">
        <w:t xml:space="preserve">välja att vara verksamma regionalt eller nationellt. </w:t>
      </w:r>
      <w:r w:rsidR="008C54E4">
        <w:t xml:space="preserve">Regeringen instämmer i kommissionens bedömning </w:t>
      </w:r>
      <w:r w:rsidR="00B436A7">
        <w:t>i denna del</w:t>
      </w:r>
      <w:r w:rsidR="008C54E4">
        <w:t>.</w:t>
      </w:r>
    </w:p>
    <w:sdt>
      <w:sdtPr>
        <w:id w:val="211079442"/>
        <w:lock w:val="contentLocked"/>
        <w:placeholder>
          <w:docPart w:val="DCDAED0AE2974A9AA92E07DD6E274A8B"/>
        </w:placeholder>
        <w:group/>
      </w:sdtPr>
      <w:sdtEndPr/>
      <w:sdtContent>
        <w:p w14:paraId="32C011FE" w14:textId="77777777" w:rsidR="007D542F" w:rsidRDefault="007D542F" w:rsidP="007D542F">
          <w:pPr>
            <w:pStyle w:val="Rubrik1"/>
          </w:pPr>
          <w:r>
            <w:t>Övrigt</w:t>
          </w:r>
        </w:p>
      </w:sdtContent>
    </w:sdt>
    <w:p w14:paraId="0D7F152B" w14:textId="77777777" w:rsidR="007D542F" w:rsidRDefault="00353DA8" w:rsidP="007D542F">
      <w:pPr>
        <w:pStyle w:val="Rubrik2"/>
      </w:pPr>
      <w:sdt>
        <w:sdtPr>
          <w:id w:val="-1578510440"/>
          <w:lock w:val="contentLocked"/>
          <w:placeholder>
            <w:docPart w:val="DCDAED0AE2974A9AA92E07DD6E274A8B"/>
          </w:placeholder>
          <w:group/>
        </w:sdtPr>
        <w:sdtEndPr/>
        <w:sdtContent>
          <w:r w:rsidR="007D542F">
            <w:t>Fortsatt behandling av ärendet</w:t>
          </w:r>
        </w:sdtContent>
      </w:sdt>
    </w:p>
    <w:p w14:paraId="5F5BC891" w14:textId="6021B0B9" w:rsidR="007D542F" w:rsidRDefault="0056177F" w:rsidP="007D542F">
      <w:pPr>
        <w:pStyle w:val="Brdtext"/>
      </w:pPr>
      <w:r>
        <w:t xml:space="preserve">Förslagen kommer att </w:t>
      </w:r>
      <w:r w:rsidR="00B10C21">
        <w:t>behandlas i rådsarbetsgruppen för telekom</w:t>
      </w:r>
      <w:r w:rsidR="00342EBA">
        <w:t>munikation och informationssamhället</w:t>
      </w:r>
      <w:r w:rsidR="00B10C21">
        <w:t>.</w:t>
      </w:r>
      <w:r w:rsidR="002B092E">
        <w:t xml:space="preserve"> </w:t>
      </w:r>
      <w:r w:rsidR="00EA117A">
        <w:t>D</w:t>
      </w:r>
      <w:r w:rsidR="002B092E">
        <w:t xml:space="preserve">et går inte i dagsläget att ange </w:t>
      </w:r>
      <w:r w:rsidR="00EA117A">
        <w:t>en prognos för när beslut kan tas av rådet och parlamentet</w:t>
      </w:r>
      <w:r w:rsidR="002B092E">
        <w:t>.</w:t>
      </w:r>
    </w:p>
    <w:p w14:paraId="2867714C" w14:textId="385B1ED4" w:rsidR="002779EE" w:rsidRDefault="00353DA8" w:rsidP="00A45A84">
      <w:pPr>
        <w:pStyle w:val="Rubrik2"/>
      </w:pPr>
      <w:sdt>
        <w:sdtPr>
          <w:id w:val="839665539"/>
          <w:lock w:val="contentLocked"/>
          <w:placeholder>
            <w:docPart w:val="DCDAED0AE2974A9AA92E07DD6E274A8B"/>
          </w:placeholder>
          <w:group/>
        </w:sdtPr>
        <w:sdtEndPr/>
        <w:sdtContent>
          <w:r w:rsidR="007D542F">
            <w:t>Fackuttryck</w:t>
          </w:r>
          <w:r w:rsidR="00821540">
            <w:t xml:space="preserve"> och </w:t>
          </w:r>
          <w:r w:rsidR="007D542F">
            <w:t>termer</w:t>
          </w:r>
        </w:sdtContent>
      </w:sdt>
    </w:p>
    <w:p w14:paraId="4A98AE7F" w14:textId="7304E1D3" w:rsidR="00047FDA" w:rsidRPr="00046A6F" w:rsidRDefault="00047FDA" w:rsidP="00047FDA">
      <w:proofErr w:type="spellStart"/>
      <w:r w:rsidRPr="00046A6F">
        <w:rPr>
          <w:i/>
        </w:rPr>
        <w:t>Konnektivitetsinfrastruktur</w:t>
      </w:r>
      <w:proofErr w:type="spellEnd"/>
      <w:r w:rsidRPr="00046A6F">
        <w:t xml:space="preserve">: omfattar både elektroniska kommunikationsnät och elektroniska kommunikationstjänster, som båda definieras i </w:t>
      </w:r>
      <w:r w:rsidR="00D93F2C">
        <w:t>LEK</w:t>
      </w:r>
      <w:r>
        <w:t>.</w:t>
      </w:r>
    </w:p>
    <w:p w14:paraId="5E6B1547" w14:textId="77777777" w:rsidR="00047FDA" w:rsidRPr="00046A6F" w:rsidRDefault="00047FDA" w:rsidP="00047FDA">
      <w:r w:rsidRPr="00046A6F">
        <w:rPr>
          <w:i/>
        </w:rPr>
        <w:t>Digital infrastruktur:</w:t>
      </w:r>
      <w:r w:rsidRPr="00046A6F">
        <w:t xml:space="preserve"> omfattar utöver </w:t>
      </w:r>
      <w:proofErr w:type="spellStart"/>
      <w:r w:rsidRPr="00046A6F">
        <w:t>konnektivitetsinfrastruktur</w:t>
      </w:r>
      <w:proofErr w:type="spellEnd"/>
      <w:r w:rsidRPr="00046A6F" w:rsidDel="00536D1D">
        <w:t xml:space="preserve"> </w:t>
      </w:r>
      <w:r w:rsidRPr="00046A6F">
        <w:t>även infrastruktur i form av hård- och mjukvara för exempelvis produktion av digitala tjänster, molntjänster och datacenter</w:t>
      </w:r>
      <w:r>
        <w:t>.</w:t>
      </w:r>
    </w:p>
    <w:p w14:paraId="4D1C2826" w14:textId="0894DB0C" w:rsidR="00047FDA" w:rsidRPr="00F378DC" w:rsidRDefault="00C675B5" w:rsidP="00047FDA">
      <w:r>
        <w:rPr>
          <w:i/>
          <w:iCs/>
        </w:rPr>
        <w:t>Gigabitnät</w:t>
      </w:r>
      <w:r w:rsidR="00047FDA" w:rsidRPr="00046A6F">
        <w:rPr>
          <w:i/>
          <w:iCs/>
        </w:rPr>
        <w:t xml:space="preserve">: </w:t>
      </w:r>
      <w:r w:rsidR="00435679">
        <w:t>E</w:t>
      </w:r>
      <w:r w:rsidR="00047FDA" w:rsidRPr="00046A6F">
        <w:t>tt elektroniskt kommunikationsnät som helt består av fiberoptik åtminstone fram till slutanvändarnas lokaler eller en basstation eller ett elektroniskt kommunikationsnät som kan erbjuda liknande nätprestanda under normala högtrafikförhållanden</w:t>
      </w:r>
      <w:r w:rsidR="003D47FC">
        <w:t>.</w:t>
      </w:r>
      <w:r w:rsidR="00047FDA">
        <w:t xml:space="preserve"> </w:t>
      </w:r>
    </w:p>
    <w:p w14:paraId="45BA7A19" w14:textId="77777777" w:rsidR="00047FDA" w:rsidRPr="00046A6F" w:rsidRDefault="00047FDA" w:rsidP="00047FDA">
      <w:r w:rsidRPr="00046A6F">
        <w:rPr>
          <w:i/>
          <w:iCs/>
        </w:rPr>
        <w:t xml:space="preserve">Undervattenskabelinfrastruktur/undervattensinfrastruktur </w:t>
      </w:r>
      <w:r w:rsidRPr="00046A6F" w:rsidDel="00E17116">
        <w:rPr>
          <w:i/>
          <w:iCs/>
        </w:rPr>
        <w:t>för elektronisk kommunikation</w:t>
      </w:r>
      <w:r w:rsidRPr="00046A6F">
        <w:rPr>
          <w:i/>
          <w:iCs/>
        </w:rPr>
        <w:t>:</w:t>
      </w:r>
      <w:r w:rsidRPr="00046A6F">
        <w:t xml:space="preserve"> fiberoptiska sjökablar och tillhörande infrastruktur kopplad till kabelns konstruktion samt drift, underhåll och reparation av kabeln</w:t>
      </w:r>
      <w:r>
        <w:t>.</w:t>
      </w:r>
    </w:p>
    <w:p w14:paraId="5A7977ED" w14:textId="36E75622" w:rsidR="00047FDA" w:rsidRDefault="00047FDA" w:rsidP="00047FDA">
      <w:r w:rsidRPr="00046A6F">
        <w:rPr>
          <w:i/>
          <w:iCs/>
        </w:rPr>
        <w:t>Molntjänst:</w:t>
      </w:r>
      <w:r w:rsidRPr="00046A6F">
        <w:t xml:space="preserve"> </w:t>
      </w:r>
      <w:r w:rsidR="00CD3411" w:rsidRPr="00CD3411">
        <w:t>en digital tjänst som möjliggör administration på begä</w:t>
      </w:r>
      <w:r w:rsidR="00CD3411" w:rsidRPr="00CD3411">
        <w:softHyphen/>
        <w:t>ran och bred fjärråtkomst till en skalbar och elastisk pool av gemensamma dataresurser, inbegripet då sådana resurser är distribuerade på flera platser</w:t>
      </w:r>
      <w:r w:rsidR="00CD3411">
        <w:t>.</w:t>
      </w:r>
    </w:p>
    <w:p w14:paraId="3340D313" w14:textId="3F5CEE79" w:rsidR="00846E80" w:rsidRPr="009E4653" w:rsidRDefault="00846E80" w:rsidP="00047FDA">
      <w:r>
        <w:rPr>
          <w:i/>
          <w:iCs/>
        </w:rPr>
        <w:t xml:space="preserve">Specialiserade tjänster: </w:t>
      </w:r>
      <w:r w:rsidRPr="009E4653">
        <w:t>tjänster som inte är internetanslutningstjänster och som är optimerade för särskilt innehåll och särskilda applikationer och tjänster, eller en kombination av detta</w:t>
      </w:r>
      <w:r>
        <w:t>.</w:t>
      </w:r>
    </w:p>
    <w:p w14:paraId="2B50467E" w14:textId="0FB4108C" w:rsidR="0022637F" w:rsidRDefault="007102E9" w:rsidP="00047FDA">
      <w:pPr>
        <w:rPr>
          <w:i/>
          <w:iCs/>
        </w:rPr>
      </w:pPr>
      <w:r>
        <w:rPr>
          <w:i/>
          <w:iCs/>
        </w:rPr>
        <w:t>Spektrumförvaltning:</w:t>
      </w:r>
      <w:r w:rsidR="00533EF7">
        <w:rPr>
          <w:i/>
          <w:iCs/>
        </w:rPr>
        <w:t xml:space="preserve"> </w:t>
      </w:r>
      <w:r w:rsidR="00A26C25">
        <w:t xml:space="preserve">förvaltning av resursen radiospektrum </w:t>
      </w:r>
      <w:r w:rsidR="00B436A7">
        <w:t xml:space="preserve">som syftar till </w:t>
      </w:r>
      <w:r w:rsidR="0024529D" w:rsidRPr="009E4653">
        <w:t xml:space="preserve">att olika typer av radioanvändning ska få plats utan att de stör varandra. </w:t>
      </w:r>
    </w:p>
    <w:p w14:paraId="1733BDFA" w14:textId="24C76F89" w:rsidR="00B7149F" w:rsidRDefault="00B7149F" w:rsidP="00047FDA">
      <w:pPr>
        <w:rPr>
          <w:i/>
          <w:iCs/>
        </w:rPr>
      </w:pPr>
      <w:r>
        <w:rPr>
          <w:i/>
          <w:iCs/>
        </w:rPr>
        <w:t xml:space="preserve">Harmonisering av radiospektrum: </w:t>
      </w:r>
      <w:r w:rsidRPr="009E4653">
        <w:t xml:space="preserve">gemensamma internationella överenskommelser om hur olika </w:t>
      </w:r>
      <w:r w:rsidRPr="00B7149F">
        <w:t>frekvensband</w:t>
      </w:r>
      <w:r w:rsidRPr="009E4653">
        <w:t xml:space="preserve"> ska användas, </w:t>
      </w:r>
      <w:r w:rsidR="00B436A7">
        <w:t>som syftar till</w:t>
      </w:r>
      <w:r w:rsidR="00A26C25">
        <w:t xml:space="preserve"> att </w:t>
      </w:r>
      <w:r w:rsidRPr="009E4653">
        <w:t xml:space="preserve">skapa </w:t>
      </w:r>
      <w:r w:rsidRPr="009E4653">
        <w:lastRenderedPageBreak/>
        <w:t>förutsättningar för att</w:t>
      </w:r>
      <w:r w:rsidR="00B436A7">
        <w:t xml:space="preserve"> utveckla</w:t>
      </w:r>
      <w:r w:rsidRPr="009E4653">
        <w:t xml:space="preserve"> radiosystem som kan användas regionalt eller globalt, exempelvis mobilt bredband, mobiltelefoni och satellitkommunikation.</w:t>
      </w:r>
      <w:r>
        <w:rPr>
          <w:i/>
          <w:iCs/>
        </w:rPr>
        <w:t xml:space="preserve"> </w:t>
      </w:r>
    </w:p>
    <w:p w14:paraId="25269D8D" w14:textId="0056C34C" w:rsidR="00FE7BF7" w:rsidRDefault="00FE7BF7" w:rsidP="00047FDA">
      <w:pPr>
        <w:rPr>
          <w:i/>
          <w:iCs/>
        </w:rPr>
      </w:pPr>
      <w:r>
        <w:rPr>
          <w:i/>
          <w:iCs/>
        </w:rPr>
        <w:t xml:space="preserve">Spektrumlicens (radiotillstånd): </w:t>
      </w:r>
      <w:r w:rsidRPr="009E4653">
        <w:t>reglerar användningen av frekvensband, exempelvis för 5G, mobilnät och trådlös utrustning. Hanteras och tilldelas av Post- och telestyrelsen.</w:t>
      </w:r>
      <w:r>
        <w:rPr>
          <w:i/>
          <w:iCs/>
        </w:rPr>
        <w:t xml:space="preserve"> </w:t>
      </w:r>
    </w:p>
    <w:p w14:paraId="42DF22ED" w14:textId="633A17CA" w:rsidR="00FE7BF7" w:rsidRDefault="00FE7BF7" w:rsidP="00047FDA">
      <w:pPr>
        <w:rPr>
          <w:i/>
          <w:iCs/>
        </w:rPr>
      </w:pPr>
      <w:r>
        <w:rPr>
          <w:i/>
          <w:iCs/>
        </w:rPr>
        <w:t xml:space="preserve">Radiofrekvensstörning: </w:t>
      </w:r>
      <w:r w:rsidRPr="009E4653">
        <w:t>uppstår när oönskade radiosignaler blockerar eller försämrar kommunikationen mellan trådlösa enheter, vilket leder till minskad räckvidd, brus eller avbrott.</w:t>
      </w:r>
      <w:r>
        <w:rPr>
          <w:i/>
          <w:iCs/>
        </w:rPr>
        <w:t xml:space="preserve"> </w:t>
      </w:r>
    </w:p>
    <w:p w14:paraId="3B710B86" w14:textId="52E73657" w:rsidR="00FB2071" w:rsidRDefault="00FB2071" w:rsidP="00047FDA">
      <w:r>
        <w:rPr>
          <w:i/>
          <w:iCs/>
        </w:rPr>
        <w:t xml:space="preserve">Galileo: </w:t>
      </w:r>
      <w:r>
        <w:t>ett system för satellitnavigering som utvecklats på uppdrag av Euroepiska unionen och Europeiska rymdorganisationen.</w:t>
      </w:r>
    </w:p>
    <w:p w14:paraId="6D265574" w14:textId="44EF21A3" w:rsidR="00FB2071" w:rsidRPr="009E4653" w:rsidRDefault="00FB2071" w:rsidP="00047FDA">
      <w:pPr>
        <w:rPr>
          <w:i/>
          <w:iCs/>
        </w:rPr>
      </w:pPr>
      <w:r w:rsidRPr="009E4653">
        <w:rPr>
          <w:i/>
          <w:iCs/>
        </w:rPr>
        <w:t xml:space="preserve">IRIS2: </w:t>
      </w:r>
      <w:r>
        <w:t>EU:s planerade satellitkonstellation för säker kommunikation och internetuppkoppling, utformad för att stärka Europas digitala suveränitet.</w:t>
      </w:r>
    </w:p>
    <w:p w14:paraId="76DE31E4" w14:textId="00FAB8A3" w:rsidR="007D542F" w:rsidRDefault="007D542F" w:rsidP="00A45A84">
      <w:pPr>
        <w:pStyle w:val="Brdtext"/>
      </w:pPr>
    </w:p>
    <w:sectPr w:rsidR="007D542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A6D1A" w14:textId="77777777" w:rsidR="00960878" w:rsidRDefault="00960878" w:rsidP="00A87A54">
      <w:pPr>
        <w:spacing w:after="0" w:line="240" w:lineRule="auto"/>
      </w:pPr>
      <w:r>
        <w:separator/>
      </w:r>
    </w:p>
  </w:endnote>
  <w:endnote w:type="continuationSeparator" w:id="0">
    <w:p w14:paraId="6914F767" w14:textId="77777777" w:rsidR="00960878" w:rsidRDefault="00960878" w:rsidP="00A87A54">
      <w:pPr>
        <w:spacing w:after="0" w:line="240" w:lineRule="auto"/>
      </w:pPr>
      <w:r>
        <w:continuationSeparator/>
      </w:r>
    </w:p>
  </w:endnote>
  <w:endnote w:type="continuationNotice" w:id="1">
    <w:p w14:paraId="6C8B4391" w14:textId="77777777" w:rsidR="000F25E8" w:rsidRDefault="000F2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CCE7"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B026" w14:textId="77777777" w:rsidR="00960878" w:rsidRDefault="00960878" w:rsidP="00A87A54">
      <w:pPr>
        <w:spacing w:after="0" w:line="240" w:lineRule="auto"/>
      </w:pPr>
      <w:r>
        <w:separator/>
      </w:r>
    </w:p>
  </w:footnote>
  <w:footnote w:type="continuationSeparator" w:id="0">
    <w:p w14:paraId="667559B5" w14:textId="77777777" w:rsidR="00960878" w:rsidRDefault="00960878" w:rsidP="00A87A54">
      <w:pPr>
        <w:spacing w:after="0" w:line="240" w:lineRule="auto"/>
      </w:pPr>
      <w:r>
        <w:continuationSeparator/>
      </w:r>
    </w:p>
  </w:footnote>
  <w:footnote w:type="continuationNotice" w:id="1">
    <w:p w14:paraId="64D2BF3E" w14:textId="77777777" w:rsidR="000F25E8" w:rsidRDefault="000F25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3740" w14:textId="3D48CC70" w:rsidR="003C3720" w:rsidRDefault="00353DA8" w:rsidP="00CD3BFC">
    <w:pPr>
      <w:pStyle w:val="Sidhuvud"/>
      <w:spacing w:before="240"/>
      <w:jc w:val="right"/>
    </w:pPr>
    <w:sdt>
      <w:sdtPr>
        <w:alias w:val="Ar"/>
        <w:tag w:val="Ar"/>
        <w:id w:val="375123316"/>
        <w:placeholder>
          <w:docPart w:val="2AA37CF5A7A54B60A12E1244593BBA6E"/>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833009">
          <w:t>2025/26</w:t>
        </w:r>
      </w:sdtContent>
    </w:sdt>
    <w:r w:rsidR="0009572A">
      <w:t>:</w:t>
    </w:r>
    <w:r w:rsidR="00002B4B">
      <w:t>FPM</w:t>
    </w:r>
    <w:sdt>
      <w:sdtPr>
        <w:alias w:val="FPMNummer"/>
        <w:tag w:val="FPMNummer"/>
        <w:id w:val="-2000957076"/>
        <w:placeholder>
          <w:docPart w:val="26E33C89B5E84F04AFC28D63F7E18101"/>
        </w:placeholder>
        <w:dataBinding w:prefixMappings="xmlns:ns0='http://rk.se/faktapm' " w:xpath="/ns0:faktaPM[1]/ns0:Nr[1]" w:storeItemID="{0B9A7431-9D19-4C2A-8E12-639802D7B40B}"/>
        <w:text/>
      </w:sdtPr>
      <w:sdtEndPr/>
      <w:sdtContent>
        <w:r w:rsidR="00833009">
          <w:t>76</w:t>
        </w:r>
      </w:sdtContent>
    </w:sdt>
  </w:p>
  <w:p w14:paraId="6D7444D3"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7CC6BE6"/>
    <w:multiLevelType w:val="hybridMultilevel"/>
    <w:tmpl w:val="7C36855A"/>
    <w:lvl w:ilvl="0" w:tplc="6ECC2BE6">
      <w:start w:val="5"/>
      <w:numFmt w:val="bullet"/>
      <w:lvlText w:val="-"/>
      <w:lvlJc w:val="left"/>
      <w:pPr>
        <w:ind w:left="720" w:hanging="360"/>
      </w:pPr>
      <w:rPr>
        <w:rFonts w:ascii="Garamond" w:eastAsia="Aptos" w:hAnsi="Garamon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EE665C4"/>
    <w:multiLevelType w:val="hybridMultilevel"/>
    <w:tmpl w:val="9CBED614"/>
    <w:lvl w:ilvl="0" w:tplc="C584F364">
      <w:numFmt w:val="bullet"/>
      <w:lvlText w:val="-"/>
      <w:lvlJc w:val="left"/>
      <w:pPr>
        <w:ind w:left="1080" w:hanging="360"/>
      </w:pPr>
      <w:rPr>
        <w:rFonts w:ascii="Garamond" w:eastAsiaTheme="minorHAnsi" w:hAnsi="Garamond"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2F604539"/>
    <w:multiLevelType w:val="multilevel"/>
    <w:tmpl w:val="1B563932"/>
    <w:numStyleLink w:val="RKNumreradlista"/>
  </w:abstractNum>
  <w:abstractNum w:abstractNumId="23" w15:restartNumberingAfterBreak="0">
    <w:nsid w:val="30F975BD"/>
    <w:multiLevelType w:val="hybridMultilevel"/>
    <w:tmpl w:val="5694E172"/>
    <w:lvl w:ilvl="0" w:tplc="5AD068F0">
      <w:start w:val="1"/>
      <w:numFmt w:val="decimal"/>
      <w:lvlText w:val="%1."/>
      <w:lvlJc w:val="left"/>
      <w:pPr>
        <w:ind w:left="1440" w:hanging="360"/>
      </w:pPr>
    </w:lvl>
    <w:lvl w:ilvl="1" w:tplc="503C5D10">
      <w:start w:val="1"/>
      <w:numFmt w:val="decimal"/>
      <w:lvlText w:val="%2."/>
      <w:lvlJc w:val="left"/>
      <w:pPr>
        <w:ind w:left="1440" w:hanging="360"/>
      </w:pPr>
    </w:lvl>
    <w:lvl w:ilvl="2" w:tplc="CD420CA4">
      <w:start w:val="1"/>
      <w:numFmt w:val="decimal"/>
      <w:lvlText w:val="%3."/>
      <w:lvlJc w:val="left"/>
      <w:pPr>
        <w:ind w:left="1440" w:hanging="360"/>
      </w:pPr>
    </w:lvl>
    <w:lvl w:ilvl="3" w:tplc="67A23F90">
      <w:start w:val="1"/>
      <w:numFmt w:val="decimal"/>
      <w:lvlText w:val="%4."/>
      <w:lvlJc w:val="left"/>
      <w:pPr>
        <w:ind w:left="1440" w:hanging="360"/>
      </w:pPr>
    </w:lvl>
    <w:lvl w:ilvl="4" w:tplc="F392A8CA">
      <w:start w:val="1"/>
      <w:numFmt w:val="decimal"/>
      <w:lvlText w:val="%5."/>
      <w:lvlJc w:val="left"/>
      <w:pPr>
        <w:ind w:left="1440" w:hanging="360"/>
      </w:pPr>
    </w:lvl>
    <w:lvl w:ilvl="5" w:tplc="ECA054C2">
      <w:start w:val="1"/>
      <w:numFmt w:val="decimal"/>
      <w:lvlText w:val="%6."/>
      <w:lvlJc w:val="left"/>
      <w:pPr>
        <w:ind w:left="1440" w:hanging="360"/>
      </w:pPr>
    </w:lvl>
    <w:lvl w:ilvl="6" w:tplc="3190C93A">
      <w:start w:val="1"/>
      <w:numFmt w:val="decimal"/>
      <w:lvlText w:val="%7."/>
      <w:lvlJc w:val="left"/>
      <w:pPr>
        <w:ind w:left="1440" w:hanging="360"/>
      </w:pPr>
    </w:lvl>
    <w:lvl w:ilvl="7" w:tplc="4E1E5E7E">
      <w:start w:val="1"/>
      <w:numFmt w:val="decimal"/>
      <w:lvlText w:val="%8."/>
      <w:lvlJc w:val="left"/>
      <w:pPr>
        <w:ind w:left="1440" w:hanging="360"/>
      </w:pPr>
    </w:lvl>
    <w:lvl w:ilvl="8" w:tplc="72245992">
      <w:start w:val="1"/>
      <w:numFmt w:val="decimal"/>
      <w:lvlText w:val="%9."/>
      <w:lvlJc w:val="left"/>
      <w:pPr>
        <w:ind w:left="1440" w:hanging="360"/>
      </w:pPr>
    </w:lvl>
  </w:abstractNum>
  <w:abstractNum w:abstractNumId="24" w15:restartNumberingAfterBreak="0">
    <w:nsid w:val="348522EF"/>
    <w:multiLevelType w:val="multilevel"/>
    <w:tmpl w:val="1B563932"/>
    <w:numStyleLink w:val="RKNumreradlista"/>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D48427D"/>
    <w:multiLevelType w:val="hybridMultilevel"/>
    <w:tmpl w:val="CED42FC4"/>
    <w:lvl w:ilvl="0" w:tplc="F7B6ABB0">
      <w:start w:val="1"/>
      <w:numFmt w:val="decimal"/>
      <w:lvlText w:val="%1."/>
      <w:lvlJc w:val="left"/>
      <w:pPr>
        <w:ind w:left="1440" w:hanging="360"/>
      </w:pPr>
    </w:lvl>
    <w:lvl w:ilvl="1" w:tplc="1320FA9C">
      <w:start w:val="1"/>
      <w:numFmt w:val="decimal"/>
      <w:lvlText w:val="%2."/>
      <w:lvlJc w:val="left"/>
      <w:pPr>
        <w:ind w:left="1440" w:hanging="360"/>
      </w:pPr>
    </w:lvl>
    <w:lvl w:ilvl="2" w:tplc="B93CE584">
      <w:start w:val="1"/>
      <w:numFmt w:val="decimal"/>
      <w:lvlText w:val="%3."/>
      <w:lvlJc w:val="left"/>
      <w:pPr>
        <w:ind w:left="1440" w:hanging="360"/>
      </w:pPr>
    </w:lvl>
    <w:lvl w:ilvl="3" w:tplc="A4BC38B4">
      <w:start w:val="1"/>
      <w:numFmt w:val="decimal"/>
      <w:lvlText w:val="%4."/>
      <w:lvlJc w:val="left"/>
      <w:pPr>
        <w:ind w:left="1440" w:hanging="360"/>
      </w:pPr>
    </w:lvl>
    <w:lvl w:ilvl="4" w:tplc="A0B61114">
      <w:start w:val="1"/>
      <w:numFmt w:val="decimal"/>
      <w:lvlText w:val="%5."/>
      <w:lvlJc w:val="left"/>
      <w:pPr>
        <w:ind w:left="1440" w:hanging="360"/>
      </w:pPr>
    </w:lvl>
    <w:lvl w:ilvl="5" w:tplc="69BE0E5A">
      <w:start w:val="1"/>
      <w:numFmt w:val="decimal"/>
      <w:lvlText w:val="%6."/>
      <w:lvlJc w:val="left"/>
      <w:pPr>
        <w:ind w:left="1440" w:hanging="360"/>
      </w:pPr>
    </w:lvl>
    <w:lvl w:ilvl="6" w:tplc="E2C0972E">
      <w:start w:val="1"/>
      <w:numFmt w:val="decimal"/>
      <w:lvlText w:val="%7."/>
      <w:lvlJc w:val="left"/>
      <w:pPr>
        <w:ind w:left="1440" w:hanging="360"/>
      </w:pPr>
    </w:lvl>
    <w:lvl w:ilvl="7" w:tplc="480EBB32">
      <w:start w:val="1"/>
      <w:numFmt w:val="decimal"/>
      <w:lvlText w:val="%8."/>
      <w:lvlJc w:val="left"/>
      <w:pPr>
        <w:ind w:left="1440" w:hanging="360"/>
      </w:pPr>
    </w:lvl>
    <w:lvl w:ilvl="8" w:tplc="057A9B50">
      <w:start w:val="1"/>
      <w:numFmt w:val="decimal"/>
      <w:lvlText w:val="%9."/>
      <w:lvlJc w:val="left"/>
      <w:pPr>
        <w:ind w:left="1440" w:hanging="360"/>
      </w:pPr>
    </w:lvl>
  </w:abstractNum>
  <w:abstractNum w:abstractNumId="28"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6073EA"/>
    <w:multiLevelType w:val="hybridMultilevel"/>
    <w:tmpl w:val="59C66C90"/>
    <w:lvl w:ilvl="0" w:tplc="C584F36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70774A"/>
    <w:multiLevelType w:val="multilevel"/>
    <w:tmpl w:val="1B563932"/>
    <w:numStyleLink w:val="RKNumreradlista"/>
  </w:abstractNum>
  <w:abstractNum w:abstractNumId="32" w15:restartNumberingAfterBreak="0">
    <w:nsid w:val="4948174C"/>
    <w:multiLevelType w:val="hybridMultilevel"/>
    <w:tmpl w:val="E6C8030C"/>
    <w:lvl w:ilvl="0" w:tplc="4B5C91CA">
      <w:start w:val="1"/>
      <w:numFmt w:val="decimal"/>
      <w:lvlText w:val="%1."/>
      <w:lvlJc w:val="left"/>
      <w:pPr>
        <w:ind w:left="1440" w:hanging="360"/>
      </w:pPr>
    </w:lvl>
    <w:lvl w:ilvl="1" w:tplc="8CCCE6CC">
      <w:start w:val="1"/>
      <w:numFmt w:val="decimal"/>
      <w:lvlText w:val="%2."/>
      <w:lvlJc w:val="left"/>
      <w:pPr>
        <w:ind w:left="1440" w:hanging="360"/>
      </w:pPr>
    </w:lvl>
    <w:lvl w:ilvl="2" w:tplc="E7CAB768">
      <w:start w:val="1"/>
      <w:numFmt w:val="decimal"/>
      <w:lvlText w:val="%3."/>
      <w:lvlJc w:val="left"/>
      <w:pPr>
        <w:ind w:left="1440" w:hanging="360"/>
      </w:pPr>
    </w:lvl>
    <w:lvl w:ilvl="3" w:tplc="9AF6479E">
      <w:start w:val="1"/>
      <w:numFmt w:val="decimal"/>
      <w:lvlText w:val="%4."/>
      <w:lvlJc w:val="left"/>
      <w:pPr>
        <w:ind w:left="1440" w:hanging="360"/>
      </w:pPr>
    </w:lvl>
    <w:lvl w:ilvl="4" w:tplc="D208FAD2">
      <w:start w:val="1"/>
      <w:numFmt w:val="decimal"/>
      <w:lvlText w:val="%5."/>
      <w:lvlJc w:val="left"/>
      <w:pPr>
        <w:ind w:left="1440" w:hanging="360"/>
      </w:pPr>
    </w:lvl>
    <w:lvl w:ilvl="5" w:tplc="ED5EE6B0">
      <w:start w:val="1"/>
      <w:numFmt w:val="decimal"/>
      <w:lvlText w:val="%6."/>
      <w:lvlJc w:val="left"/>
      <w:pPr>
        <w:ind w:left="1440" w:hanging="360"/>
      </w:pPr>
    </w:lvl>
    <w:lvl w:ilvl="6" w:tplc="AD90DB56">
      <w:start w:val="1"/>
      <w:numFmt w:val="decimal"/>
      <w:lvlText w:val="%7."/>
      <w:lvlJc w:val="left"/>
      <w:pPr>
        <w:ind w:left="1440" w:hanging="360"/>
      </w:pPr>
    </w:lvl>
    <w:lvl w:ilvl="7" w:tplc="27A8BA32">
      <w:start w:val="1"/>
      <w:numFmt w:val="decimal"/>
      <w:lvlText w:val="%8."/>
      <w:lvlJc w:val="left"/>
      <w:pPr>
        <w:ind w:left="1440" w:hanging="360"/>
      </w:pPr>
    </w:lvl>
    <w:lvl w:ilvl="8" w:tplc="8D6ABCE8">
      <w:start w:val="1"/>
      <w:numFmt w:val="decimal"/>
      <w:lvlText w:val="%9."/>
      <w:lvlJc w:val="left"/>
      <w:pPr>
        <w:ind w:left="1440" w:hanging="360"/>
      </w:pPr>
    </w:lvl>
  </w:abstractNum>
  <w:abstractNum w:abstractNumId="33" w15:restartNumberingAfterBreak="0">
    <w:nsid w:val="4ACB008B"/>
    <w:multiLevelType w:val="hybridMultilevel"/>
    <w:tmpl w:val="E62852BC"/>
    <w:lvl w:ilvl="0" w:tplc="4EA68B68">
      <w:start w:val="1"/>
      <w:numFmt w:val="decimal"/>
      <w:lvlText w:val="%1."/>
      <w:lvlJc w:val="left"/>
      <w:pPr>
        <w:ind w:left="1440" w:hanging="360"/>
      </w:pPr>
    </w:lvl>
    <w:lvl w:ilvl="1" w:tplc="9014B9AC">
      <w:start w:val="1"/>
      <w:numFmt w:val="decimal"/>
      <w:lvlText w:val="%2."/>
      <w:lvlJc w:val="left"/>
      <w:pPr>
        <w:ind w:left="1440" w:hanging="360"/>
      </w:pPr>
    </w:lvl>
    <w:lvl w:ilvl="2" w:tplc="6EA06598">
      <w:start w:val="1"/>
      <w:numFmt w:val="decimal"/>
      <w:lvlText w:val="%3."/>
      <w:lvlJc w:val="left"/>
      <w:pPr>
        <w:ind w:left="1440" w:hanging="360"/>
      </w:pPr>
    </w:lvl>
    <w:lvl w:ilvl="3" w:tplc="0D22455C">
      <w:start w:val="1"/>
      <w:numFmt w:val="decimal"/>
      <w:lvlText w:val="%4."/>
      <w:lvlJc w:val="left"/>
      <w:pPr>
        <w:ind w:left="1440" w:hanging="360"/>
      </w:pPr>
    </w:lvl>
    <w:lvl w:ilvl="4" w:tplc="3A08A2AE">
      <w:start w:val="1"/>
      <w:numFmt w:val="decimal"/>
      <w:lvlText w:val="%5."/>
      <w:lvlJc w:val="left"/>
      <w:pPr>
        <w:ind w:left="1440" w:hanging="360"/>
      </w:pPr>
    </w:lvl>
    <w:lvl w:ilvl="5" w:tplc="83C23CB6">
      <w:start w:val="1"/>
      <w:numFmt w:val="decimal"/>
      <w:lvlText w:val="%6."/>
      <w:lvlJc w:val="left"/>
      <w:pPr>
        <w:ind w:left="1440" w:hanging="360"/>
      </w:pPr>
    </w:lvl>
    <w:lvl w:ilvl="6" w:tplc="76AC2F2E">
      <w:start w:val="1"/>
      <w:numFmt w:val="decimal"/>
      <w:lvlText w:val="%7."/>
      <w:lvlJc w:val="left"/>
      <w:pPr>
        <w:ind w:left="1440" w:hanging="360"/>
      </w:pPr>
    </w:lvl>
    <w:lvl w:ilvl="7" w:tplc="3C841CE4">
      <w:start w:val="1"/>
      <w:numFmt w:val="decimal"/>
      <w:lvlText w:val="%8."/>
      <w:lvlJc w:val="left"/>
      <w:pPr>
        <w:ind w:left="1440" w:hanging="360"/>
      </w:pPr>
    </w:lvl>
    <w:lvl w:ilvl="8" w:tplc="ADA0449A">
      <w:start w:val="1"/>
      <w:numFmt w:val="decimal"/>
      <w:lvlText w:val="%9."/>
      <w:lvlJc w:val="left"/>
      <w:pPr>
        <w:ind w:left="1440" w:hanging="360"/>
      </w:pPr>
    </w:lvl>
  </w:abstractNum>
  <w:abstractNum w:abstractNumId="34" w15:restartNumberingAfterBreak="0">
    <w:nsid w:val="4C84297C"/>
    <w:multiLevelType w:val="multilevel"/>
    <w:tmpl w:val="1B563932"/>
    <w:numStyleLink w:val="RKNumreradlista"/>
  </w:abstractNum>
  <w:abstractNum w:abstractNumId="35" w15:restartNumberingAfterBreak="0">
    <w:nsid w:val="4D904BDB"/>
    <w:multiLevelType w:val="multilevel"/>
    <w:tmpl w:val="1B563932"/>
    <w:numStyleLink w:val="RKNumreradlista"/>
  </w:abstractNum>
  <w:abstractNum w:abstractNumId="36" w15:restartNumberingAfterBreak="0">
    <w:nsid w:val="4DAD38FF"/>
    <w:multiLevelType w:val="multilevel"/>
    <w:tmpl w:val="1B563932"/>
    <w:numStyleLink w:val="RKNumreradlista"/>
  </w:abstractNum>
  <w:abstractNum w:abstractNumId="37" w15:restartNumberingAfterBreak="0">
    <w:nsid w:val="4E641E04"/>
    <w:multiLevelType w:val="hybridMultilevel"/>
    <w:tmpl w:val="81C03A30"/>
    <w:lvl w:ilvl="0" w:tplc="9418F998">
      <w:start w:val="1"/>
      <w:numFmt w:val="decimal"/>
      <w:lvlText w:val="%1."/>
      <w:lvlJc w:val="left"/>
      <w:pPr>
        <w:ind w:left="1440" w:hanging="360"/>
      </w:pPr>
    </w:lvl>
    <w:lvl w:ilvl="1" w:tplc="F9EEBCA6">
      <w:start w:val="1"/>
      <w:numFmt w:val="decimal"/>
      <w:lvlText w:val="%2."/>
      <w:lvlJc w:val="left"/>
      <w:pPr>
        <w:ind w:left="1440" w:hanging="360"/>
      </w:pPr>
    </w:lvl>
    <w:lvl w:ilvl="2" w:tplc="C95E8DC2">
      <w:start w:val="1"/>
      <w:numFmt w:val="decimal"/>
      <w:lvlText w:val="%3."/>
      <w:lvlJc w:val="left"/>
      <w:pPr>
        <w:ind w:left="1440" w:hanging="360"/>
      </w:pPr>
    </w:lvl>
    <w:lvl w:ilvl="3" w:tplc="C380A89E">
      <w:start w:val="1"/>
      <w:numFmt w:val="decimal"/>
      <w:lvlText w:val="%4."/>
      <w:lvlJc w:val="left"/>
      <w:pPr>
        <w:ind w:left="1440" w:hanging="360"/>
      </w:pPr>
    </w:lvl>
    <w:lvl w:ilvl="4" w:tplc="5BA892D2">
      <w:start w:val="1"/>
      <w:numFmt w:val="decimal"/>
      <w:lvlText w:val="%5."/>
      <w:lvlJc w:val="left"/>
      <w:pPr>
        <w:ind w:left="1440" w:hanging="360"/>
      </w:pPr>
    </w:lvl>
    <w:lvl w:ilvl="5" w:tplc="2A98940A">
      <w:start w:val="1"/>
      <w:numFmt w:val="decimal"/>
      <w:lvlText w:val="%6."/>
      <w:lvlJc w:val="left"/>
      <w:pPr>
        <w:ind w:left="1440" w:hanging="360"/>
      </w:pPr>
    </w:lvl>
    <w:lvl w:ilvl="6" w:tplc="BB842B90">
      <w:start w:val="1"/>
      <w:numFmt w:val="decimal"/>
      <w:lvlText w:val="%7."/>
      <w:lvlJc w:val="left"/>
      <w:pPr>
        <w:ind w:left="1440" w:hanging="360"/>
      </w:pPr>
    </w:lvl>
    <w:lvl w:ilvl="7" w:tplc="A8C8B352">
      <w:start w:val="1"/>
      <w:numFmt w:val="decimal"/>
      <w:lvlText w:val="%8."/>
      <w:lvlJc w:val="left"/>
      <w:pPr>
        <w:ind w:left="1440" w:hanging="360"/>
      </w:pPr>
    </w:lvl>
    <w:lvl w:ilvl="8" w:tplc="FAEE2DEE">
      <w:start w:val="1"/>
      <w:numFmt w:val="decimal"/>
      <w:lvlText w:val="%9."/>
      <w:lvlJc w:val="left"/>
      <w:pPr>
        <w:ind w:left="1440" w:hanging="360"/>
      </w:pPr>
    </w:lvl>
  </w:abstractNum>
  <w:abstractNum w:abstractNumId="38" w15:restartNumberingAfterBreak="0">
    <w:nsid w:val="4F971077"/>
    <w:multiLevelType w:val="hybridMultilevel"/>
    <w:tmpl w:val="992C9598"/>
    <w:lvl w:ilvl="0" w:tplc="853840DA">
      <w:start w:val="1"/>
      <w:numFmt w:val="decimal"/>
      <w:lvlText w:val="%1."/>
      <w:lvlJc w:val="left"/>
      <w:pPr>
        <w:ind w:left="1440" w:hanging="360"/>
      </w:pPr>
    </w:lvl>
    <w:lvl w:ilvl="1" w:tplc="763C7182">
      <w:start w:val="1"/>
      <w:numFmt w:val="decimal"/>
      <w:lvlText w:val="%2."/>
      <w:lvlJc w:val="left"/>
      <w:pPr>
        <w:ind w:left="1440" w:hanging="360"/>
      </w:pPr>
    </w:lvl>
    <w:lvl w:ilvl="2" w:tplc="F3548BAA">
      <w:start w:val="1"/>
      <w:numFmt w:val="decimal"/>
      <w:lvlText w:val="%3."/>
      <w:lvlJc w:val="left"/>
      <w:pPr>
        <w:ind w:left="1440" w:hanging="360"/>
      </w:pPr>
    </w:lvl>
    <w:lvl w:ilvl="3" w:tplc="692A08C4">
      <w:start w:val="1"/>
      <w:numFmt w:val="decimal"/>
      <w:lvlText w:val="%4."/>
      <w:lvlJc w:val="left"/>
      <w:pPr>
        <w:ind w:left="1440" w:hanging="360"/>
      </w:pPr>
    </w:lvl>
    <w:lvl w:ilvl="4" w:tplc="BA5E62C0">
      <w:start w:val="1"/>
      <w:numFmt w:val="decimal"/>
      <w:lvlText w:val="%5."/>
      <w:lvlJc w:val="left"/>
      <w:pPr>
        <w:ind w:left="1440" w:hanging="360"/>
      </w:pPr>
    </w:lvl>
    <w:lvl w:ilvl="5" w:tplc="BC6CEA12">
      <w:start w:val="1"/>
      <w:numFmt w:val="decimal"/>
      <w:lvlText w:val="%6."/>
      <w:lvlJc w:val="left"/>
      <w:pPr>
        <w:ind w:left="1440" w:hanging="360"/>
      </w:pPr>
    </w:lvl>
    <w:lvl w:ilvl="6" w:tplc="3ED873FE">
      <w:start w:val="1"/>
      <w:numFmt w:val="decimal"/>
      <w:lvlText w:val="%7."/>
      <w:lvlJc w:val="left"/>
      <w:pPr>
        <w:ind w:left="1440" w:hanging="360"/>
      </w:pPr>
    </w:lvl>
    <w:lvl w:ilvl="7" w:tplc="3968D78E">
      <w:start w:val="1"/>
      <w:numFmt w:val="decimal"/>
      <w:lvlText w:val="%8."/>
      <w:lvlJc w:val="left"/>
      <w:pPr>
        <w:ind w:left="1440" w:hanging="360"/>
      </w:pPr>
    </w:lvl>
    <w:lvl w:ilvl="8" w:tplc="24F63BD2">
      <w:start w:val="1"/>
      <w:numFmt w:val="decimal"/>
      <w:lvlText w:val="%9."/>
      <w:lvlJc w:val="left"/>
      <w:pPr>
        <w:ind w:left="1440" w:hanging="360"/>
      </w:pPr>
    </w:lvl>
  </w:abstractNum>
  <w:abstractNum w:abstractNumId="39" w15:restartNumberingAfterBreak="0">
    <w:nsid w:val="53A05A92"/>
    <w:multiLevelType w:val="multilevel"/>
    <w:tmpl w:val="1B563932"/>
    <w:numStyleLink w:val="RKNumreradlista"/>
  </w:abstractNum>
  <w:abstractNum w:abstractNumId="40" w15:restartNumberingAfterBreak="0">
    <w:nsid w:val="5C6843F9"/>
    <w:multiLevelType w:val="multilevel"/>
    <w:tmpl w:val="1A20A4CA"/>
    <w:numStyleLink w:val="RKPunktlista"/>
  </w:abstractNum>
  <w:abstractNum w:abstractNumId="41" w15:restartNumberingAfterBreak="0">
    <w:nsid w:val="5DEC61D7"/>
    <w:multiLevelType w:val="hybridMultilevel"/>
    <w:tmpl w:val="A49460F4"/>
    <w:lvl w:ilvl="0" w:tplc="F53A5A08">
      <w:start w:val="1"/>
      <w:numFmt w:val="decimal"/>
      <w:lvlText w:val="%1."/>
      <w:lvlJc w:val="left"/>
      <w:pPr>
        <w:ind w:left="720" w:hanging="360"/>
      </w:pPr>
    </w:lvl>
    <w:lvl w:ilvl="1" w:tplc="80D8813C">
      <w:start w:val="1"/>
      <w:numFmt w:val="decimal"/>
      <w:lvlText w:val="%2."/>
      <w:lvlJc w:val="left"/>
      <w:pPr>
        <w:ind w:left="720" w:hanging="360"/>
      </w:pPr>
    </w:lvl>
    <w:lvl w:ilvl="2" w:tplc="62F002A0">
      <w:start w:val="1"/>
      <w:numFmt w:val="decimal"/>
      <w:lvlText w:val="%3."/>
      <w:lvlJc w:val="left"/>
      <w:pPr>
        <w:ind w:left="720" w:hanging="360"/>
      </w:pPr>
    </w:lvl>
    <w:lvl w:ilvl="3" w:tplc="185A7F30">
      <w:start w:val="1"/>
      <w:numFmt w:val="decimal"/>
      <w:lvlText w:val="%4."/>
      <w:lvlJc w:val="left"/>
      <w:pPr>
        <w:ind w:left="720" w:hanging="360"/>
      </w:pPr>
    </w:lvl>
    <w:lvl w:ilvl="4" w:tplc="BAB2C946">
      <w:start w:val="1"/>
      <w:numFmt w:val="decimal"/>
      <w:lvlText w:val="%5."/>
      <w:lvlJc w:val="left"/>
      <w:pPr>
        <w:ind w:left="720" w:hanging="360"/>
      </w:pPr>
    </w:lvl>
    <w:lvl w:ilvl="5" w:tplc="2AC89CF8">
      <w:start w:val="1"/>
      <w:numFmt w:val="decimal"/>
      <w:lvlText w:val="%6."/>
      <w:lvlJc w:val="left"/>
      <w:pPr>
        <w:ind w:left="720" w:hanging="360"/>
      </w:pPr>
    </w:lvl>
    <w:lvl w:ilvl="6" w:tplc="789206C8">
      <w:start w:val="1"/>
      <w:numFmt w:val="decimal"/>
      <w:lvlText w:val="%7."/>
      <w:lvlJc w:val="left"/>
      <w:pPr>
        <w:ind w:left="720" w:hanging="360"/>
      </w:pPr>
    </w:lvl>
    <w:lvl w:ilvl="7" w:tplc="670E1D34">
      <w:start w:val="1"/>
      <w:numFmt w:val="decimal"/>
      <w:lvlText w:val="%8."/>
      <w:lvlJc w:val="left"/>
      <w:pPr>
        <w:ind w:left="720" w:hanging="360"/>
      </w:pPr>
    </w:lvl>
    <w:lvl w:ilvl="8" w:tplc="C556EE7A">
      <w:start w:val="1"/>
      <w:numFmt w:val="decimal"/>
      <w:lvlText w:val="%9."/>
      <w:lvlJc w:val="left"/>
      <w:pPr>
        <w:ind w:left="720" w:hanging="360"/>
      </w:pPr>
    </w:lvl>
  </w:abstractNum>
  <w:abstractNum w:abstractNumId="42" w15:restartNumberingAfterBreak="0">
    <w:nsid w:val="61430834"/>
    <w:multiLevelType w:val="hybridMultilevel"/>
    <w:tmpl w:val="D376EA28"/>
    <w:lvl w:ilvl="0" w:tplc="C77EAFF0">
      <w:start w:val="1"/>
      <w:numFmt w:val="decimal"/>
      <w:lvlText w:val="%1."/>
      <w:lvlJc w:val="left"/>
      <w:pPr>
        <w:ind w:left="1440" w:hanging="360"/>
      </w:pPr>
    </w:lvl>
    <w:lvl w:ilvl="1" w:tplc="27C8AB9A">
      <w:start w:val="1"/>
      <w:numFmt w:val="decimal"/>
      <w:lvlText w:val="%2."/>
      <w:lvlJc w:val="left"/>
      <w:pPr>
        <w:ind w:left="1440" w:hanging="360"/>
      </w:pPr>
    </w:lvl>
    <w:lvl w:ilvl="2" w:tplc="C040D06A">
      <w:start w:val="1"/>
      <w:numFmt w:val="decimal"/>
      <w:lvlText w:val="%3."/>
      <w:lvlJc w:val="left"/>
      <w:pPr>
        <w:ind w:left="1440" w:hanging="360"/>
      </w:pPr>
    </w:lvl>
    <w:lvl w:ilvl="3" w:tplc="EF24E790">
      <w:start w:val="1"/>
      <w:numFmt w:val="decimal"/>
      <w:lvlText w:val="%4."/>
      <w:lvlJc w:val="left"/>
      <w:pPr>
        <w:ind w:left="1440" w:hanging="360"/>
      </w:pPr>
    </w:lvl>
    <w:lvl w:ilvl="4" w:tplc="397A880A">
      <w:start w:val="1"/>
      <w:numFmt w:val="decimal"/>
      <w:lvlText w:val="%5."/>
      <w:lvlJc w:val="left"/>
      <w:pPr>
        <w:ind w:left="1440" w:hanging="360"/>
      </w:pPr>
    </w:lvl>
    <w:lvl w:ilvl="5" w:tplc="7C741588">
      <w:start w:val="1"/>
      <w:numFmt w:val="decimal"/>
      <w:lvlText w:val="%6."/>
      <w:lvlJc w:val="left"/>
      <w:pPr>
        <w:ind w:left="1440" w:hanging="360"/>
      </w:pPr>
    </w:lvl>
    <w:lvl w:ilvl="6" w:tplc="83142E5A">
      <w:start w:val="1"/>
      <w:numFmt w:val="decimal"/>
      <w:lvlText w:val="%7."/>
      <w:lvlJc w:val="left"/>
      <w:pPr>
        <w:ind w:left="1440" w:hanging="360"/>
      </w:pPr>
    </w:lvl>
    <w:lvl w:ilvl="7" w:tplc="881E7AF8">
      <w:start w:val="1"/>
      <w:numFmt w:val="decimal"/>
      <w:lvlText w:val="%8."/>
      <w:lvlJc w:val="left"/>
      <w:pPr>
        <w:ind w:left="1440" w:hanging="360"/>
      </w:pPr>
    </w:lvl>
    <w:lvl w:ilvl="8" w:tplc="1A6E4A24">
      <w:start w:val="1"/>
      <w:numFmt w:val="decimal"/>
      <w:lvlText w:val="%9."/>
      <w:lvlJc w:val="left"/>
      <w:pPr>
        <w:ind w:left="1440" w:hanging="360"/>
      </w:pPr>
    </w:lvl>
  </w:abstractNum>
  <w:abstractNum w:abstractNumId="43" w15:restartNumberingAfterBreak="0">
    <w:nsid w:val="61AC437A"/>
    <w:multiLevelType w:val="multilevel"/>
    <w:tmpl w:val="E2FEA49E"/>
    <w:numStyleLink w:val="RKNumreraderubriker"/>
  </w:abstractNum>
  <w:abstractNum w:abstractNumId="44" w15:restartNumberingAfterBreak="0">
    <w:nsid w:val="64780D1B"/>
    <w:multiLevelType w:val="multilevel"/>
    <w:tmpl w:val="1B563932"/>
    <w:numStyleLink w:val="RKNumreradlista"/>
  </w:abstractNum>
  <w:abstractNum w:abstractNumId="45" w15:restartNumberingAfterBreak="0">
    <w:nsid w:val="664239C2"/>
    <w:multiLevelType w:val="multilevel"/>
    <w:tmpl w:val="1A20A4CA"/>
    <w:numStyleLink w:val="RKPunktlista"/>
  </w:abstractNum>
  <w:abstractNum w:abstractNumId="46" w15:restartNumberingAfterBreak="0">
    <w:nsid w:val="6A9F1FED"/>
    <w:multiLevelType w:val="hybridMultilevel"/>
    <w:tmpl w:val="1368D79A"/>
    <w:lvl w:ilvl="0" w:tplc="CD3C308C">
      <w:start w:val="1"/>
      <w:numFmt w:val="decimal"/>
      <w:lvlText w:val="%1."/>
      <w:lvlJc w:val="left"/>
      <w:pPr>
        <w:ind w:left="1440" w:hanging="360"/>
      </w:pPr>
    </w:lvl>
    <w:lvl w:ilvl="1" w:tplc="C9789318">
      <w:start w:val="1"/>
      <w:numFmt w:val="decimal"/>
      <w:lvlText w:val="%2."/>
      <w:lvlJc w:val="left"/>
      <w:pPr>
        <w:ind w:left="1440" w:hanging="360"/>
      </w:pPr>
    </w:lvl>
    <w:lvl w:ilvl="2" w:tplc="8C02C4A6">
      <w:start w:val="1"/>
      <w:numFmt w:val="decimal"/>
      <w:lvlText w:val="%3."/>
      <w:lvlJc w:val="left"/>
      <w:pPr>
        <w:ind w:left="1440" w:hanging="360"/>
      </w:pPr>
    </w:lvl>
    <w:lvl w:ilvl="3" w:tplc="D1F4206C">
      <w:start w:val="1"/>
      <w:numFmt w:val="decimal"/>
      <w:lvlText w:val="%4."/>
      <w:lvlJc w:val="left"/>
      <w:pPr>
        <w:ind w:left="1440" w:hanging="360"/>
      </w:pPr>
    </w:lvl>
    <w:lvl w:ilvl="4" w:tplc="2D8E1AC0">
      <w:start w:val="1"/>
      <w:numFmt w:val="decimal"/>
      <w:lvlText w:val="%5."/>
      <w:lvlJc w:val="left"/>
      <w:pPr>
        <w:ind w:left="1440" w:hanging="360"/>
      </w:pPr>
    </w:lvl>
    <w:lvl w:ilvl="5" w:tplc="A9E69088">
      <w:start w:val="1"/>
      <w:numFmt w:val="decimal"/>
      <w:lvlText w:val="%6."/>
      <w:lvlJc w:val="left"/>
      <w:pPr>
        <w:ind w:left="1440" w:hanging="360"/>
      </w:pPr>
    </w:lvl>
    <w:lvl w:ilvl="6" w:tplc="19DA0900">
      <w:start w:val="1"/>
      <w:numFmt w:val="decimal"/>
      <w:lvlText w:val="%7."/>
      <w:lvlJc w:val="left"/>
      <w:pPr>
        <w:ind w:left="1440" w:hanging="360"/>
      </w:pPr>
    </w:lvl>
    <w:lvl w:ilvl="7" w:tplc="A1B41CA0">
      <w:start w:val="1"/>
      <w:numFmt w:val="decimal"/>
      <w:lvlText w:val="%8."/>
      <w:lvlJc w:val="left"/>
      <w:pPr>
        <w:ind w:left="1440" w:hanging="360"/>
      </w:pPr>
    </w:lvl>
    <w:lvl w:ilvl="8" w:tplc="74F69EB2">
      <w:start w:val="1"/>
      <w:numFmt w:val="decimal"/>
      <w:lvlText w:val="%9."/>
      <w:lvlJc w:val="left"/>
      <w:pPr>
        <w:ind w:left="1440" w:hanging="360"/>
      </w:pPr>
    </w:lvl>
  </w:abstractNum>
  <w:abstractNum w:abstractNumId="47" w15:restartNumberingAfterBreak="0">
    <w:nsid w:val="6AA87A6A"/>
    <w:multiLevelType w:val="multilevel"/>
    <w:tmpl w:val="186C6512"/>
    <w:numStyleLink w:val="Strecklistan"/>
  </w:abstractNum>
  <w:abstractNum w:abstractNumId="48" w15:restartNumberingAfterBreak="0">
    <w:nsid w:val="6D8C68B4"/>
    <w:multiLevelType w:val="multilevel"/>
    <w:tmpl w:val="1B563932"/>
    <w:numStyleLink w:val="RKNumreradlista"/>
  </w:abstractNum>
  <w:abstractNum w:abstractNumId="4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4466A28"/>
    <w:multiLevelType w:val="multilevel"/>
    <w:tmpl w:val="1A20A4CA"/>
    <w:numStyleLink w:val="RKPunktlista"/>
  </w:abstractNum>
  <w:abstractNum w:abstractNumId="51" w15:restartNumberingAfterBreak="0">
    <w:nsid w:val="748277D4"/>
    <w:multiLevelType w:val="hybridMultilevel"/>
    <w:tmpl w:val="E8A243CA"/>
    <w:lvl w:ilvl="0" w:tplc="C584F36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5CE2B37"/>
    <w:multiLevelType w:val="hybridMultilevel"/>
    <w:tmpl w:val="911C4FD8"/>
    <w:lvl w:ilvl="0" w:tplc="C584F36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6322898"/>
    <w:multiLevelType w:val="multilevel"/>
    <w:tmpl w:val="186C6512"/>
    <w:numStyleLink w:val="Strecklistan"/>
  </w:abstractNum>
  <w:num w:numId="1">
    <w:abstractNumId w:val="30"/>
  </w:num>
  <w:num w:numId="2">
    <w:abstractNumId w:val="43"/>
  </w:num>
  <w:num w:numId="3">
    <w:abstractNumId w:val="8"/>
  </w:num>
  <w:num w:numId="4">
    <w:abstractNumId w:val="3"/>
  </w:num>
  <w:num w:numId="5">
    <w:abstractNumId w:val="9"/>
  </w:num>
  <w:num w:numId="6">
    <w:abstractNumId w:val="7"/>
  </w:num>
  <w:num w:numId="7">
    <w:abstractNumId w:val="25"/>
  </w:num>
  <w:num w:numId="8">
    <w:abstractNumId w:val="22"/>
  </w:num>
  <w:num w:numId="9">
    <w:abstractNumId w:val="12"/>
  </w:num>
  <w:num w:numId="10">
    <w:abstractNumId w:val="18"/>
  </w:num>
  <w:num w:numId="11">
    <w:abstractNumId w:val="24"/>
  </w:num>
  <w:num w:numId="12">
    <w:abstractNumId w:val="49"/>
  </w:num>
  <w:num w:numId="13">
    <w:abstractNumId w:val="39"/>
  </w:num>
  <w:num w:numId="14">
    <w:abstractNumId w:val="13"/>
  </w:num>
  <w:num w:numId="15">
    <w:abstractNumId w:val="11"/>
  </w:num>
  <w:num w:numId="16">
    <w:abstractNumId w:val="45"/>
  </w:num>
  <w:num w:numId="17">
    <w:abstractNumId w:val="40"/>
  </w:num>
  <w:num w:numId="18">
    <w:abstractNumId w:val="10"/>
  </w:num>
  <w:num w:numId="19">
    <w:abstractNumId w:val="2"/>
  </w:num>
  <w:num w:numId="20">
    <w:abstractNumId w:val="6"/>
  </w:num>
  <w:num w:numId="21">
    <w:abstractNumId w:val="20"/>
  </w:num>
  <w:num w:numId="22">
    <w:abstractNumId w:val="14"/>
  </w:num>
  <w:num w:numId="23">
    <w:abstractNumId w:val="34"/>
  </w:num>
  <w:num w:numId="24">
    <w:abstractNumId w:val="35"/>
  </w:num>
  <w:num w:numId="25">
    <w:abstractNumId w:val="50"/>
  </w:num>
  <w:num w:numId="26">
    <w:abstractNumId w:val="26"/>
  </w:num>
  <w:num w:numId="27">
    <w:abstractNumId w:val="47"/>
  </w:num>
  <w:num w:numId="28">
    <w:abstractNumId w:val="19"/>
  </w:num>
  <w:num w:numId="29">
    <w:abstractNumId w:val="17"/>
  </w:num>
  <w:num w:numId="30">
    <w:abstractNumId w:val="48"/>
  </w:num>
  <w:num w:numId="31">
    <w:abstractNumId w:val="15"/>
  </w:num>
  <w:num w:numId="32">
    <w:abstractNumId w:val="36"/>
  </w:num>
  <w:num w:numId="33">
    <w:abstractNumId w:val="44"/>
  </w:num>
  <w:num w:numId="34">
    <w:abstractNumId w:val="53"/>
  </w:num>
  <w:num w:numId="35">
    <w:abstractNumId w:val="3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 w:numId="45">
    <w:abstractNumId w:val="43"/>
  </w:num>
  <w:num w:numId="46">
    <w:abstractNumId w:val="43"/>
  </w:num>
  <w:num w:numId="47">
    <w:abstractNumId w:val="43"/>
  </w:num>
  <w:num w:numId="48">
    <w:abstractNumId w:val="43"/>
  </w:num>
  <w:num w:numId="49">
    <w:abstractNumId w:val="43"/>
  </w:num>
  <w:num w:numId="50">
    <w:abstractNumId w:val="43"/>
  </w:num>
  <w:num w:numId="51">
    <w:abstractNumId w:val="43"/>
  </w:num>
  <w:num w:numId="52">
    <w:abstractNumId w:val="51"/>
  </w:num>
  <w:num w:numId="53">
    <w:abstractNumId w:val="29"/>
  </w:num>
  <w:num w:numId="54">
    <w:abstractNumId w:val="21"/>
  </w:num>
  <w:num w:numId="55">
    <w:abstractNumId w:val="52"/>
  </w:num>
  <w:num w:numId="56">
    <w:abstractNumId w:val="43"/>
  </w:num>
  <w:num w:numId="57">
    <w:abstractNumId w:val="32"/>
  </w:num>
  <w:num w:numId="58">
    <w:abstractNumId w:val="38"/>
  </w:num>
  <w:num w:numId="59">
    <w:abstractNumId w:val="27"/>
  </w:num>
  <w:num w:numId="60">
    <w:abstractNumId w:val="37"/>
  </w:num>
  <w:num w:numId="61">
    <w:abstractNumId w:val="23"/>
  </w:num>
  <w:num w:numId="62">
    <w:abstractNumId w:val="33"/>
  </w:num>
  <w:num w:numId="63">
    <w:abstractNumId w:val="41"/>
  </w:num>
  <w:num w:numId="64">
    <w:abstractNumId w:val="46"/>
  </w:num>
  <w:num w:numId="65">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23"/>
    <w:docVar w:name="Ar" w:val="2025/26"/>
    <w:docVar w:name="Dep" w:val="Finansdepartementet"/>
    <w:docVar w:name="GDB1" w:val="COM(2026) 1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the Council on digital networks, amending Regulation (EU) 2015/2120, Directive 2002/58/EC and Decision No 676/2002/EC and repealing Regulation (EU) 2018/1971, Directive (EU) 2018/1972 and Decision No 243/2012/EU (Digital Networks Ac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16"/>
    <w:docVar w:name="Nr" w:val="76"/>
    <w:docVar w:name="Rub" w:val="Förordning om digitala nät"/>
    <w:docVar w:name="UppDat" w:val="2026-02-23"/>
    <w:docVar w:name="Utsk" w:val="Trafikutskottet"/>
  </w:docVars>
  <w:rsids>
    <w:rsidRoot w:val="00960878"/>
    <w:rsid w:val="00000282"/>
    <w:rsid w:val="00000290"/>
    <w:rsid w:val="00001068"/>
    <w:rsid w:val="00001EFB"/>
    <w:rsid w:val="000026A0"/>
    <w:rsid w:val="000026B0"/>
    <w:rsid w:val="000029C3"/>
    <w:rsid w:val="00002A6F"/>
    <w:rsid w:val="00002B4B"/>
    <w:rsid w:val="0000412C"/>
    <w:rsid w:val="000047C0"/>
    <w:rsid w:val="00004D5C"/>
    <w:rsid w:val="00005713"/>
    <w:rsid w:val="0000579D"/>
    <w:rsid w:val="00005AA2"/>
    <w:rsid w:val="00005BB6"/>
    <w:rsid w:val="00005F46"/>
    <w:rsid w:val="00005F68"/>
    <w:rsid w:val="0000625F"/>
    <w:rsid w:val="000066E1"/>
    <w:rsid w:val="00006CA7"/>
    <w:rsid w:val="0000736C"/>
    <w:rsid w:val="00010043"/>
    <w:rsid w:val="0001130A"/>
    <w:rsid w:val="00011A0E"/>
    <w:rsid w:val="000120CE"/>
    <w:rsid w:val="000128EB"/>
    <w:rsid w:val="00012B00"/>
    <w:rsid w:val="0001320A"/>
    <w:rsid w:val="000132E2"/>
    <w:rsid w:val="00014EF6"/>
    <w:rsid w:val="00015354"/>
    <w:rsid w:val="00015471"/>
    <w:rsid w:val="00015923"/>
    <w:rsid w:val="0001649A"/>
    <w:rsid w:val="00016730"/>
    <w:rsid w:val="000167C8"/>
    <w:rsid w:val="00016CFB"/>
    <w:rsid w:val="00016F48"/>
    <w:rsid w:val="00016F72"/>
    <w:rsid w:val="00017197"/>
    <w:rsid w:val="0001725B"/>
    <w:rsid w:val="00017265"/>
    <w:rsid w:val="0001761B"/>
    <w:rsid w:val="000203B0"/>
    <w:rsid w:val="000205ED"/>
    <w:rsid w:val="000208EB"/>
    <w:rsid w:val="00020E07"/>
    <w:rsid w:val="00021D50"/>
    <w:rsid w:val="0002213F"/>
    <w:rsid w:val="00022871"/>
    <w:rsid w:val="000231B4"/>
    <w:rsid w:val="00023D31"/>
    <w:rsid w:val="00023F5F"/>
    <w:rsid w:val="00024123"/>
    <w:rsid w:val="000241FA"/>
    <w:rsid w:val="0002426A"/>
    <w:rsid w:val="000243A3"/>
    <w:rsid w:val="000244BB"/>
    <w:rsid w:val="0002461E"/>
    <w:rsid w:val="00024737"/>
    <w:rsid w:val="00024A3A"/>
    <w:rsid w:val="00024E4D"/>
    <w:rsid w:val="000254E4"/>
    <w:rsid w:val="00025992"/>
    <w:rsid w:val="00026711"/>
    <w:rsid w:val="00026B28"/>
    <w:rsid w:val="00026B9F"/>
    <w:rsid w:val="00026FB1"/>
    <w:rsid w:val="0002708E"/>
    <w:rsid w:val="0002763D"/>
    <w:rsid w:val="00027932"/>
    <w:rsid w:val="00027DF8"/>
    <w:rsid w:val="00027EC5"/>
    <w:rsid w:val="0003053D"/>
    <w:rsid w:val="0003060E"/>
    <w:rsid w:val="00030DEF"/>
    <w:rsid w:val="00031334"/>
    <w:rsid w:val="00032B4C"/>
    <w:rsid w:val="00033C45"/>
    <w:rsid w:val="00035FB9"/>
    <w:rsid w:val="0003654E"/>
    <w:rsid w:val="0003679E"/>
    <w:rsid w:val="00037112"/>
    <w:rsid w:val="0003712A"/>
    <w:rsid w:val="0003798C"/>
    <w:rsid w:val="00037AEE"/>
    <w:rsid w:val="0004051B"/>
    <w:rsid w:val="00040570"/>
    <w:rsid w:val="00040718"/>
    <w:rsid w:val="00041EDC"/>
    <w:rsid w:val="00042CE5"/>
    <w:rsid w:val="0004352E"/>
    <w:rsid w:val="00043A40"/>
    <w:rsid w:val="00044B2A"/>
    <w:rsid w:val="00044C69"/>
    <w:rsid w:val="00044F09"/>
    <w:rsid w:val="00045963"/>
    <w:rsid w:val="000459F5"/>
    <w:rsid w:val="00045BBB"/>
    <w:rsid w:val="00045E13"/>
    <w:rsid w:val="00045F96"/>
    <w:rsid w:val="0004621D"/>
    <w:rsid w:val="000462A8"/>
    <w:rsid w:val="00046664"/>
    <w:rsid w:val="00046816"/>
    <w:rsid w:val="00047951"/>
    <w:rsid w:val="00047FDA"/>
    <w:rsid w:val="000511BC"/>
    <w:rsid w:val="00051341"/>
    <w:rsid w:val="000522BF"/>
    <w:rsid w:val="0005255F"/>
    <w:rsid w:val="0005264F"/>
    <w:rsid w:val="00052ABE"/>
    <w:rsid w:val="000532E3"/>
    <w:rsid w:val="0005330E"/>
    <w:rsid w:val="00053725"/>
    <w:rsid w:val="00053CAA"/>
    <w:rsid w:val="0005413C"/>
    <w:rsid w:val="00054D28"/>
    <w:rsid w:val="0005552B"/>
    <w:rsid w:val="00055875"/>
    <w:rsid w:val="00055E4D"/>
    <w:rsid w:val="00056569"/>
    <w:rsid w:val="000572B6"/>
    <w:rsid w:val="00057306"/>
    <w:rsid w:val="00057914"/>
    <w:rsid w:val="00057FE0"/>
    <w:rsid w:val="000601A9"/>
    <w:rsid w:val="0006025C"/>
    <w:rsid w:val="000609FF"/>
    <w:rsid w:val="00060DE0"/>
    <w:rsid w:val="00060DF1"/>
    <w:rsid w:val="000620FD"/>
    <w:rsid w:val="000621DD"/>
    <w:rsid w:val="0006265B"/>
    <w:rsid w:val="000626E0"/>
    <w:rsid w:val="000626E2"/>
    <w:rsid w:val="000631D7"/>
    <w:rsid w:val="00063A69"/>
    <w:rsid w:val="00063CA1"/>
    <w:rsid w:val="00063DCB"/>
    <w:rsid w:val="0006477E"/>
    <w:rsid w:val="000647D2"/>
    <w:rsid w:val="000649F1"/>
    <w:rsid w:val="00064F43"/>
    <w:rsid w:val="000656A1"/>
    <w:rsid w:val="0006610C"/>
    <w:rsid w:val="000666D3"/>
    <w:rsid w:val="00066A4E"/>
    <w:rsid w:val="00066BC9"/>
    <w:rsid w:val="000675A3"/>
    <w:rsid w:val="000678C6"/>
    <w:rsid w:val="0007033C"/>
    <w:rsid w:val="000706EE"/>
    <w:rsid w:val="000707E9"/>
    <w:rsid w:val="00070ACF"/>
    <w:rsid w:val="00070BAF"/>
    <w:rsid w:val="0007132B"/>
    <w:rsid w:val="00071807"/>
    <w:rsid w:val="00072C86"/>
    <w:rsid w:val="00072FFC"/>
    <w:rsid w:val="00073B11"/>
    <w:rsid w:val="00073B75"/>
    <w:rsid w:val="0007444E"/>
    <w:rsid w:val="000747B1"/>
    <w:rsid w:val="000749FC"/>
    <w:rsid w:val="000757FC"/>
    <w:rsid w:val="00075FF0"/>
    <w:rsid w:val="00076300"/>
    <w:rsid w:val="000764DC"/>
    <w:rsid w:val="00076667"/>
    <w:rsid w:val="000769B8"/>
    <w:rsid w:val="00076D1A"/>
    <w:rsid w:val="00077101"/>
    <w:rsid w:val="00077871"/>
    <w:rsid w:val="00077C66"/>
    <w:rsid w:val="000802EA"/>
    <w:rsid w:val="00080631"/>
    <w:rsid w:val="00080771"/>
    <w:rsid w:val="00080C24"/>
    <w:rsid w:val="00080DB2"/>
    <w:rsid w:val="00080F6E"/>
    <w:rsid w:val="000815B4"/>
    <w:rsid w:val="00082374"/>
    <w:rsid w:val="00082D75"/>
    <w:rsid w:val="000835CF"/>
    <w:rsid w:val="000848D1"/>
    <w:rsid w:val="0008613F"/>
    <w:rsid w:val="000862E0"/>
    <w:rsid w:val="000870DB"/>
    <w:rsid w:val="000873C3"/>
    <w:rsid w:val="000875F8"/>
    <w:rsid w:val="00090807"/>
    <w:rsid w:val="00091582"/>
    <w:rsid w:val="000917AC"/>
    <w:rsid w:val="00091CD2"/>
    <w:rsid w:val="00091F98"/>
    <w:rsid w:val="0009263C"/>
    <w:rsid w:val="00093408"/>
    <w:rsid w:val="00093BBF"/>
    <w:rsid w:val="00093E8B"/>
    <w:rsid w:val="0009435C"/>
    <w:rsid w:val="000945B9"/>
    <w:rsid w:val="00095361"/>
    <w:rsid w:val="0009572A"/>
    <w:rsid w:val="00095A3F"/>
    <w:rsid w:val="00095B0E"/>
    <w:rsid w:val="00095DAC"/>
    <w:rsid w:val="00095EC8"/>
    <w:rsid w:val="00096846"/>
    <w:rsid w:val="00096DF5"/>
    <w:rsid w:val="00096ED0"/>
    <w:rsid w:val="000A0917"/>
    <w:rsid w:val="000A0CD1"/>
    <w:rsid w:val="000A13CA"/>
    <w:rsid w:val="000A153F"/>
    <w:rsid w:val="000A1B41"/>
    <w:rsid w:val="000A3BD1"/>
    <w:rsid w:val="000A4340"/>
    <w:rsid w:val="000A456A"/>
    <w:rsid w:val="000A4BE8"/>
    <w:rsid w:val="000A4EEB"/>
    <w:rsid w:val="000A5C49"/>
    <w:rsid w:val="000A5D6F"/>
    <w:rsid w:val="000A5E43"/>
    <w:rsid w:val="000A6416"/>
    <w:rsid w:val="000A6945"/>
    <w:rsid w:val="000A69B4"/>
    <w:rsid w:val="000A775B"/>
    <w:rsid w:val="000A796D"/>
    <w:rsid w:val="000B29F5"/>
    <w:rsid w:val="000B2AE9"/>
    <w:rsid w:val="000B3863"/>
    <w:rsid w:val="000B3F85"/>
    <w:rsid w:val="000B4AB8"/>
    <w:rsid w:val="000B56A9"/>
    <w:rsid w:val="000B5C2F"/>
    <w:rsid w:val="000B5E2C"/>
    <w:rsid w:val="000B601A"/>
    <w:rsid w:val="000B62CD"/>
    <w:rsid w:val="000B64F0"/>
    <w:rsid w:val="000B6900"/>
    <w:rsid w:val="000B693F"/>
    <w:rsid w:val="000B6D01"/>
    <w:rsid w:val="000C075A"/>
    <w:rsid w:val="000C0B40"/>
    <w:rsid w:val="000C0C88"/>
    <w:rsid w:val="000C0E6A"/>
    <w:rsid w:val="000C0E81"/>
    <w:rsid w:val="000C0F39"/>
    <w:rsid w:val="000C1288"/>
    <w:rsid w:val="000C139E"/>
    <w:rsid w:val="000C1E1A"/>
    <w:rsid w:val="000C2A7B"/>
    <w:rsid w:val="000C2F15"/>
    <w:rsid w:val="000C3E0A"/>
    <w:rsid w:val="000C4440"/>
    <w:rsid w:val="000C46BE"/>
    <w:rsid w:val="000C47D7"/>
    <w:rsid w:val="000C49A6"/>
    <w:rsid w:val="000C4B40"/>
    <w:rsid w:val="000C4D25"/>
    <w:rsid w:val="000C4E68"/>
    <w:rsid w:val="000C5B5B"/>
    <w:rsid w:val="000C5DE4"/>
    <w:rsid w:val="000C601E"/>
    <w:rsid w:val="000C611E"/>
    <w:rsid w:val="000C61D1"/>
    <w:rsid w:val="000C6511"/>
    <w:rsid w:val="000C70FD"/>
    <w:rsid w:val="000C76C3"/>
    <w:rsid w:val="000C7956"/>
    <w:rsid w:val="000C7A8A"/>
    <w:rsid w:val="000C7C36"/>
    <w:rsid w:val="000C7C83"/>
    <w:rsid w:val="000C7FE5"/>
    <w:rsid w:val="000D0619"/>
    <w:rsid w:val="000D0913"/>
    <w:rsid w:val="000D1CA6"/>
    <w:rsid w:val="000D1D9A"/>
    <w:rsid w:val="000D265C"/>
    <w:rsid w:val="000D2A6F"/>
    <w:rsid w:val="000D2DF7"/>
    <w:rsid w:val="000D31A9"/>
    <w:rsid w:val="000D370F"/>
    <w:rsid w:val="000D4ECF"/>
    <w:rsid w:val="000D5449"/>
    <w:rsid w:val="000D6192"/>
    <w:rsid w:val="000D6691"/>
    <w:rsid w:val="000D6CB8"/>
    <w:rsid w:val="000D7110"/>
    <w:rsid w:val="000D7D18"/>
    <w:rsid w:val="000E09BF"/>
    <w:rsid w:val="000E0E3E"/>
    <w:rsid w:val="000E12D9"/>
    <w:rsid w:val="000E13B2"/>
    <w:rsid w:val="000E19A5"/>
    <w:rsid w:val="000E2BF1"/>
    <w:rsid w:val="000E2C90"/>
    <w:rsid w:val="000E2EA9"/>
    <w:rsid w:val="000E431B"/>
    <w:rsid w:val="000E438B"/>
    <w:rsid w:val="000E4AEF"/>
    <w:rsid w:val="000E59A9"/>
    <w:rsid w:val="000E5ADC"/>
    <w:rsid w:val="000E61FB"/>
    <w:rsid w:val="000E638A"/>
    <w:rsid w:val="000E6416"/>
    <w:rsid w:val="000E6472"/>
    <w:rsid w:val="000E64CB"/>
    <w:rsid w:val="000E66A8"/>
    <w:rsid w:val="000E6B93"/>
    <w:rsid w:val="000E7912"/>
    <w:rsid w:val="000E7CDD"/>
    <w:rsid w:val="000F00B8"/>
    <w:rsid w:val="000F16AD"/>
    <w:rsid w:val="000F1EA7"/>
    <w:rsid w:val="000F2084"/>
    <w:rsid w:val="000F25E8"/>
    <w:rsid w:val="000F2A16"/>
    <w:rsid w:val="000F2A8A"/>
    <w:rsid w:val="000F3905"/>
    <w:rsid w:val="000F39A5"/>
    <w:rsid w:val="000F3A92"/>
    <w:rsid w:val="000F4224"/>
    <w:rsid w:val="000F4DCD"/>
    <w:rsid w:val="000F6462"/>
    <w:rsid w:val="000F64F2"/>
    <w:rsid w:val="00100AE5"/>
    <w:rsid w:val="00101BEA"/>
    <w:rsid w:val="00101DE4"/>
    <w:rsid w:val="00101DE6"/>
    <w:rsid w:val="00102516"/>
    <w:rsid w:val="0010279E"/>
    <w:rsid w:val="001037AD"/>
    <w:rsid w:val="00104214"/>
    <w:rsid w:val="00104308"/>
    <w:rsid w:val="00104711"/>
    <w:rsid w:val="00104EBB"/>
    <w:rsid w:val="001055DA"/>
    <w:rsid w:val="00105CA6"/>
    <w:rsid w:val="00106580"/>
    <w:rsid w:val="00106664"/>
    <w:rsid w:val="0010689C"/>
    <w:rsid w:val="00106B82"/>
    <w:rsid w:val="00106F29"/>
    <w:rsid w:val="00107CE3"/>
    <w:rsid w:val="00107CE7"/>
    <w:rsid w:val="0011153E"/>
    <w:rsid w:val="00111A52"/>
    <w:rsid w:val="00111B7A"/>
    <w:rsid w:val="0011240E"/>
    <w:rsid w:val="00113168"/>
    <w:rsid w:val="00114069"/>
    <w:rsid w:val="0011413E"/>
    <w:rsid w:val="001145CE"/>
    <w:rsid w:val="001145EB"/>
    <w:rsid w:val="0011489E"/>
    <w:rsid w:val="00114B3A"/>
    <w:rsid w:val="00114C31"/>
    <w:rsid w:val="00115317"/>
    <w:rsid w:val="00115743"/>
    <w:rsid w:val="00115844"/>
    <w:rsid w:val="00115B41"/>
    <w:rsid w:val="00115E30"/>
    <w:rsid w:val="001164B2"/>
    <w:rsid w:val="00116BC4"/>
    <w:rsid w:val="00117C1D"/>
    <w:rsid w:val="00117DFA"/>
    <w:rsid w:val="00120042"/>
    <w:rsid w:val="0012033A"/>
    <w:rsid w:val="00120802"/>
    <w:rsid w:val="00120BCA"/>
    <w:rsid w:val="00121002"/>
    <w:rsid w:val="00121048"/>
    <w:rsid w:val="0012109F"/>
    <w:rsid w:val="001213DA"/>
    <w:rsid w:val="00121C15"/>
    <w:rsid w:val="00121EA2"/>
    <w:rsid w:val="00121FFC"/>
    <w:rsid w:val="0012208C"/>
    <w:rsid w:val="00122C43"/>
    <w:rsid w:val="00122D16"/>
    <w:rsid w:val="00122F4E"/>
    <w:rsid w:val="001235D9"/>
    <w:rsid w:val="00123E31"/>
    <w:rsid w:val="001242F3"/>
    <w:rsid w:val="00124758"/>
    <w:rsid w:val="0012535E"/>
    <w:rsid w:val="0012582E"/>
    <w:rsid w:val="00125B5E"/>
    <w:rsid w:val="00125C87"/>
    <w:rsid w:val="00126408"/>
    <w:rsid w:val="0012688F"/>
    <w:rsid w:val="00126E6B"/>
    <w:rsid w:val="00127F8A"/>
    <w:rsid w:val="0013045E"/>
    <w:rsid w:val="00130CE8"/>
    <w:rsid w:val="00130D83"/>
    <w:rsid w:val="00130DCC"/>
    <w:rsid w:val="00130EC3"/>
    <w:rsid w:val="00131554"/>
    <w:rsid w:val="001318F5"/>
    <w:rsid w:val="00131AD5"/>
    <w:rsid w:val="00131C3D"/>
    <w:rsid w:val="00131F0E"/>
    <w:rsid w:val="001331B1"/>
    <w:rsid w:val="00133CB0"/>
    <w:rsid w:val="00134044"/>
    <w:rsid w:val="00134837"/>
    <w:rsid w:val="00135111"/>
    <w:rsid w:val="00136318"/>
    <w:rsid w:val="0013641B"/>
    <w:rsid w:val="001367E7"/>
    <w:rsid w:val="00136B80"/>
    <w:rsid w:val="00137B5D"/>
    <w:rsid w:val="00137B7A"/>
    <w:rsid w:val="00137D98"/>
    <w:rsid w:val="00140E32"/>
    <w:rsid w:val="0014115E"/>
    <w:rsid w:val="00141398"/>
    <w:rsid w:val="00141785"/>
    <w:rsid w:val="00141E19"/>
    <w:rsid w:val="00141E33"/>
    <w:rsid w:val="001420CE"/>
    <w:rsid w:val="001428E2"/>
    <w:rsid w:val="00142BDB"/>
    <w:rsid w:val="00142F33"/>
    <w:rsid w:val="001431C6"/>
    <w:rsid w:val="00143E09"/>
    <w:rsid w:val="0014457B"/>
    <w:rsid w:val="001446A5"/>
    <w:rsid w:val="00144B21"/>
    <w:rsid w:val="00144C0B"/>
    <w:rsid w:val="00144E48"/>
    <w:rsid w:val="0014536E"/>
    <w:rsid w:val="001458B7"/>
    <w:rsid w:val="00146444"/>
    <w:rsid w:val="00147107"/>
    <w:rsid w:val="001472ED"/>
    <w:rsid w:val="00147A6F"/>
    <w:rsid w:val="00150A74"/>
    <w:rsid w:val="00150AD2"/>
    <w:rsid w:val="00150CC0"/>
    <w:rsid w:val="001513AE"/>
    <w:rsid w:val="001519C7"/>
    <w:rsid w:val="00152ED4"/>
    <w:rsid w:val="00152FEA"/>
    <w:rsid w:val="00153BC5"/>
    <w:rsid w:val="00153F59"/>
    <w:rsid w:val="001540B9"/>
    <w:rsid w:val="00155773"/>
    <w:rsid w:val="001559C4"/>
    <w:rsid w:val="001568B8"/>
    <w:rsid w:val="001568CF"/>
    <w:rsid w:val="001573AF"/>
    <w:rsid w:val="00157BB6"/>
    <w:rsid w:val="00160B48"/>
    <w:rsid w:val="0016113E"/>
    <w:rsid w:val="001618A2"/>
    <w:rsid w:val="00161C3F"/>
    <w:rsid w:val="0016263D"/>
    <w:rsid w:val="0016294F"/>
    <w:rsid w:val="00163B27"/>
    <w:rsid w:val="00163CCC"/>
    <w:rsid w:val="00164463"/>
    <w:rsid w:val="0016458C"/>
    <w:rsid w:val="0016580F"/>
    <w:rsid w:val="00166264"/>
    <w:rsid w:val="001669C8"/>
    <w:rsid w:val="00166F22"/>
    <w:rsid w:val="0016703E"/>
    <w:rsid w:val="00167252"/>
    <w:rsid w:val="00167B40"/>
    <w:rsid w:val="00167E58"/>
    <w:rsid w:val="00167FA8"/>
    <w:rsid w:val="00170172"/>
    <w:rsid w:val="00170591"/>
    <w:rsid w:val="001706BA"/>
    <w:rsid w:val="0017099B"/>
    <w:rsid w:val="00170A81"/>
    <w:rsid w:val="00170CC3"/>
    <w:rsid w:val="00170CE4"/>
    <w:rsid w:val="00170E3E"/>
    <w:rsid w:val="0017148C"/>
    <w:rsid w:val="001715A1"/>
    <w:rsid w:val="00171E33"/>
    <w:rsid w:val="00172134"/>
    <w:rsid w:val="0017273D"/>
    <w:rsid w:val="00172FCF"/>
    <w:rsid w:val="0017300E"/>
    <w:rsid w:val="00173126"/>
    <w:rsid w:val="0017343C"/>
    <w:rsid w:val="00173941"/>
    <w:rsid w:val="00173B55"/>
    <w:rsid w:val="00174428"/>
    <w:rsid w:val="001745E4"/>
    <w:rsid w:val="0017517C"/>
    <w:rsid w:val="00175B89"/>
    <w:rsid w:val="00176265"/>
    <w:rsid w:val="00176A26"/>
    <w:rsid w:val="001774F8"/>
    <w:rsid w:val="001776C9"/>
    <w:rsid w:val="0018096C"/>
    <w:rsid w:val="00180BE1"/>
    <w:rsid w:val="001813DF"/>
    <w:rsid w:val="00181674"/>
    <w:rsid w:val="001817D2"/>
    <w:rsid w:val="001819FF"/>
    <w:rsid w:val="00181F6C"/>
    <w:rsid w:val="00183358"/>
    <w:rsid w:val="001834A1"/>
    <w:rsid w:val="00183A38"/>
    <w:rsid w:val="001857B5"/>
    <w:rsid w:val="00186BA3"/>
    <w:rsid w:val="00186F12"/>
    <w:rsid w:val="00187798"/>
    <w:rsid w:val="00187E1F"/>
    <w:rsid w:val="00187F8F"/>
    <w:rsid w:val="0019026B"/>
    <w:rsid w:val="0019051C"/>
    <w:rsid w:val="00190D16"/>
    <w:rsid w:val="0019124D"/>
    <w:rsid w:val="0019125E"/>
    <w:rsid w:val="0019127B"/>
    <w:rsid w:val="00192350"/>
    <w:rsid w:val="0019286A"/>
    <w:rsid w:val="00192E34"/>
    <w:rsid w:val="00192F8D"/>
    <w:rsid w:val="0019308B"/>
    <w:rsid w:val="001941B9"/>
    <w:rsid w:val="00194CFB"/>
    <w:rsid w:val="00194FC7"/>
    <w:rsid w:val="00195806"/>
    <w:rsid w:val="00195A89"/>
    <w:rsid w:val="00195C76"/>
    <w:rsid w:val="00196911"/>
    <w:rsid w:val="00196C02"/>
    <w:rsid w:val="00196F28"/>
    <w:rsid w:val="0019771E"/>
    <w:rsid w:val="0019779F"/>
    <w:rsid w:val="00197A8A"/>
    <w:rsid w:val="00197E17"/>
    <w:rsid w:val="001A0B8A"/>
    <w:rsid w:val="001A12D9"/>
    <w:rsid w:val="001A185D"/>
    <w:rsid w:val="001A1A15"/>
    <w:rsid w:val="001A1B33"/>
    <w:rsid w:val="001A1F00"/>
    <w:rsid w:val="001A2A61"/>
    <w:rsid w:val="001A2D7E"/>
    <w:rsid w:val="001A3763"/>
    <w:rsid w:val="001A4C1C"/>
    <w:rsid w:val="001A5784"/>
    <w:rsid w:val="001A57A0"/>
    <w:rsid w:val="001A6D25"/>
    <w:rsid w:val="001A79DA"/>
    <w:rsid w:val="001A7E88"/>
    <w:rsid w:val="001B062F"/>
    <w:rsid w:val="001B0B48"/>
    <w:rsid w:val="001B0B73"/>
    <w:rsid w:val="001B1F7C"/>
    <w:rsid w:val="001B2279"/>
    <w:rsid w:val="001B3EFD"/>
    <w:rsid w:val="001B43A6"/>
    <w:rsid w:val="001B4517"/>
    <w:rsid w:val="001B4824"/>
    <w:rsid w:val="001B482A"/>
    <w:rsid w:val="001B4F4F"/>
    <w:rsid w:val="001B5205"/>
    <w:rsid w:val="001B564E"/>
    <w:rsid w:val="001B630C"/>
    <w:rsid w:val="001B6834"/>
    <w:rsid w:val="001B7481"/>
    <w:rsid w:val="001B7CC2"/>
    <w:rsid w:val="001B7D1D"/>
    <w:rsid w:val="001C00D1"/>
    <w:rsid w:val="001C16CE"/>
    <w:rsid w:val="001C171F"/>
    <w:rsid w:val="001C1966"/>
    <w:rsid w:val="001C1C6F"/>
    <w:rsid w:val="001C1C7D"/>
    <w:rsid w:val="001C1D4C"/>
    <w:rsid w:val="001C1E06"/>
    <w:rsid w:val="001C2731"/>
    <w:rsid w:val="001C32CD"/>
    <w:rsid w:val="001C428C"/>
    <w:rsid w:val="001C4566"/>
    <w:rsid w:val="001C4980"/>
    <w:rsid w:val="001C4E3B"/>
    <w:rsid w:val="001C4FE9"/>
    <w:rsid w:val="001C5DC9"/>
    <w:rsid w:val="001C6529"/>
    <w:rsid w:val="001C6B85"/>
    <w:rsid w:val="001C6E60"/>
    <w:rsid w:val="001C71A9"/>
    <w:rsid w:val="001C7348"/>
    <w:rsid w:val="001C7AE2"/>
    <w:rsid w:val="001D0D18"/>
    <w:rsid w:val="001D12FC"/>
    <w:rsid w:val="001D25E3"/>
    <w:rsid w:val="001D2739"/>
    <w:rsid w:val="001D29BD"/>
    <w:rsid w:val="001D2EBF"/>
    <w:rsid w:val="001D36C1"/>
    <w:rsid w:val="001D3805"/>
    <w:rsid w:val="001D3851"/>
    <w:rsid w:val="001D3BB6"/>
    <w:rsid w:val="001D3BD6"/>
    <w:rsid w:val="001D3FE9"/>
    <w:rsid w:val="001D4363"/>
    <w:rsid w:val="001D4D5B"/>
    <w:rsid w:val="001D4F65"/>
    <w:rsid w:val="001D5069"/>
    <w:rsid w:val="001D512F"/>
    <w:rsid w:val="001D5668"/>
    <w:rsid w:val="001D56BE"/>
    <w:rsid w:val="001D6AE1"/>
    <w:rsid w:val="001D761A"/>
    <w:rsid w:val="001D7693"/>
    <w:rsid w:val="001D7A38"/>
    <w:rsid w:val="001D7AE5"/>
    <w:rsid w:val="001E0B2F"/>
    <w:rsid w:val="001E0BD5"/>
    <w:rsid w:val="001E1338"/>
    <w:rsid w:val="001E1A13"/>
    <w:rsid w:val="001E20CC"/>
    <w:rsid w:val="001E233C"/>
    <w:rsid w:val="001E2E92"/>
    <w:rsid w:val="001E384F"/>
    <w:rsid w:val="001E390B"/>
    <w:rsid w:val="001E3C02"/>
    <w:rsid w:val="001E3D83"/>
    <w:rsid w:val="001E3DB0"/>
    <w:rsid w:val="001E47CE"/>
    <w:rsid w:val="001E4C75"/>
    <w:rsid w:val="001E5D80"/>
    <w:rsid w:val="001E5DF7"/>
    <w:rsid w:val="001E6477"/>
    <w:rsid w:val="001E72EE"/>
    <w:rsid w:val="001E75A3"/>
    <w:rsid w:val="001F0093"/>
    <w:rsid w:val="001F0629"/>
    <w:rsid w:val="001F0736"/>
    <w:rsid w:val="001F12D9"/>
    <w:rsid w:val="001F1340"/>
    <w:rsid w:val="001F14CC"/>
    <w:rsid w:val="001F18BE"/>
    <w:rsid w:val="001F1E34"/>
    <w:rsid w:val="001F214C"/>
    <w:rsid w:val="001F2530"/>
    <w:rsid w:val="001F4302"/>
    <w:rsid w:val="001F50BE"/>
    <w:rsid w:val="001F525B"/>
    <w:rsid w:val="001F5483"/>
    <w:rsid w:val="001F556F"/>
    <w:rsid w:val="001F584B"/>
    <w:rsid w:val="001F622A"/>
    <w:rsid w:val="001F6927"/>
    <w:rsid w:val="001F6BBE"/>
    <w:rsid w:val="001F7BB8"/>
    <w:rsid w:val="001F7BCB"/>
    <w:rsid w:val="00200012"/>
    <w:rsid w:val="00200739"/>
    <w:rsid w:val="00200F65"/>
    <w:rsid w:val="0020139C"/>
    <w:rsid w:val="00201498"/>
    <w:rsid w:val="00202127"/>
    <w:rsid w:val="002026F0"/>
    <w:rsid w:val="00202A80"/>
    <w:rsid w:val="00202A98"/>
    <w:rsid w:val="00202EF2"/>
    <w:rsid w:val="002034B2"/>
    <w:rsid w:val="0020350B"/>
    <w:rsid w:val="00203634"/>
    <w:rsid w:val="002036FA"/>
    <w:rsid w:val="00204079"/>
    <w:rsid w:val="00204E33"/>
    <w:rsid w:val="00205A34"/>
    <w:rsid w:val="0020641F"/>
    <w:rsid w:val="00206A88"/>
    <w:rsid w:val="00206C2C"/>
    <w:rsid w:val="00206F85"/>
    <w:rsid w:val="00206FA5"/>
    <w:rsid w:val="00207AC5"/>
    <w:rsid w:val="00207CF0"/>
    <w:rsid w:val="00207EBE"/>
    <w:rsid w:val="002102FD"/>
    <w:rsid w:val="00210925"/>
    <w:rsid w:val="00210DAC"/>
    <w:rsid w:val="00210E91"/>
    <w:rsid w:val="00210FA3"/>
    <w:rsid w:val="002116FE"/>
    <w:rsid w:val="00211B4E"/>
    <w:rsid w:val="00211BC6"/>
    <w:rsid w:val="00211E2A"/>
    <w:rsid w:val="00213204"/>
    <w:rsid w:val="00213258"/>
    <w:rsid w:val="002143A3"/>
    <w:rsid w:val="002147F1"/>
    <w:rsid w:val="00215992"/>
    <w:rsid w:val="002161F5"/>
    <w:rsid w:val="0021657C"/>
    <w:rsid w:val="0021680C"/>
    <w:rsid w:val="002176A9"/>
    <w:rsid w:val="002209B8"/>
    <w:rsid w:val="0022138B"/>
    <w:rsid w:val="0022187E"/>
    <w:rsid w:val="00221F04"/>
    <w:rsid w:val="002220FE"/>
    <w:rsid w:val="00222258"/>
    <w:rsid w:val="0022272A"/>
    <w:rsid w:val="0022298E"/>
    <w:rsid w:val="002237CA"/>
    <w:rsid w:val="002238B5"/>
    <w:rsid w:val="00223AD6"/>
    <w:rsid w:val="00224149"/>
    <w:rsid w:val="002259A7"/>
    <w:rsid w:val="00225E88"/>
    <w:rsid w:val="002262FF"/>
    <w:rsid w:val="0022637F"/>
    <w:rsid w:val="00226650"/>
    <w:rsid w:val="0022666A"/>
    <w:rsid w:val="00226C20"/>
    <w:rsid w:val="00227A7B"/>
    <w:rsid w:val="00227BE4"/>
    <w:rsid w:val="00227E43"/>
    <w:rsid w:val="00227F15"/>
    <w:rsid w:val="002302F5"/>
    <w:rsid w:val="0023049D"/>
    <w:rsid w:val="00230A85"/>
    <w:rsid w:val="00230E4C"/>
    <w:rsid w:val="002311A8"/>
    <w:rsid w:val="002315F5"/>
    <w:rsid w:val="002318E3"/>
    <w:rsid w:val="00231AF3"/>
    <w:rsid w:val="002323FF"/>
    <w:rsid w:val="00232498"/>
    <w:rsid w:val="00232ABC"/>
    <w:rsid w:val="00232EC3"/>
    <w:rsid w:val="00233D52"/>
    <w:rsid w:val="00233FCE"/>
    <w:rsid w:val="002354D2"/>
    <w:rsid w:val="002358FC"/>
    <w:rsid w:val="00235C78"/>
    <w:rsid w:val="00237147"/>
    <w:rsid w:val="00237CF1"/>
    <w:rsid w:val="00240798"/>
    <w:rsid w:val="00240EB0"/>
    <w:rsid w:val="002411A5"/>
    <w:rsid w:val="00241CEE"/>
    <w:rsid w:val="00242AD1"/>
    <w:rsid w:val="002437A9"/>
    <w:rsid w:val="00244091"/>
    <w:rsid w:val="0024412C"/>
    <w:rsid w:val="00244F15"/>
    <w:rsid w:val="0024529D"/>
    <w:rsid w:val="0024537C"/>
    <w:rsid w:val="00245C14"/>
    <w:rsid w:val="0024612F"/>
    <w:rsid w:val="00246AB8"/>
    <w:rsid w:val="00247230"/>
    <w:rsid w:val="002479CD"/>
    <w:rsid w:val="00250844"/>
    <w:rsid w:val="00250CE4"/>
    <w:rsid w:val="00250CF6"/>
    <w:rsid w:val="00250DC2"/>
    <w:rsid w:val="00250F0B"/>
    <w:rsid w:val="00250FE4"/>
    <w:rsid w:val="00251C10"/>
    <w:rsid w:val="00251C2A"/>
    <w:rsid w:val="00251C4B"/>
    <w:rsid w:val="00252B8A"/>
    <w:rsid w:val="0025383D"/>
    <w:rsid w:val="00253AEF"/>
    <w:rsid w:val="00253CC8"/>
    <w:rsid w:val="00254398"/>
    <w:rsid w:val="00254602"/>
    <w:rsid w:val="00254CCF"/>
    <w:rsid w:val="00254D90"/>
    <w:rsid w:val="00254FAF"/>
    <w:rsid w:val="00255642"/>
    <w:rsid w:val="00256C79"/>
    <w:rsid w:val="00256D9C"/>
    <w:rsid w:val="002573AB"/>
    <w:rsid w:val="00257661"/>
    <w:rsid w:val="00257686"/>
    <w:rsid w:val="00257766"/>
    <w:rsid w:val="00257F54"/>
    <w:rsid w:val="0026071A"/>
    <w:rsid w:val="00260D2D"/>
    <w:rsid w:val="00261975"/>
    <w:rsid w:val="00261A1B"/>
    <w:rsid w:val="00261DD0"/>
    <w:rsid w:val="00261EAA"/>
    <w:rsid w:val="002621D1"/>
    <w:rsid w:val="00262BB2"/>
    <w:rsid w:val="0026446D"/>
    <w:rsid w:val="00264503"/>
    <w:rsid w:val="00264B64"/>
    <w:rsid w:val="00264DEA"/>
    <w:rsid w:val="0026515F"/>
    <w:rsid w:val="00265A44"/>
    <w:rsid w:val="002661C8"/>
    <w:rsid w:val="00266972"/>
    <w:rsid w:val="00267507"/>
    <w:rsid w:val="00267711"/>
    <w:rsid w:val="002678E2"/>
    <w:rsid w:val="00270AF5"/>
    <w:rsid w:val="0027158F"/>
    <w:rsid w:val="00271A9F"/>
    <w:rsid w:val="00271D00"/>
    <w:rsid w:val="00271E20"/>
    <w:rsid w:val="0027237D"/>
    <w:rsid w:val="00272890"/>
    <w:rsid w:val="00272B1F"/>
    <w:rsid w:val="002741D3"/>
    <w:rsid w:val="0027427C"/>
    <w:rsid w:val="00274AA3"/>
    <w:rsid w:val="00274BD4"/>
    <w:rsid w:val="00275872"/>
    <w:rsid w:val="00275E2A"/>
    <w:rsid w:val="00276839"/>
    <w:rsid w:val="00276BF8"/>
    <w:rsid w:val="0027753A"/>
    <w:rsid w:val="002779EE"/>
    <w:rsid w:val="00277B33"/>
    <w:rsid w:val="002801C0"/>
    <w:rsid w:val="00280996"/>
    <w:rsid w:val="00280AC6"/>
    <w:rsid w:val="00280CC1"/>
    <w:rsid w:val="00281106"/>
    <w:rsid w:val="002819E9"/>
    <w:rsid w:val="00281C13"/>
    <w:rsid w:val="00282263"/>
    <w:rsid w:val="00282417"/>
    <w:rsid w:val="0028274A"/>
    <w:rsid w:val="00282D27"/>
    <w:rsid w:val="00283F7C"/>
    <w:rsid w:val="00284685"/>
    <w:rsid w:val="00286A91"/>
    <w:rsid w:val="002875F1"/>
    <w:rsid w:val="00287A6C"/>
    <w:rsid w:val="00287F0D"/>
    <w:rsid w:val="0029002E"/>
    <w:rsid w:val="002908EC"/>
    <w:rsid w:val="00290A66"/>
    <w:rsid w:val="00290C1A"/>
    <w:rsid w:val="00290DD7"/>
    <w:rsid w:val="0029131E"/>
    <w:rsid w:val="002913FA"/>
    <w:rsid w:val="002914B6"/>
    <w:rsid w:val="002915F2"/>
    <w:rsid w:val="002919C3"/>
    <w:rsid w:val="002920FF"/>
    <w:rsid w:val="00292420"/>
    <w:rsid w:val="00293176"/>
    <w:rsid w:val="00293737"/>
    <w:rsid w:val="00293BDF"/>
    <w:rsid w:val="00293CA7"/>
    <w:rsid w:val="00293FEB"/>
    <w:rsid w:val="00294B0B"/>
    <w:rsid w:val="00295D01"/>
    <w:rsid w:val="002963B6"/>
    <w:rsid w:val="00296B7A"/>
    <w:rsid w:val="00296BA7"/>
    <w:rsid w:val="00296C9C"/>
    <w:rsid w:val="00296EAC"/>
    <w:rsid w:val="0029735C"/>
    <w:rsid w:val="002974DC"/>
    <w:rsid w:val="002A0060"/>
    <w:rsid w:val="002A0582"/>
    <w:rsid w:val="002A0CB3"/>
    <w:rsid w:val="002A135D"/>
    <w:rsid w:val="002A1414"/>
    <w:rsid w:val="002A1F01"/>
    <w:rsid w:val="002A1FBF"/>
    <w:rsid w:val="002A22C2"/>
    <w:rsid w:val="002A28C7"/>
    <w:rsid w:val="002A28DB"/>
    <w:rsid w:val="002A394A"/>
    <w:rsid w:val="002A39EF"/>
    <w:rsid w:val="002A3C0A"/>
    <w:rsid w:val="002A422F"/>
    <w:rsid w:val="002A464F"/>
    <w:rsid w:val="002A477D"/>
    <w:rsid w:val="002A57B6"/>
    <w:rsid w:val="002A6394"/>
    <w:rsid w:val="002A65C8"/>
    <w:rsid w:val="002A6820"/>
    <w:rsid w:val="002A7AE0"/>
    <w:rsid w:val="002B00E5"/>
    <w:rsid w:val="002B012C"/>
    <w:rsid w:val="002B092E"/>
    <w:rsid w:val="002B1826"/>
    <w:rsid w:val="002B1B9C"/>
    <w:rsid w:val="002B24FE"/>
    <w:rsid w:val="002B2964"/>
    <w:rsid w:val="002B2F56"/>
    <w:rsid w:val="002B3421"/>
    <w:rsid w:val="002B3590"/>
    <w:rsid w:val="002B4126"/>
    <w:rsid w:val="002B4236"/>
    <w:rsid w:val="002B440E"/>
    <w:rsid w:val="002B52FA"/>
    <w:rsid w:val="002B54AD"/>
    <w:rsid w:val="002B6491"/>
    <w:rsid w:val="002B6849"/>
    <w:rsid w:val="002B7A49"/>
    <w:rsid w:val="002C00FE"/>
    <w:rsid w:val="002C0152"/>
    <w:rsid w:val="002C1D37"/>
    <w:rsid w:val="002C1D8C"/>
    <w:rsid w:val="002C1E01"/>
    <w:rsid w:val="002C248F"/>
    <w:rsid w:val="002C275B"/>
    <w:rsid w:val="002C2A30"/>
    <w:rsid w:val="002C2BED"/>
    <w:rsid w:val="002C2D7E"/>
    <w:rsid w:val="002C3144"/>
    <w:rsid w:val="002C3164"/>
    <w:rsid w:val="002C352D"/>
    <w:rsid w:val="002C3A9C"/>
    <w:rsid w:val="002C42A0"/>
    <w:rsid w:val="002C4348"/>
    <w:rsid w:val="002C4411"/>
    <w:rsid w:val="002C468B"/>
    <w:rsid w:val="002C476F"/>
    <w:rsid w:val="002C47F9"/>
    <w:rsid w:val="002C4994"/>
    <w:rsid w:val="002C4C73"/>
    <w:rsid w:val="002C4DA5"/>
    <w:rsid w:val="002C5106"/>
    <w:rsid w:val="002C59FD"/>
    <w:rsid w:val="002C5B48"/>
    <w:rsid w:val="002C6654"/>
    <w:rsid w:val="002C68A4"/>
    <w:rsid w:val="002C6BE2"/>
    <w:rsid w:val="002C6E9E"/>
    <w:rsid w:val="002C7616"/>
    <w:rsid w:val="002C7804"/>
    <w:rsid w:val="002C7A79"/>
    <w:rsid w:val="002D014F"/>
    <w:rsid w:val="002D1136"/>
    <w:rsid w:val="002D119E"/>
    <w:rsid w:val="002D1631"/>
    <w:rsid w:val="002D2647"/>
    <w:rsid w:val="002D273E"/>
    <w:rsid w:val="002D2B48"/>
    <w:rsid w:val="002D2B9B"/>
    <w:rsid w:val="002D3060"/>
    <w:rsid w:val="002D3E82"/>
    <w:rsid w:val="002D4298"/>
    <w:rsid w:val="002D4829"/>
    <w:rsid w:val="002D5294"/>
    <w:rsid w:val="002D6541"/>
    <w:rsid w:val="002D6EAE"/>
    <w:rsid w:val="002D7F66"/>
    <w:rsid w:val="002E025B"/>
    <w:rsid w:val="002E11CD"/>
    <w:rsid w:val="002E150B"/>
    <w:rsid w:val="002E1ABF"/>
    <w:rsid w:val="002E227A"/>
    <w:rsid w:val="002E289C"/>
    <w:rsid w:val="002E2C89"/>
    <w:rsid w:val="002E2CC8"/>
    <w:rsid w:val="002E30E1"/>
    <w:rsid w:val="002E3609"/>
    <w:rsid w:val="002E3B00"/>
    <w:rsid w:val="002E4A46"/>
    <w:rsid w:val="002E4CCB"/>
    <w:rsid w:val="002E4D3F"/>
    <w:rsid w:val="002E543C"/>
    <w:rsid w:val="002E5668"/>
    <w:rsid w:val="002E5789"/>
    <w:rsid w:val="002E5B2D"/>
    <w:rsid w:val="002E5C68"/>
    <w:rsid w:val="002E61A5"/>
    <w:rsid w:val="002E63F3"/>
    <w:rsid w:val="002E6DD1"/>
    <w:rsid w:val="002F0130"/>
    <w:rsid w:val="002F0233"/>
    <w:rsid w:val="002F067B"/>
    <w:rsid w:val="002F1C97"/>
    <w:rsid w:val="002F204A"/>
    <w:rsid w:val="002F2073"/>
    <w:rsid w:val="002F2264"/>
    <w:rsid w:val="002F33E0"/>
    <w:rsid w:val="002F3599"/>
    <w:rsid w:val="002F3675"/>
    <w:rsid w:val="002F3769"/>
    <w:rsid w:val="002F3CAD"/>
    <w:rsid w:val="002F40A9"/>
    <w:rsid w:val="002F41A4"/>
    <w:rsid w:val="002F44CE"/>
    <w:rsid w:val="002F5516"/>
    <w:rsid w:val="002F59E0"/>
    <w:rsid w:val="002F5BEC"/>
    <w:rsid w:val="002F66A6"/>
    <w:rsid w:val="002F7FAD"/>
    <w:rsid w:val="00300342"/>
    <w:rsid w:val="0030096C"/>
    <w:rsid w:val="003009A3"/>
    <w:rsid w:val="003017EC"/>
    <w:rsid w:val="00301BCC"/>
    <w:rsid w:val="00302FC8"/>
    <w:rsid w:val="00303873"/>
    <w:rsid w:val="0030414B"/>
    <w:rsid w:val="00304401"/>
    <w:rsid w:val="00304C94"/>
    <w:rsid w:val="003050DB"/>
    <w:rsid w:val="003055D1"/>
    <w:rsid w:val="0030564F"/>
    <w:rsid w:val="00305CE7"/>
    <w:rsid w:val="003067EA"/>
    <w:rsid w:val="00307760"/>
    <w:rsid w:val="0030789E"/>
    <w:rsid w:val="00310345"/>
    <w:rsid w:val="00310561"/>
    <w:rsid w:val="00310F17"/>
    <w:rsid w:val="00310FD1"/>
    <w:rsid w:val="00311D8C"/>
    <w:rsid w:val="0031204A"/>
    <w:rsid w:val="0031273D"/>
    <w:rsid w:val="003128E2"/>
    <w:rsid w:val="00313198"/>
    <w:rsid w:val="00313498"/>
    <w:rsid w:val="003134E8"/>
    <w:rsid w:val="0031357E"/>
    <w:rsid w:val="00313C69"/>
    <w:rsid w:val="00313D0F"/>
    <w:rsid w:val="003143D1"/>
    <w:rsid w:val="00314D47"/>
    <w:rsid w:val="003153D9"/>
    <w:rsid w:val="00315552"/>
    <w:rsid w:val="00315D6A"/>
    <w:rsid w:val="00316B23"/>
    <w:rsid w:val="003172B4"/>
    <w:rsid w:val="00317D3C"/>
    <w:rsid w:val="00317DEF"/>
    <w:rsid w:val="003201E4"/>
    <w:rsid w:val="00320543"/>
    <w:rsid w:val="00320EA7"/>
    <w:rsid w:val="003210DD"/>
    <w:rsid w:val="00321384"/>
    <w:rsid w:val="00321385"/>
    <w:rsid w:val="00321621"/>
    <w:rsid w:val="00321931"/>
    <w:rsid w:val="00322485"/>
    <w:rsid w:val="00322A61"/>
    <w:rsid w:val="00322C47"/>
    <w:rsid w:val="00322CBF"/>
    <w:rsid w:val="003232F2"/>
    <w:rsid w:val="00323EF7"/>
    <w:rsid w:val="003240E1"/>
    <w:rsid w:val="003241E6"/>
    <w:rsid w:val="00324CA5"/>
    <w:rsid w:val="00324FC9"/>
    <w:rsid w:val="003250C8"/>
    <w:rsid w:val="00325C10"/>
    <w:rsid w:val="00325F89"/>
    <w:rsid w:val="003267E8"/>
    <w:rsid w:val="00326C03"/>
    <w:rsid w:val="00327474"/>
    <w:rsid w:val="00327485"/>
    <w:rsid w:val="003277B5"/>
    <w:rsid w:val="00327EF4"/>
    <w:rsid w:val="00330265"/>
    <w:rsid w:val="00330384"/>
    <w:rsid w:val="00330A59"/>
    <w:rsid w:val="00331072"/>
    <w:rsid w:val="0033193A"/>
    <w:rsid w:val="003322BC"/>
    <w:rsid w:val="00332814"/>
    <w:rsid w:val="0033302E"/>
    <w:rsid w:val="00334206"/>
    <w:rsid w:val="003342B4"/>
    <w:rsid w:val="003343DA"/>
    <w:rsid w:val="00334A29"/>
    <w:rsid w:val="00334E24"/>
    <w:rsid w:val="00335DA7"/>
    <w:rsid w:val="00336207"/>
    <w:rsid w:val="00336940"/>
    <w:rsid w:val="00336A09"/>
    <w:rsid w:val="00336CBD"/>
    <w:rsid w:val="00336CD1"/>
    <w:rsid w:val="00336EEA"/>
    <w:rsid w:val="003374E3"/>
    <w:rsid w:val="0033790C"/>
    <w:rsid w:val="0034002B"/>
    <w:rsid w:val="00340C7D"/>
    <w:rsid w:val="00340DE0"/>
    <w:rsid w:val="00341D87"/>
    <w:rsid w:val="00341F47"/>
    <w:rsid w:val="0034210D"/>
    <w:rsid w:val="00342327"/>
    <w:rsid w:val="0034250B"/>
    <w:rsid w:val="003425E7"/>
    <w:rsid w:val="00342617"/>
    <w:rsid w:val="00342EBA"/>
    <w:rsid w:val="00342EE1"/>
    <w:rsid w:val="00344234"/>
    <w:rsid w:val="003442B0"/>
    <w:rsid w:val="003442B5"/>
    <w:rsid w:val="0034453C"/>
    <w:rsid w:val="00344C66"/>
    <w:rsid w:val="003450EB"/>
    <w:rsid w:val="00345834"/>
    <w:rsid w:val="00345B42"/>
    <w:rsid w:val="003469C3"/>
    <w:rsid w:val="0034750A"/>
    <w:rsid w:val="00347868"/>
    <w:rsid w:val="00347C69"/>
    <w:rsid w:val="00347E11"/>
    <w:rsid w:val="00347E16"/>
    <w:rsid w:val="00347FAB"/>
    <w:rsid w:val="003500E2"/>
    <w:rsid w:val="003503DD"/>
    <w:rsid w:val="00350696"/>
    <w:rsid w:val="00350C92"/>
    <w:rsid w:val="0035175F"/>
    <w:rsid w:val="0035194F"/>
    <w:rsid w:val="0035266C"/>
    <w:rsid w:val="003531F4"/>
    <w:rsid w:val="00353376"/>
    <w:rsid w:val="00353DA8"/>
    <w:rsid w:val="0035426B"/>
    <w:rsid w:val="003542C5"/>
    <w:rsid w:val="00354934"/>
    <w:rsid w:val="00355F0C"/>
    <w:rsid w:val="00356398"/>
    <w:rsid w:val="0035648D"/>
    <w:rsid w:val="00356A2A"/>
    <w:rsid w:val="00356F0C"/>
    <w:rsid w:val="00356F1E"/>
    <w:rsid w:val="00357236"/>
    <w:rsid w:val="003573D9"/>
    <w:rsid w:val="003576A1"/>
    <w:rsid w:val="00360397"/>
    <w:rsid w:val="00360702"/>
    <w:rsid w:val="0036096D"/>
    <w:rsid w:val="00360FEF"/>
    <w:rsid w:val="00361021"/>
    <w:rsid w:val="00361473"/>
    <w:rsid w:val="00361F96"/>
    <w:rsid w:val="00362246"/>
    <w:rsid w:val="00362974"/>
    <w:rsid w:val="00362E8E"/>
    <w:rsid w:val="0036301A"/>
    <w:rsid w:val="003638B2"/>
    <w:rsid w:val="00363E79"/>
    <w:rsid w:val="003646D1"/>
    <w:rsid w:val="00364D66"/>
    <w:rsid w:val="00364EF8"/>
    <w:rsid w:val="00364EFF"/>
    <w:rsid w:val="00365336"/>
    <w:rsid w:val="00365461"/>
    <w:rsid w:val="003654AC"/>
    <w:rsid w:val="00365515"/>
    <w:rsid w:val="00365EFC"/>
    <w:rsid w:val="00366019"/>
    <w:rsid w:val="003662D9"/>
    <w:rsid w:val="003668A3"/>
    <w:rsid w:val="00366CDC"/>
    <w:rsid w:val="00367EDA"/>
    <w:rsid w:val="00370311"/>
    <w:rsid w:val="00370334"/>
    <w:rsid w:val="003706F0"/>
    <w:rsid w:val="00370B1E"/>
    <w:rsid w:val="00370BB1"/>
    <w:rsid w:val="00371D86"/>
    <w:rsid w:val="00371D9F"/>
    <w:rsid w:val="00371E98"/>
    <w:rsid w:val="0037262D"/>
    <w:rsid w:val="0037290A"/>
    <w:rsid w:val="00372D80"/>
    <w:rsid w:val="003743D3"/>
    <w:rsid w:val="00374A1A"/>
    <w:rsid w:val="00374E38"/>
    <w:rsid w:val="00375247"/>
    <w:rsid w:val="00375DAB"/>
    <w:rsid w:val="0037600D"/>
    <w:rsid w:val="00376DB8"/>
    <w:rsid w:val="00377E15"/>
    <w:rsid w:val="00380663"/>
    <w:rsid w:val="003807B5"/>
    <w:rsid w:val="00380824"/>
    <w:rsid w:val="00381D40"/>
    <w:rsid w:val="00382427"/>
    <w:rsid w:val="003839E5"/>
    <w:rsid w:val="00383DB8"/>
    <w:rsid w:val="003853E3"/>
    <w:rsid w:val="0038587E"/>
    <w:rsid w:val="00385986"/>
    <w:rsid w:val="00385D5F"/>
    <w:rsid w:val="00386B49"/>
    <w:rsid w:val="00390335"/>
    <w:rsid w:val="00390A6C"/>
    <w:rsid w:val="00390CAC"/>
    <w:rsid w:val="00390FAB"/>
    <w:rsid w:val="00391DD1"/>
    <w:rsid w:val="00392414"/>
    <w:rsid w:val="00392A1F"/>
    <w:rsid w:val="00392ED4"/>
    <w:rsid w:val="00393680"/>
    <w:rsid w:val="00393D94"/>
    <w:rsid w:val="00394C48"/>
    <w:rsid w:val="00394D4C"/>
    <w:rsid w:val="0039517B"/>
    <w:rsid w:val="003953B3"/>
    <w:rsid w:val="00395535"/>
    <w:rsid w:val="00395D9F"/>
    <w:rsid w:val="00396481"/>
    <w:rsid w:val="00397242"/>
    <w:rsid w:val="00397E6C"/>
    <w:rsid w:val="003A0642"/>
    <w:rsid w:val="003A0A64"/>
    <w:rsid w:val="003A0E8A"/>
    <w:rsid w:val="003A1315"/>
    <w:rsid w:val="003A140F"/>
    <w:rsid w:val="003A2E73"/>
    <w:rsid w:val="003A2FAD"/>
    <w:rsid w:val="003A3071"/>
    <w:rsid w:val="003A3A54"/>
    <w:rsid w:val="003A4277"/>
    <w:rsid w:val="003A45CE"/>
    <w:rsid w:val="003A497A"/>
    <w:rsid w:val="003A4A50"/>
    <w:rsid w:val="003A4CF7"/>
    <w:rsid w:val="003A4DFD"/>
    <w:rsid w:val="003A514D"/>
    <w:rsid w:val="003A53C6"/>
    <w:rsid w:val="003A5969"/>
    <w:rsid w:val="003A5C58"/>
    <w:rsid w:val="003A6C60"/>
    <w:rsid w:val="003A7820"/>
    <w:rsid w:val="003B00F5"/>
    <w:rsid w:val="003B0624"/>
    <w:rsid w:val="003B0C81"/>
    <w:rsid w:val="003B0CC7"/>
    <w:rsid w:val="003B0F55"/>
    <w:rsid w:val="003B0FCC"/>
    <w:rsid w:val="003B1061"/>
    <w:rsid w:val="003B1CA2"/>
    <w:rsid w:val="003B201F"/>
    <w:rsid w:val="003B3AB5"/>
    <w:rsid w:val="003B537E"/>
    <w:rsid w:val="003B58B8"/>
    <w:rsid w:val="003B625D"/>
    <w:rsid w:val="003B68F5"/>
    <w:rsid w:val="003B7582"/>
    <w:rsid w:val="003C0019"/>
    <w:rsid w:val="003C0396"/>
    <w:rsid w:val="003C0926"/>
    <w:rsid w:val="003C1C8E"/>
    <w:rsid w:val="003C1F10"/>
    <w:rsid w:val="003C2AA8"/>
    <w:rsid w:val="003C2DF9"/>
    <w:rsid w:val="003C2E56"/>
    <w:rsid w:val="003C36FA"/>
    <w:rsid w:val="003C3720"/>
    <w:rsid w:val="003C45AE"/>
    <w:rsid w:val="003C5F4A"/>
    <w:rsid w:val="003C63F9"/>
    <w:rsid w:val="003C64B0"/>
    <w:rsid w:val="003C7430"/>
    <w:rsid w:val="003C746C"/>
    <w:rsid w:val="003C77CF"/>
    <w:rsid w:val="003C7BE0"/>
    <w:rsid w:val="003D0783"/>
    <w:rsid w:val="003D0DD3"/>
    <w:rsid w:val="003D0F95"/>
    <w:rsid w:val="003D120C"/>
    <w:rsid w:val="003D17EF"/>
    <w:rsid w:val="003D1BB2"/>
    <w:rsid w:val="003D26FC"/>
    <w:rsid w:val="003D324E"/>
    <w:rsid w:val="003D3535"/>
    <w:rsid w:val="003D3648"/>
    <w:rsid w:val="003D4246"/>
    <w:rsid w:val="003D47FC"/>
    <w:rsid w:val="003D4CA1"/>
    <w:rsid w:val="003D4D9F"/>
    <w:rsid w:val="003D51F3"/>
    <w:rsid w:val="003D5919"/>
    <w:rsid w:val="003D6178"/>
    <w:rsid w:val="003D643D"/>
    <w:rsid w:val="003D66A5"/>
    <w:rsid w:val="003D66C0"/>
    <w:rsid w:val="003D6C46"/>
    <w:rsid w:val="003D7B03"/>
    <w:rsid w:val="003E1AB9"/>
    <w:rsid w:val="003E2CBD"/>
    <w:rsid w:val="003E30BD"/>
    <w:rsid w:val="003E38CE"/>
    <w:rsid w:val="003E3FAC"/>
    <w:rsid w:val="003E3FF1"/>
    <w:rsid w:val="003E4A2B"/>
    <w:rsid w:val="003E4F62"/>
    <w:rsid w:val="003E5A50"/>
    <w:rsid w:val="003E6020"/>
    <w:rsid w:val="003E6580"/>
    <w:rsid w:val="003E6BB0"/>
    <w:rsid w:val="003E72D6"/>
    <w:rsid w:val="003E7883"/>
    <w:rsid w:val="003E7CA0"/>
    <w:rsid w:val="003F017B"/>
    <w:rsid w:val="003F0B31"/>
    <w:rsid w:val="003F0C42"/>
    <w:rsid w:val="003F0CC4"/>
    <w:rsid w:val="003F1CAA"/>
    <w:rsid w:val="003F1F1F"/>
    <w:rsid w:val="003F2278"/>
    <w:rsid w:val="003F299F"/>
    <w:rsid w:val="003F2E65"/>
    <w:rsid w:val="003F2F1D"/>
    <w:rsid w:val="003F324F"/>
    <w:rsid w:val="003F36F6"/>
    <w:rsid w:val="003F3B90"/>
    <w:rsid w:val="003F47E9"/>
    <w:rsid w:val="003F4D09"/>
    <w:rsid w:val="003F59B4"/>
    <w:rsid w:val="003F622A"/>
    <w:rsid w:val="003F677D"/>
    <w:rsid w:val="003F6B53"/>
    <w:rsid w:val="003F6B92"/>
    <w:rsid w:val="003F6D93"/>
    <w:rsid w:val="004008FB"/>
    <w:rsid w:val="0040090E"/>
    <w:rsid w:val="00401684"/>
    <w:rsid w:val="00401CCF"/>
    <w:rsid w:val="004026EC"/>
    <w:rsid w:val="0040296C"/>
    <w:rsid w:val="0040328C"/>
    <w:rsid w:val="00403303"/>
    <w:rsid w:val="00403A79"/>
    <w:rsid w:val="00403C0A"/>
    <w:rsid w:val="00403D11"/>
    <w:rsid w:val="004040F2"/>
    <w:rsid w:val="004042AA"/>
    <w:rsid w:val="00404DB4"/>
    <w:rsid w:val="00404FB7"/>
    <w:rsid w:val="004052B2"/>
    <w:rsid w:val="0040586C"/>
    <w:rsid w:val="00405E97"/>
    <w:rsid w:val="004060B1"/>
    <w:rsid w:val="00406C42"/>
    <w:rsid w:val="004077B8"/>
    <w:rsid w:val="00407DEB"/>
    <w:rsid w:val="0041093C"/>
    <w:rsid w:val="004117FB"/>
    <w:rsid w:val="00411D44"/>
    <w:rsid w:val="0041223B"/>
    <w:rsid w:val="00412529"/>
    <w:rsid w:val="004128E6"/>
    <w:rsid w:val="00412948"/>
    <w:rsid w:val="004135E2"/>
    <w:rsid w:val="004136B9"/>
    <w:rsid w:val="004137EE"/>
    <w:rsid w:val="00413951"/>
    <w:rsid w:val="00413A4E"/>
    <w:rsid w:val="00413C86"/>
    <w:rsid w:val="00413CDF"/>
    <w:rsid w:val="00413ECC"/>
    <w:rsid w:val="004144B7"/>
    <w:rsid w:val="004146DB"/>
    <w:rsid w:val="00415163"/>
    <w:rsid w:val="004151A9"/>
    <w:rsid w:val="00415273"/>
    <w:rsid w:val="00415411"/>
    <w:rsid w:val="004157BE"/>
    <w:rsid w:val="0041584F"/>
    <w:rsid w:val="00416C7D"/>
    <w:rsid w:val="00416D65"/>
    <w:rsid w:val="004200CC"/>
    <w:rsid w:val="0042068E"/>
    <w:rsid w:val="00420C10"/>
    <w:rsid w:val="00420FE3"/>
    <w:rsid w:val="00421C61"/>
    <w:rsid w:val="00422030"/>
    <w:rsid w:val="00422A7F"/>
    <w:rsid w:val="00422E76"/>
    <w:rsid w:val="00423C08"/>
    <w:rsid w:val="00423C5E"/>
    <w:rsid w:val="00424841"/>
    <w:rsid w:val="004253FB"/>
    <w:rsid w:val="00426213"/>
    <w:rsid w:val="00426327"/>
    <w:rsid w:val="0042690A"/>
    <w:rsid w:val="00426DD2"/>
    <w:rsid w:val="0043051F"/>
    <w:rsid w:val="00431362"/>
    <w:rsid w:val="0043145A"/>
    <w:rsid w:val="00431A7B"/>
    <w:rsid w:val="00431A9E"/>
    <w:rsid w:val="004320EA"/>
    <w:rsid w:val="0043247C"/>
    <w:rsid w:val="00432918"/>
    <w:rsid w:val="004338FF"/>
    <w:rsid w:val="00433A73"/>
    <w:rsid w:val="00433A8C"/>
    <w:rsid w:val="004341A8"/>
    <w:rsid w:val="004345E8"/>
    <w:rsid w:val="00434B3A"/>
    <w:rsid w:val="00434F12"/>
    <w:rsid w:val="00435279"/>
    <w:rsid w:val="00435656"/>
    <w:rsid w:val="00435679"/>
    <w:rsid w:val="00435770"/>
    <w:rsid w:val="004358B3"/>
    <w:rsid w:val="0043623F"/>
    <w:rsid w:val="00436587"/>
    <w:rsid w:val="00436638"/>
    <w:rsid w:val="00436880"/>
    <w:rsid w:val="00437459"/>
    <w:rsid w:val="004400AB"/>
    <w:rsid w:val="00440516"/>
    <w:rsid w:val="00440576"/>
    <w:rsid w:val="00440A1F"/>
    <w:rsid w:val="00440C6E"/>
    <w:rsid w:val="0044174B"/>
    <w:rsid w:val="00441D70"/>
    <w:rsid w:val="004425C2"/>
    <w:rsid w:val="00442DDE"/>
    <w:rsid w:val="00442EBF"/>
    <w:rsid w:val="00443104"/>
    <w:rsid w:val="004433E4"/>
    <w:rsid w:val="004436AD"/>
    <w:rsid w:val="00443B46"/>
    <w:rsid w:val="0044460D"/>
    <w:rsid w:val="00444737"/>
    <w:rsid w:val="004451EF"/>
    <w:rsid w:val="00445604"/>
    <w:rsid w:val="00445A11"/>
    <w:rsid w:val="00445D8B"/>
    <w:rsid w:val="00446166"/>
    <w:rsid w:val="00446BAE"/>
    <w:rsid w:val="00446FC8"/>
    <w:rsid w:val="00447225"/>
    <w:rsid w:val="00447589"/>
    <w:rsid w:val="00450398"/>
    <w:rsid w:val="004508BA"/>
    <w:rsid w:val="00451107"/>
    <w:rsid w:val="00451774"/>
    <w:rsid w:val="004522A3"/>
    <w:rsid w:val="00452CE7"/>
    <w:rsid w:val="004534ED"/>
    <w:rsid w:val="00453617"/>
    <w:rsid w:val="0045366C"/>
    <w:rsid w:val="004557F3"/>
    <w:rsid w:val="0045587F"/>
    <w:rsid w:val="004558EB"/>
    <w:rsid w:val="0045607E"/>
    <w:rsid w:val="004567B4"/>
    <w:rsid w:val="00456DC3"/>
    <w:rsid w:val="00457292"/>
    <w:rsid w:val="004573D0"/>
    <w:rsid w:val="00457EBF"/>
    <w:rsid w:val="00460B3A"/>
    <w:rsid w:val="00460B79"/>
    <w:rsid w:val="00462218"/>
    <w:rsid w:val="004625D5"/>
    <w:rsid w:val="00462F96"/>
    <w:rsid w:val="004632E8"/>
    <w:rsid w:val="0046337E"/>
    <w:rsid w:val="004634C8"/>
    <w:rsid w:val="00463505"/>
    <w:rsid w:val="004639D5"/>
    <w:rsid w:val="00463AE4"/>
    <w:rsid w:val="00463CB4"/>
    <w:rsid w:val="00464CA1"/>
    <w:rsid w:val="004660C8"/>
    <w:rsid w:val="00466134"/>
    <w:rsid w:val="00466939"/>
    <w:rsid w:val="00466A25"/>
    <w:rsid w:val="00467048"/>
    <w:rsid w:val="00467339"/>
    <w:rsid w:val="00467DEF"/>
    <w:rsid w:val="004702BB"/>
    <w:rsid w:val="00470857"/>
    <w:rsid w:val="00470DAD"/>
    <w:rsid w:val="0047110E"/>
    <w:rsid w:val="00471DD5"/>
    <w:rsid w:val="00472D18"/>
    <w:rsid w:val="00472EBA"/>
    <w:rsid w:val="0047315D"/>
    <w:rsid w:val="004735B6"/>
    <w:rsid w:val="004735F0"/>
    <w:rsid w:val="0047385A"/>
    <w:rsid w:val="00473C08"/>
    <w:rsid w:val="00473E0D"/>
    <w:rsid w:val="00473E62"/>
    <w:rsid w:val="00474336"/>
    <w:rsid w:val="004745D7"/>
    <w:rsid w:val="00474676"/>
    <w:rsid w:val="00474DC2"/>
    <w:rsid w:val="0047511B"/>
    <w:rsid w:val="0047537A"/>
    <w:rsid w:val="00475B99"/>
    <w:rsid w:val="00476108"/>
    <w:rsid w:val="0047629E"/>
    <w:rsid w:val="0047684D"/>
    <w:rsid w:val="00476EE3"/>
    <w:rsid w:val="00477628"/>
    <w:rsid w:val="00477AFE"/>
    <w:rsid w:val="00477EA8"/>
    <w:rsid w:val="00480A8A"/>
    <w:rsid w:val="00480EC3"/>
    <w:rsid w:val="004814BC"/>
    <w:rsid w:val="00481C76"/>
    <w:rsid w:val="00481D0E"/>
    <w:rsid w:val="00482E0D"/>
    <w:rsid w:val="0048317E"/>
    <w:rsid w:val="00483C76"/>
    <w:rsid w:val="0048405A"/>
    <w:rsid w:val="00484253"/>
    <w:rsid w:val="004854F1"/>
    <w:rsid w:val="00485601"/>
    <w:rsid w:val="00485969"/>
    <w:rsid w:val="00485C2A"/>
    <w:rsid w:val="004865B8"/>
    <w:rsid w:val="00486C0D"/>
    <w:rsid w:val="004871DF"/>
    <w:rsid w:val="004878CD"/>
    <w:rsid w:val="00487B96"/>
    <w:rsid w:val="00487BAE"/>
    <w:rsid w:val="00487BF3"/>
    <w:rsid w:val="0049015E"/>
    <w:rsid w:val="0049054C"/>
    <w:rsid w:val="004906C3"/>
    <w:rsid w:val="00490A7E"/>
    <w:rsid w:val="00490F7F"/>
    <w:rsid w:val="0049117E"/>
    <w:rsid w:val="004911D9"/>
    <w:rsid w:val="00491796"/>
    <w:rsid w:val="00492F70"/>
    <w:rsid w:val="00493416"/>
    <w:rsid w:val="00493BED"/>
    <w:rsid w:val="0049423C"/>
    <w:rsid w:val="00495159"/>
    <w:rsid w:val="004951AB"/>
    <w:rsid w:val="00495755"/>
    <w:rsid w:val="00495892"/>
    <w:rsid w:val="00495A35"/>
    <w:rsid w:val="00495C54"/>
    <w:rsid w:val="00495EE0"/>
    <w:rsid w:val="004968AB"/>
    <w:rsid w:val="00497658"/>
    <w:rsid w:val="0049768A"/>
    <w:rsid w:val="004A01A8"/>
    <w:rsid w:val="004A0401"/>
    <w:rsid w:val="004A0431"/>
    <w:rsid w:val="004A04FF"/>
    <w:rsid w:val="004A0CB8"/>
    <w:rsid w:val="004A1215"/>
    <w:rsid w:val="004A129B"/>
    <w:rsid w:val="004A1547"/>
    <w:rsid w:val="004A1693"/>
    <w:rsid w:val="004A1881"/>
    <w:rsid w:val="004A1BC0"/>
    <w:rsid w:val="004A2179"/>
    <w:rsid w:val="004A28A3"/>
    <w:rsid w:val="004A28FD"/>
    <w:rsid w:val="004A2E77"/>
    <w:rsid w:val="004A3130"/>
    <w:rsid w:val="004A33C6"/>
    <w:rsid w:val="004A4238"/>
    <w:rsid w:val="004A4C05"/>
    <w:rsid w:val="004A5D04"/>
    <w:rsid w:val="004A5F4D"/>
    <w:rsid w:val="004A613F"/>
    <w:rsid w:val="004A66B1"/>
    <w:rsid w:val="004A716E"/>
    <w:rsid w:val="004A76E3"/>
    <w:rsid w:val="004A7C18"/>
    <w:rsid w:val="004A7DC4"/>
    <w:rsid w:val="004B0B2F"/>
    <w:rsid w:val="004B0F8F"/>
    <w:rsid w:val="004B1E7B"/>
    <w:rsid w:val="004B2636"/>
    <w:rsid w:val="004B2A0B"/>
    <w:rsid w:val="004B3029"/>
    <w:rsid w:val="004B3147"/>
    <w:rsid w:val="004B352B"/>
    <w:rsid w:val="004B35E7"/>
    <w:rsid w:val="004B387E"/>
    <w:rsid w:val="004B3AFF"/>
    <w:rsid w:val="004B4135"/>
    <w:rsid w:val="004B4944"/>
    <w:rsid w:val="004B4B73"/>
    <w:rsid w:val="004B4BE3"/>
    <w:rsid w:val="004B516E"/>
    <w:rsid w:val="004B53AA"/>
    <w:rsid w:val="004B5AD9"/>
    <w:rsid w:val="004B6153"/>
    <w:rsid w:val="004B63AD"/>
    <w:rsid w:val="004B63BF"/>
    <w:rsid w:val="004B657A"/>
    <w:rsid w:val="004B66DA"/>
    <w:rsid w:val="004B696B"/>
    <w:rsid w:val="004B734B"/>
    <w:rsid w:val="004B745E"/>
    <w:rsid w:val="004B795E"/>
    <w:rsid w:val="004B7DFF"/>
    <w:rsid w:val="004C0283"/>
    <w:rsid w:val="004C0C8D"/>
    <w:rsid w:val="004C1836"/>
    <w:rsid w:val="004C1FC9"/>
    <w:rsid w:val="004C21B7"/>
    <w:rsid w:val="004C2D05"/>
    <w:rsid w:val="004C2D41"/>
    <w:rsid w:val="004C39F3"/>
    <w:rsid w:val="004C3A3F"/>
    <w:rsid w:val="004C3FEB"/>
    <w:rsid w:val="004C52AA"/>
    <w:rsid w:val="004C5686"/>
    <w:rsid w:val="004C621E"/>
    <w:rsid w:val="004C6AE5"/>
    <w:rsid w:val="004C6E0F"/>
    <w:rsid w:val="004C70EE"/>
    <w:rsid w:val="004C75C7"/>
    <w:rsid w:val="004C7EF4"/>
    <w:rsid w:val="004D0E1E"/>
    <w:rsid w:val="004D2C37"/>
    <w:rsid w:val="004D409E"/>
    <w:rsid w:val="004D43F0"/>
    <w:rsid w:val="004D478D"/>
    <w:rsid w:val="004D4908"/>
    <w:rsid w:val="004D4B6B"/>
    <w:rsid w:val="004D4D31"/>
    <w:rsid w:val="004D5080"/>
    <w:rsid w:val="004D5B40"/>
    <w:rsid w:val="004D5D9F"/>
    <w:rsid w:val="004D6CDE"/>
    <w:rsid w:val="004D6D13"/>
    <w:rsid w:val="004D6ED6"/>
    <w:rsid w:val="004D75A8"/>
    <w:rsid w:val="004D766C"/>
    <w:rsid w:val="004D78A0"/>
    <w:rsid w:val="004D7975"/>
    <w:rsid w:val="004D7B6F"/>
    <w:rsid w:val="004E0FA8"/>
    <w:rsid w:val="004E1340"/>
    <w:rsid w:val="004E1DE3"/>
    <w:rsid w:val="004E251B"/>
    <w:rsid w:val="004E25CD"/>
    <w:rsid w:val="004E2A4B"/>
    <w:rsid w:val="004E33F8"/>
    <w:rsid w:val="004E4413"/>
    <w:rsid w:val="004E4419"/>
    <w:rsid w:val="004E4793"/>
    <w:rsid w:val="004E4BF2"/>
    <w:rsid w:val="004E4F0F"/>
    <w:rsid w:val="004E6055"/>
    <w:rsid w:val="004E6D22"/>
    <w:rsid w:val="004E6F94"/>
    <w:rsid w:val="004E753A"/>
    <w:rsid w:val="004E7A65"/>
    <w:rsid w:val="004E7F52"/>
    <w:rsid w:val="004F0448"/>
    <w:rsid w:val="004F0460"/>
    <w:rsid w:val="004F0481"/>
    <w:rsid w:val="004F14A6"/>
    <w:rsid w:val="004F1566"/>
    <w:rsid w:val="004F1BA2"/>
    <w:rsid w:val="004F1EA0"/>
    <w:rsid w:val="004F23F7"/>
    <w:rsid w:val="004F275E"/>
    <w:rsid w:val="004F2AD5"/>
    <w:rsid w:val="004F2C35"/>
    <w:rsid w:val="004F363F"/>
    <w:rsid w:val="004F4021"/>
    <w:rsid w:val="004F5640"/>
    <w:rsid w:val="004F57DF"/>
    <w:rsid w:val="004F5993"/>
    <w:rsid w:val="004F5BD0"/>
    <w:rsid w:val="004F6416"/>
    <w:rsid w:val="004F6525"/>
    <w:rsid w:val="004F6BF7"/>
    <w:rsid w:val="004F6FE2"/>
    <w:rsid w:val="004F71B4"/>
    <w:rsid w:val="004F79F2"/>
    <w:rsid w:val="00500A11"/>
    <w:rsid w:val="00500A75"/>
    <w:rsid w:val="005010F4"/>
    <w:rsid w:val="005011D9"/>
    <w:rsid w:val="0050208E"/>
    <w:rsid w:val="0050238B"/>
    <w:rsid w:val="00502522"/>
    <w:rsid w:val="00502CB5"/>
    <w:rsid w:val="00503DCC"/>
    <w:rsid w:val="0050431E"/>
    <w:rsid w:val="00504B30"/>
    <w:rsid w:val="00504DE9"/>
    <w:rsid w:val="00505072"/>
    <w:rsid w:val="00505905"/>
    <w:rsid w:val="00505EFE"/>
    <w:rsid w:val="0050615E"/>
    <w:rsid w:val="00506883"/>
    <w:rsid w:val="005069CF"/>
    <w:rsid w:val="00506D6A"/>
    <w:rsid w:val="0050703E"/>
    <w:rsid w:val="0051026A"/>
    <w:rsid w:val="00510CAB"/>
    <w:rsid w:val="00510EEE"/>
    <w:rsid w:val="00511A1B"/>
    <w:rsid w:val="00511A68"/>
    <w:rsid w:val="00511DBB"/>
    <w:rsid w:val="00511EE2"/>
    <w:rsid w:val="0051202A"/>
    <w:rsid w:val="00512131"/>
    <w:rsid w:val="005121C0"/>
    <w:rsid w:val="00513546"/>
    <w:rsid w:val="00513E7D"/>
    <w:rsid w:val="00514A67"/>
    <w:rsid w:val="00515921"/>
    <w:rsid w:val="005171FD"/>
    <w:rsid w:val="00517AA1"/>
    <w:rsid w:val="00517D62"/>
    <w:rsid w:val="00517F89"/>
    <w:rsid w:val="00520564"/>
    <w:rsid w:val="00520A46"/>
    <w:rsid w:val="00521192"/>
    <w:rsid w:val="005211D0"/>
    <w:rsid w:val="0052127C"/>
    <w:rsid w:val="005216FA"/>
    <w:rsid w:val="005219D0"/>
    <w:rsid w:val="0052299D"/>
    <w:rsid w:val="00522D1B"/>
    <w:rsid w:val="00523F25"/>
    <w:rsid w:val="00524403"/>
    <w:rsid w:val="00524462"/>
    <w:rsid w:val="00525838"/>
    <w:rsid w:val="00525927"/>
    <w:rsid w:val="00525B82"/>
    <w:rsid w:val="00526A6B"/>
    <w:rsid w:val="00526AEB"/>
    <w:rsid w:val="00527C31"/>
    <w:rsid w:val="005302E0"/>
    <w:rsid w:val="00530742"/>
    <w:rsid w:val="00530983"/>
    <w:rsid w:val="00530BCC"/>
    <w:rsid w:val="00530DB2"/>
    <w:rsid w:val="005319A1"/>
    <w:rsid w:val="00532255"/>
    <w:rsid w:val="005322EA"/>
    <w:rsid w:val="00532829"/>
    <w:rsid w:val="005337DF"/>
    <w:rsid w:val="0053387E"/>
    <w:rsid w:val="00533EF7"/>
    <w:rsid w:val="0053437D"/>
    <w:rsid w:val="00534E3D"/>
    <w:rsid w:val="00534E52"/>
    <w:rsid w:val="00535498"/>
    <w:rsid w:val="00535BF0"/>
    <w:rsid w:val="005365B6"/>
    <w:rsid w:val="00537117"/>
    <w:rsid w:val="005375DB"/>
    <w:rsid w:val="00537EFF"/>
    <w:rsid w:val="00540CB4"/>
    <w:rsid w:val="00542844"/>
    <w:rsid w:val="00542896"/>
    <w:rsid w:val="00543C62"/>
    <w:rsid w:val="005442B6"/>
    <w:rsid w:val="00544738"/>
    <w:rsid w:val="00544A43"/>
    <w:rsid w:val="005451B2"/>
    <w:rsid w:val="005456E4"/>
    <w:rsid w:val="005457FF"/>
    <w:rsid w:val="00545BF0"/>
    <w:rsid w:val="0054635D"/>
    <w:rsid w:val="00546A2D"/>
    <w:rsid w:val="00547556"/>
    <w:rsid w:val="0054756C"/>
    <w:rsid w:val="00547817"/>
    <w:rsid w:val="00547B89"/>
    <w:rsid w:val="00547D02"/>
    <w:rsid w:val="00547E3A"/>
    <w:rsid w:val="005501DE"/>
    <w:rsid w:val="00550341"/>
    <w:rsid w:val="00550874"/>
    <w:rsid w:val="00550FD1"/>
    <w:rsid w:val="00551027"/>
    <w:rsid w:val="00551B41"/>
    <w:rsid w:val="005527F1"/>
    <w:rsid w:val="00553103"/>
    <w:rsid w:val="005546B1"/>
    <w:rsid w:val="0055480D"/>
    <w:rsid w:val="00554BA4"/>
    <w:rsid w:val="00554C89"/>
    <w:rsid w:val="00554F71"/>
    <w:rsid w:val="0055541D"/>
    <w:rsid w:val="0055583C"/>
    <w:rsid w:val="00555B76"/>
    <w:rsid w:val="00555D31"/>
    <w:rsid w:val="005568AF"/>
    <w:rsid w:val="00556AF5"/>
    <w:rsid w:val="005577F2"/>
    <w:rsid w:val="005606BC"/>
    <w:rsid w:val="00560A8C"/>
    <w:rsid w:val="00560E79"/>
    <w:rsid w:val="00561511"/>
    <w:rsid w:val="00561524"/>
    <w:rsid w:val="0056177F"/>
    <w:rsid w:val="005617BB"/>
    <w:rsid w:val="0056187B"/>
    <w:rsid w:val="00561A55"/>
    <w:rsid w:val="005623C1"/>
    <w:rsid w:val="0056258F"/>
    <w:rsid w:val="00562D54"/>
    <w:rsid w:val="00563164"/>
    <w:rsid w:val="00563263"/>
    <w:rsid w:val="005639B6"/>
    <w:rsid w:val="00563E73"/>
    <w:rsid w:val="0056426C"/>
    <w:rsid w:val="00564CEC"/>
    <w:rsid w:val="00565792"/>
    <w:rsid w:val="00565975"/>
    <w:rsid w:val="00565EB6"/>
    <w:rsid w:val="0056638C"/>
    <w:rsid w:val="00566484"/>
    <w:rsid w:val="00566748"/>
    <w:rsid w:val="00566B88"/>
    <w:rsid w:val="00567351"/>
    <w:rsid w:val="00567799"/>
    <w:rsid w:val="00567CDF"/>
    <w:rsid w:val="00567CE8"/>
    <w:rsid w:val="0057072C"/>
    <w:rsid w:val="00570BE0"/>
    <w:rsid w:val="005710DE"/>
    <w:rsid w:val="005711AE"/>
    <w:rsid w:val="00571A0B"/>
    <w:rsid w:val="00571D7F"/>
    <w:rsid w:val="005734D7"/>
    <w:rsid w:val="00573DFD"/>
    <w:rsid w:val="005747D0"/>
    <w:rsid w:val="005749AD"/>
    <w:rsid w:val="005750B3"/>
    <w:rsid w:val="0057613A"/>
    <w:rsid w:val="00576211"/>
    <w:rsid w:val="005764AC"/>
    <w:rsid w:val="00577823"/>
    <w:rsid w:val="00577F73"/>
    <w:rsid w:val="00580350"/>
    <w:rsid w:val="00580416"/>
    <w:rsid w:val="00580575"/>
    <w:rsid w:val="0058059A"/>
    <w:rsid w:val="00581360"/>
    <w:rsid w:val="00581ED8"/>
    <w:rsid w:val="005822DF"/>
    <w:rsid w:val="005827D5"/>
    <w:rsid w:val="00582918"/>
    <w:rsid w:val="005833CB"/>
    <w:rsid w:val="005838CF"/>
    <w:rsid w:val="00583B2F"/>
    <w:rsid w:val="00583DB2"/>
    <w:rsid w:val="005849E3"/>
    <w:rsid w:val="00584AA4"/>
    <w:rsid w:val="00584B7A"/>
    <w:rsid w:val="005850D7"/>
    <w:rsid w:val="0058522F"/>
    <w:rsid w:val="00585282"/>
    <w:rsid w:val="005857A5"/>
    <w:rsid w:val="00586266"/>
    <w:rsid w:val="005866AF"/>
    <w:rsid w:val="0058703B"/>
    <w:rsid w:val="0058742D"/>
    <w:rsid w:val="0059017C"/>
    <w:rsid w:val="00590C7C"/>
    <w:rsid w:val="0059114E"/>
    <w:rsid w:val="00592A09"/>
    <w:rsid w:val="00593490"/>
    <w:rsid w:val="00593BDC"/>
    <w:rsid w:val="00594201"/>
    <w:rsid w:val="0059526B"/>
    <w:rsid w:val="00595B8B"/>
    <w:rsid w:val="00595EDE"/>
    <w:rsid w:val="00596E2B"/>
    <w:rsid w:val="00596EA1"/>
    <w:rsid w:val="00597B98"/>
    <w:rsid w:val="00597DE3"/>
    <w:rsid w:val="005A0340"/>
    <w:rsid w:val="005A0806"/>
    <w:rsid w:val="005A08CB"/>
    <w:rsid w:val="005A0B41"/>
    <w:rsid w:val="005A0CBA"/>
    <w:rsid w:val="005A0DC7"/>
    <w:rsid w:val="005A16DA"/>
    <w:rsid w:val="005A1810"/>
    <w:rsid w:val="005A1BB7"/>
    <w:rsid w:val="005A2022"/>
    <w:rsid w:val="005A2215"/>
    <w:rsid w:val="005A29FF"/>
    <w:rsid w:val="005A2F0C"/>
    <w:rsid w:val="005A3068"/>
    <w:rsid w:val="005A31FB"/>
    <w:rsid w:val="005A3272"/>
    <w:rsid w:val="005A332F"/>
    <w:rsid w:val="005A4905"/>
    <w:rsid w:val="005A517B"/>
    <w:rsid w:val="005A5193"/>
    <w:rsid w:val="005A55AF"/>
    <w:rsid w:val="005A56DE"/>
    <w:rsid w:val="005A6034"/>
    <w:rsid w:val="005A6EB1"/>
    <w:rsid w:val="005A7777"/>
    <w:rsid w:val="005A7AC1"/>
    <w:rsid w:val="005A7F68"/>
    <w:rsid w:val="005B02F8"/>
    <w:rsid w:val="005B115A"/>
    <w:rsid w:val="005B2105"/>
    <w:rsid w:val="005B2A11"/>
    <w:rsid w:val="005B364D"/>
    <w:rsid w:val="005B38A1"/>
    <w:rsid w:val="005B3ADC"/>
    <w:rsid w:val="005B3DF7"/>
    <w:rsid w:val="005B41DF"/>
    <w:rsid w:val="005B4315"/>
    <w:rsid w:val="005B4AF3"/>
    <w:rsid w:val="005B4EEF"/>
    <w:rsid w:val="005B510F"/>
    <w:rsid w:val="005B5291"/>
    <w:rsid w:val="005B537F"/>
    <w:rsid w:val="005B5C55"/>
    <w:rsid w:val="005B661B"/>
    <w:rsid w:val="005B677B"/>
    <w:rsid w:val="005B69A6"/>
    <w:rsid w:val="005B6D6C"/>
    <w:rsid w:val="005B721B"/>
    <w:rsid w:val="005B7297"/>
    <w:rsid w:val="005B74C5"/>
    <w:rsid w:val="005B7658"/>
    <w:rsid w:val="005B7C7A"/>
    <w:rsid w:val="005C0784"/>
    <w:rsid w:val="005C0ACD"/>
    <w:rsid w:val="005C0B81"/>
    <w:rsid w:val="005C120D"/>
    <w:rsid w:val="005C12B5"/>
    <w:rsid w:val="005C15B3"/>
    <w:rsid w:val="005C1CE6"/>
    <w:rsid w:val="005C1DE3"/>
    <w:rsid w:val="005C2928"/>
    <w:rsid w:val="005C3A95"/>
    <w:rsid w:val="005C3C2C"/>
    <w:rsid w:val="005C4AC7"/>
    <w:rsid w:val="005C4D91"/>
    <w:rsid w:val="005C59F9"/>
    <w:rsid w:val="005C5ABC"/>
    <w:rsid w:val="005C61A3"/>
    <w:rsid w:val="005C696B"/>
    <w:rsid w:val="005C6A31"/>
    <w:rsid w:val="005C6CA6"/>
    <w:rsid w:val="005C6F80"/>
    <w:rsid w:val="005C6FC5"/>
    <w:rsid w:val="005C7419"/>
    <w:rsid w:val="005D07C2"/>
    <w:rsid w:val="005D1C6A"/>
    <w:rsid w:val="005D28BB"/>
    <w:rsid w:val="005D5400"/>
    <w:rsid w:val="005D569F"/>
    <w:rsid w:val="005D7074"/>
    <w:rsid w:val="005D74E6"/>
    <w:rsid w:val="005D7DE1"/>
    <w:rsid w:val="005D7E97"/>
    <w:rsid w:val="005E01F1"/>
    <w:rsid w:val="005E08EB"/>
    <w:rsid w:val="005E1A2D"/>
    <w:rsid w:val="005E2444"/>
    <w:rsid w:val="005E272B"/>
    <w:rsid w:val="005E2CD2"/>
    <w:rsid w:val="005E2F29"/>
    <w:rsid w:val="005E400D"/>
    <w:rsid w:val="005E429A"/>
    <w:rsid w:val="005E49D4"/>
    <w:rsid w:val="005E4BCA"/>
    <w:rsid w:val="005E4D1D"/>
    <w:rsid w:val="005E4E03"/>
    <w:rsid w:val="005E4E79"/>
    <w:rsid w:val="005E4F3B"/>
    <w:rsid w:val="005E5619"/>
    <w:rsid w:val="005E5888"/>
    <w:rsid w:val="005E5B66"/>
    <w:rsid w:val="005E5CE7"/>
    <w:rsid w:val="005E5EAD"/>
    <w:rsid w:val="005E6300"/>
    <w:rsid w:val="005E6AA3"/>
    <w:rsid w:val="005E7143"/>
    <w:rsid w:val="005E78E5"/>
    <w:rsid w:val="005E790C"/>
    <w:rsid w:val="005F01D2"/>
    <w:rsid w:val="005F0676"/>
    <w:rsid w:val="005F08C5"/>
    <w:rsid w:val="005F1772"/>
    <w:rsid w:val="005F1819"/>
    <w:rsid w:val="005F20BB"/>
    <w:rsid w:val="005F21A8"/>
    <w:rsid w:val="005F2348"/>
    <w:rsid w:val="005F29B4"/>
    <w:rsid w:val="005F330F"/>
    <w:rsid w:val="005F3B0C"/>
    <w:rsid w:val="005F3D8A"/>
    <w:rsid w:val="005F3EB7"/>
    <w:rsid w:val="005F43F4"/>
    <w:rsid w:val="005F4A8E"/>
    <w:rsid w:val="005F50F3"/>
    <w:rsid w:val="005F6019"/>
    <w:rsid w:val="005F6872"/>
    <w:rsid w:val="005F6EB0"/>
    <w:rsid w:val="005F73FB"/>
    <w:rsid w:val="005F7F07"/>
    <w:rsid w:val="006000E9"/>
    <w:rsid w:val="00601293"/>
    <w:rsid w:val="00601788"/>
    <w:rsid w:val="00601987"/>
    <w:rsid w:val="00601CD2"/>
    <w:rsid w:val="006027DE"/>
    <w:rsid w:val="0060318C"/>
    <w:rsid w:val="006031FD"/>
    <w:rsid w:val="00603617"/>
    <w:rsid w:val="006039BC"/>
    <w:rsid w:val="006045DA"/>
    <w:rsid w:val="00604782"/>
    <w:rsid w:val="00604DB8"/>
    <w:rsid w:val="006052C8"/>
    <w:rsid w:val="00605718"/>
    <w:rsid w:val="00605C2E"/>
    <w:rsid w:val="00605C66"/>
    <w:rsid w:val="00605FB0"/>
    <w:rsid w:val="00606042"/>
    <w:rsid w:val="00606310"/>
    <w:rsid w:val="00606F5C"/>
    <w:rsid w:val="00607814"/>
    <w:rsid w:val="006078BF"/>
    <w:rsid w:val="006100BC"/>
    <w:rsid w:val="006102D2"/>
    <w:rsid w:val="00610D87"/>
    <w:rsid w:val="00610E88"/>
    <w:rsid w:val="00612488"/>
    <w:rsid w:val="006126E4"/>
    <w:rsid w:val="00612F4F"/>
    <w:rsid w:val="00613335"/>
    <w:rsid w:val="00613827"/>
    <w:rsid w:val="0061507E"/>
    <w:rsid w:val="006153B7"/>
    <w:rsid w:val="0061584B"/>
    <w:rsid w:val="00616268"/>
    <w:rsid w:val="00616DF7"/>
    <w:rsid w:val="006175D7"/>
    <w:rsid w:val="0061771C"/>
    <w:rsid w:val="006208E5"/>
    <w:rsid w:val="00622173"/>
    <w:rsid w:val="00622BAB"/>
    <w:rsid w:val="00623A06"/>
    <w:rsid w:val="006249C3"/>
    <w:rsid w:val="006255AA"/>
    <w:rsid w:val="00625743"/>
    <w:rsid w:val="00625841"/>
    <w:rsid w:val="00625846"/>
    <w:rsid w:val="0062617B"/>
    <w:rsid w:val="00626345"/>
    <w:rsid w:val="0062687A"/>
    <w:rsid w:val="00626E0E"/>
    <w:rsid w:val="00626FCF"/>
    <w:rsid w:val="006273E4"/>
    <w:rsid w:val="0063087F"/>
    <w:rsid w:val="0063098C"/>
    <w:rsid w:val="006310D9"/>
    <w:rsid w:val="006310EC"/>
    <w:rsid w:val="00631925"/>
    <w:rsid w:val="00631A3D"/>
    <w:rsid w:val="00631B01"/>
    <w:rsid w:val="00631F82"/>
    <w:rsid w:val="006323C5"/>
    <w:rsid w:val="006338D8"/>
    <w:rsid w:val="006339E0"/>
    <w:rsid w:val="00633B59"/>
    <w:rsid w:val="00633D55"/>
    <w:rsid w:val="006342BB"/>
    <w:rsid w:val="006346B8"/>
    <w:rsid w:val="0063498E"/>
    <w:rsid w:val="00634EF4"/>
    <w:rsid w:val="00635728"/>
    <w:rsid w:val="006357D0"/>
    <w:rsid w:val="006358C8"/>
    <w:rsid w:val="00637C10"/>
    <w:rsid w:val="00640016"/>
    <w:rsid w:val="006404C4"/>
    <w:rsid w:val="0064051C"/>
    <w:rsid w:val="00640C0C"/>
    <w:rsid w:val="00640DD8"/>
    <w:rsid w:val="0064133A"/>
    <w:rsid w:val="006416D1"/>
    <w:rsid w:val="00642CBD"/>
    <w:rsid w:val="00643796"/>
    <w:rsid w:val="00644060"/>
    <w:rsid w:val="00644933"/>
    <w:rsid w:val="00644BD0"/>
    <w:rsid w:val="00644E4D"/>
    <w:rsid w:val="006460A7"/>
    <w:rsid w:val="006471AD"/>
    <w:rsid w:val="00647B01"/>
    <w:rsid w:val="00647FD7"/>
    <w:rsid w:val="00650080"/>
    <w:rsid w:val="00650291"/>
    <w:rsid w:val="006509F3"/>
    <w:rsid w:val="00651664"/>
    <w:rsid w:val="00651B6A"/>
    <w:rsid w:val="00651EB8"/>
    <w:rsid w:val="00651F17"/>
    <w:rsid w:val="006522A1"/>
    <w:rsid w:val="006528C2"/>
    <w:rsid w:val="0065373A"/>
    <w:rsid w:val="0065382D"/>
    <w:rsid w:val="0065419E"/>
    <w:rsid w:val="00654B4D"/>
    <w:rsid w:val="00655227"/>
    <w:rsid w:val="0065523A"/>
    <w:rsid w:val="0065550B"/>
    <w:rsid w:val="0065559D"/>
    <w:rsid w:val="00655A40"/>
    <w:rsid w:val="0065623D"/>
    <w:rsid w:val="00656783"/>
    <w:rsid w:val="0065704F"/>
    <w:rsid w:val="006570BA"/>
    <w:rsid w:val="0065765B"/>
    <w:rsid w:val="0065789D"/>
    <w:rsid w:val="00657A61"/>
    <w:rsid w:val="00657BD2"/>
    <w:rsid w:val="00657D11"/>
    <w:rsid w:val="00660254"/>
    <w:rsid w:val="00660D84"/>
    <w:rsid w:val="00660EBF"/>
    <w:rsid w:val="0066133A"/>
    <w:rsid w:val="00661958"/>
    <w:rsid w:val="00661A16"/>
    <w:rsid w:val="00662000"/>
    <w:rsid w:val="00663003"/>
    <w:rsid w:val="00663196"/>
    <w:rsid w:val="006633C5"/>
    <w:rsid w:val="00663495"/>
    <w:rsid w:val="0066378C"/>
    <w:rsid w:val="006641D2"/>
    <w:rsid w:val="006645B5"/>
    <w:rsid w:val="0066499D"/>
    <w:rsid w:val="00665019"/>
    <w:rsid w:val="0066661D"/>
    <w:rsid w:val="0066702B"/>
    <w:rsid w:val="006700F0"/>
    <w:rsid w:val="006700F1"/>
    <w:rsid w:val="006706EA"/>
    <w:rsid w:val="00670A48"/>
    <w:rsid w:val="00670BC0"/>
    <w:rsid w:val="0067105A"/>
    <w:rsid w:val="0067198F"/>
    <w:rsid w:val="00671A6E"/>
    <w:rsid w:val="00672E2B"/>
    <w:rsid w:val="00672F6F"/>
    <w:rsid w:val="006748DA"/>
    <w:rsid w:val="00674A98"/>
    <w:rsid w:val="00674C2F"/>
    <w:rsid w:val="00674C8B"/>
    <w:rsid w:val="00676752"/>
    <w:rsid w:val="00676D3B"/>
    <w:rsid w:val="00676E86"/>
    <w:rsid w:val="006779CC"/>
    <w:rsid w:val="00677BAC"/>
    <w:rsid w:val="00681445"/>
    <w:rsid w:val="006815AF"/>
    <w:rsid w:val="00681F6A"/>
    <w:rsid w:val="0068225A"/>
    <w:rsid w:val="00683584"/>
    <w:rsid w:val="006844A2"/>
    <w:rsid w:val="006848C7"/>
    <w:rsid w:val="00685B04"/>
    <w:rsid w:val="00685BD9"/>
    <w:rsid w:val="00685C94"/>
    <w:rsid w:val="00687029"/>
    <w:rsid w:val="0068794C"/>
    <w:rsid w:val="00691AEE"/>
    <w:rsid w:val="0069220E"/>
    <w:rsid w:val="006925E9"/>
    <w:rsid w:val="00692C0D"/>
    <w:rsid w:val="00693BDB"/>
    <w:rsid w:val="00693D3A"/>
    <w:rsid w:val="00693F64"/>
    <w:rsid w:val="00694906"/>
    <w:rsid w:val="00694C2C"/>
    <w:rsid w:val="00694CE4"/>
    <w:rsid w:val="00694F91"/>
    <w:rsid w:val="00695150"/>
    <w:rsid w:val="0069523C"/>
    <w:rsid w:val="006962CA"/>
    <w:rsid w:val="0069643B"/>
    <w:rsid w:val="00696A95"/>
    <w:rsid w:val="006973B5"/>
    <w:rsid w:val="006973E5"/>
    <w:rsid w:val="006A0277"/>
    <w:rsid w:val="006A09DA"/>
    <w:rsid w:val="006A1835"/>
    <w:rsid w:val="006A2625"/>
    <w:rsid w:val="006A2794"/>
    <w:rsid w:val="006A2909"/>
    <w:rsid w:val="006A3846"/>
    <w:rsid w:val="006A3894"/>
    <w:rsid w:val="006A3D59"/>
    <w:rsid w:val="006A3F2E"/>
    <w:rsid w:val="006A49A3"/>
    <w:rsid w:val="006A4EED"/>
    <w:rsid w:val="006A535B"/>
    <w:rsid w:val="006A60AC"/>
    <w:rsid w:val="006A6616"/>
    <w:rsid w:val="006A730F"/>
    <w:rsid w:val="006B0669"/>
    <w:rsid w:val="006B15B1"/>
    <w:rsid w:val="006B1DDC"/>
    <w:rsid w:val="006B2412"/>
    <w:rsid w:val="006B2447"/>
    <w:rsid w:val="006B417C"/>
    <w:rsid w:val="006B456F"/>
    <w:rsid w:val="006B4A30"/>
    <w:rsid w:val="006B5D5B"/>
    <w:rsid w:val="006B67AA"/>
    <w:rsid w:val="006B68B8"/>
    <w:rsid w:val="006B69A0"/>
    <w:rsid w:val="006B6D35"/>
    <w:rsid w:val="006B72EC"/>
    <w:rsid w:val="006B737F"/>
    <w:rsid w:val="006B7569"/>
    <w:rsid w:val="006B7AEA"/>
    <w:rsid w:val="006C0074"/>
    <w:rsid w:val="006C03DF"/>
    <w:rsid w:val="006C0732"/>
    <w:rsid w:val="006C163D"/>
    <w:rsid w:val="006C18EF"/>
    <w:rsid w:val="006C19F0"/>
    <w:rsid w:val="006C1A27"/>
    <w:rsid w:val="006C1E14"/>
    <w:rsid w:val="006C1F70"/>
    <w:rsid w:val="006C1F8B"/>
    <w:rsid w:val="006C28EE"/>
    <w:rsid w:val="006C2EB2"/>
    <w:rsid w:val="006C2EF2"/>
    <w:rsid w:val="006C3282"/>
    <w:rsid w:val="006C37C8"/>
    <w:rsid w:val="006C3B76"/>
    <w:rsid w:val="006C3E2A"/>
    <w:rsid w:val="006C4360"/>
    <w:rsid w:val="006C4BD7"/>
    <w:rsid w:val="006C4D52"/>
    <w:rsid w:val="006C4FF1"/>
    <w:rsid w:val="006C5546"/>
    <w:rsid w:val="006C56C0"/>
    <w:rsid w:val="006C5C02"/>
    <w:rsid w:val="006C5F7B"/>
    <w:rsid w:val="006C605E"/>
    <w:rsid w:val="006C608D"/>
    <w:rsid w:val="006C6E62"/>
    <w:rsid w:val="006C75D8"/>
    <w:rsid w:val="006C79AD"/>
    <w:rsid w:val="006D0734"/>
    <w:rsid w:val="006D0B98"/>
    <w:rsid w:val="006D1887"/>
    <w:rsid w:val="006D1936"/>
    <w:rsid w:val="006D1BCA"/>
    <w:rsid w:val="006D258B"/>
    <w:rsid w:val="006D2998"/>
    <w:rsid w:val="006D3188"/>
    <w:rsid w:val="006D3C4D"/>
    <w:rsid w:val="006D3F84"/>
    <w:rsid w:val="006D5159"/>
    <w:rsid w:val="006D585D"/>
    <w:rsid w:val="006D6779"/>
    <w:rsid w:val="006D683A"/>
    <w:rsid w:val="006D68A0"/>
    <w:rsid w:val="006D6953"/>
    <w:rsid w:val="006D6C03"/>
    <w:rsid w:val="006D7695"/>
    <w:rsid w:val="006D76C8"/>
    <w:rsid w:val="006D7E1F"/>
    <w:rsid w:val="006D7F15"/>
    <w:rsid w:val="006E053C"/>
    <w:rsid w:val="006E08FC"/>
    <w:rsid w:val="006E1B38"/>
    <w:rsid w:val="006E23AF"/>
    <w:rsid w:val="006E3352"/>
    <w:rsid w:val="006E35B8"/>
    <w:rsid w:val="006E378F"/>
    <w:rsid w:val="006E393D"/>
    <w:rsid w:val="006E43C9"/>
    <w:rsid w:val="006E52BC"/>
    <w:rsid w:val="006E5B23"/>
    <w:rsid w:val="006E675E"/>
    <w:rsid w:val="006E6B2E"/>
    <w:rsid w:val="006E6D20"/>
    <w:rsid w:val="006E730C"/>
    <w:rsid w:val="006E7AAB"/>
    <w:rsid w:val="006F0110"/>
    <w:rsid w:val="006F049C"/>
    <w:rsid w:val="006F06B6"/>
    <w:rsid w:val="006F2486"/>
    <w:rsid w:val="006F2558"/>
    <w:rsid w:val="006F2571"/>
    <w:rsid w:val="006F2588"/>
    <w:rsid w:val="006F276E"/>
    <w:rsid w:val="006F290C"/>
    <w:rsid w:val="006F2C3A"/>
    <w:rsid w:val="006F3A6D"/>
    <w:rsid w:val="006F3E9F"/>
    <w:rsid w:val="006F4068"/>
    <w:rsid w:val="006F418D"/>
    <w:rsid w:val="006F4DD2"/>
    <w:rsid w:val="006F7141"/>
    <w:rsid w:val="006F7153"/>
    <w:rsid w:val="006F7199"/>
    <w:rsid w:val="006F7230"/>
    <w:rsid w:val="006F77C9"/>
    <w:rsid w:val="006F77E7"/>
    <w:rsid w:val="006F7A9F"/>
    <w:rsid w:val="007001BB"/>
    <w:rsid w:val="007001E4"/>
    <w:rsid w:val="00700D28"/>
    <w:rsid w:val="0070180C"/>
    <w:rsid w:val="007020B3"/>
    <w:rsid w:val="007023DF"/>
    <w:rsid w:val="00702467"/>
    <w:rsid w:val="007024EB"/>
    <w:rsid w:val="00703230"/>
    <w:rsid w:val="007032EC"/>
    <w:rsid w:val="00703A33"/>
    <w:rsid w:val="00703AC7"/>
    <w:rsid w:val="0070427F"/>
    <w:rsid w:val="00704736"/>
    <w:rsid w:val="00704D8B"/>
    <w:rsid w:val="00705013"/>
    <w:rsid w:val="00705ABC"/>
    <w:rsid w:val="0070650E"/>
    <w:rsid w:val="007078C1"/>
    <w:rsid w:val="00707F65"/>
    <w:rsid w:val="00710234"/>
    <w:rsid w:val="007102E9"/>
    <w:rsid w:val="00710439"/>
    <w:rsid w:val="00710707"/>
    <w:rsid w:val="0071095A"/>
    <w:rsid w:val="00710A6C"/>
    <w:rsid w:val="00710D98"/>
    <w:rsid w:val="007114B7"/>
    <w:rsid w:val="00711CE9"/>
    <w:rsid w:val="00712266"/>
    <w:rsid w:val="0071236A"/>
    <w:rsid w:val="00712593"/>
    <w:rsid w:val="00712892"/>
    <w:rsid w:val="00712D82"/>
    <w:rsid w:val="0071415D"/>
    <w:rsid w:val="007153CD"/>
    <w:rsid w:val="0071549D"/>
    <w:rsid w:val="00716227"/>
    <w:rsid w:val="0071670A"/>
    <w:rsid w:val="00716813"/>
    <w:rsid w:val="00716B08"/>
    <w:rsid w:val="00716E22"/>
    <w:rsid w:val="00716E30"/>
    <w:rsid w:val="00716F55"/>
    <w:rsid w:val="00717095"/>
    <w:rsid w:val="007171AB"/>
    <w:rsid w:val="007206B1"/>
    <w:rsid w:val="007211A5"/>
    <w:rsid w:val="007213D0"/>
    <w:rsid w:val="007219C0"/>
    <w:rsid w:val="00721D8B"/>
    <w:rsid w:val="0072347F"/>
    <w:rsid w:val="00724083"/>
    <w:rsid w:val="00724310"/>
    <w:rsid w:val="007243CB"/>
    <w:rsid w:val="007246EF"/>
    <w:rsid w:val="00724C9D"/>
    <w:rsid w:val="00725423"/>
    <w:rsid w:val="00725918"/>
    <w:rsid w:val="00725FA4"/>
    <w:rsid w:val="0072625C"/>
    <w:rsid w:val="00726810"/>
    <w:rsid w:val="00727024"/>
    <w:rsid w:val="0073129D"/>
    <w:rsid w:val="00731C75"/>
    <w:rsid w:val="00732599"/>
    <w:rsid w:val="00732896"/>
    <w:rsid w:val="00732B58"/>
    <w:rsid w:val="00732C7C"/>
    <w:rsid w:val="00733C95"/>
    <w:rsid w:val="007351D2"/>
    <w:rsid w:val="00735CD4"/>
    <w:rsid w:val="00735E83"/>
    <w:rsid w:val="0073613C"/>
    <w:rsid w:val="00736AF9"/>
    <w:rsid w:val="00737180"/>
    <w:rsid w:val="0073727C"/>
    <w:rsid w:val="007372AA"/>
    <w:rsid w:val="00737811"/>
    <w:rsid w:val="007378F6"/>
    <w:rsid w:val="00737A26"/>
    <w:rsid w:val="00737C74"/>
    <w:rsid w:val="00737CE7"/>
    <w:rsid w:val="007405DD"/>
    <w:rsid w:val="00740D93"/>
    <w:rsid w:val="007418F9"/>
    <w:rsid w:val="00742DF1"/>
    <w:rsid w:val="00743445"/>
    <w:rsid w:val="00743B6D"/>
    <w:rsid w:val="00743C98"/>
    <w:rsid w:val="00743CB3"/>
    <w:rsid w:val="00743E09"/>
    <w:rsid w:val="007443C5"/>
    <w:rsid w:val="007448B2"/>
    <w:rsid w:val="00744FCC"/>
    <w:rsid w:val="00745557"/>
    <w:rsid w:val="0074623B"/>
    <w:rsid w:val="00746254"/>
    <w:rsid w:val="00746D10"/>
    <w:rsid w:val="007471EF"/>
    <w:rsid w:val="00747B9C"/>
    <w:rsid w:val="00750C93"/>
    <w:rsid w:val="00750EE8"/>
    <w:rsid w:val="007510A0"/>
    <w:rsid w:val="00751B91"/>
    <w:rsid w:val="00751EE3"/>
    <w:rsid w:val="00752076"/>
    <w:rsid w:val="007523C1"/>
    <w:rsid w:val="00753B57"/>
    <w:rsid w:val="00753CA7"/>
    <w:rsid w:val="00754947"/>
    <w:rsid w:val="00754A23"/>
    <w:rsid w:val="00754E24"/>
    <w:rsid w:val="00754F53"/>
    <w:rsid w:val="00754F6B"/>
    <w:rsid w:val="00754FBA"/>
    <w:rsid w:val="00755C94"/>
    <w:rsid w:val="00756135"/>
    <w:rsid w:val="007562E2"/>
    <w:rsid w:val="0075688F"/>
    <w:rsid w:val="00756BC0"/>
    <w:rsid w:val="00756D2F"/>
    <w:rsid w:val="0075778C"/>
    <w:rsid w:val="00757B3B"/>
    <w:rsid w:val="00760571"/>
    <w:rsid w:val="00760667"/>
    <w:rsid w:val="007606F4"/>
    <w:rsid w:val="00761567"/>
    <w:rsid w:val="007618C5"/>
    <w:rsid w:val="00761FC7"/>
    <w:rsid w:val="0076220C"/>
    <w:rsid w:val="00762C6E"/>
    <w:rsid w:val="00763141"/>
    <w:rsid w:val="007633A8"/>
    <w:rsid w:val="00763B74"/>
    <w:rsid w:val="00764625"/>
    <w:rsid w:val="00764FA6"/>
    <w:rsid w:val="00765294"/>
    <w:rsid w:val="0076586A"/>
    <w:rsid w:val="00766D5C"/>
    <w:rsid w:val="00766E93"/>
    <w:rsid w:val="007671F1"/>
    <w:rsid w:val="007678B6"/>
    <w:rsid w:val="0077018A"/>
    <w:rsid w:val="00770BD7"/>
    <w:rsid w:val="00770E1B"/>
    <w:rsid w:val="00771937"/>
    <w:rsid w:val="00771DFA"/>
    <w:rsid w:val="007720D9"/>
    <w:rsid w:val="007727CA"/>
    <w:rsid w:val="00773075"/>
    <w:rsid w:val="00773517"/>
    <w:rsid w:val="007739E4"/>
    <w:rsid w:val="00773F36"/>
    <w:rsid w:val="00774A21"/>
    <w:rsid w:val="00774C9D"/>
    <w:rsid w:val="00775BF6"/>
    <w:rsid w:val="00776254"/>
    <w:rsid w:val="007769FC"/>
    <w:rsid w:val="00776C04"/>
    <w:rsid w:val="007771CE"/>
    <w:rsid w:val="0077748C"/>
    <w:rsid w:val="007779E6"/>
    <w:rsid w:val="00777C9B"/>
    <w:rsid w:val="00777CFF"/>
    <w:rsid w:val="0078006C"/>
    <w:rsid w:val="0078150B"/>
    <w:rsid w:val="007815BC"/>
    <w:rsid w:val="007815E3"/>
    <w:rsid w:val="00781A31"/>
    <w:rsid w:val="00782742"/>
    <w:rsid w:val="007828E2"/>
    <w:rsid w:val="00782B3F"/>
    <w:rsid w:val="00782E3C"/>
    <w:rsid w:val="0078329D"/>
    <w:rsid w:val="0078527A"/>
    <w:rsid w:val="00785292"/>
    <w:rsid w:val="00785A6B"/>
    <w:rsid w:val="0078673D"/>
    <w:rsid w:val="00786AE8"/>
    <w:rsid w:val="00787584"/>
    <w:rsid w:val="00787BC1"/>
    <w:rsid w:val="007900CC"/>
    <w:rsid w:val="00790203"/>
    <w:rsid w:val="007914C9"/>
    <w:rsid w:val="00791A2E"/>
    <w:rsid w:val="007931F3"/>
    <w:rsid w:val="007945B5"/>
    <w:rsid w:val="0079474D"/>
    <w:rsid w:val="00794A5C"/>
    <w:rsid w:val="007961FE"/>
    <w:rsid w:val="0079641B"/>
    <w:rsid w:val="00797A90"/>
    <w:rsid w:val="007A01CD"/>
    <w:rsid w:val="007A0447"/>
    <w:rsid w:val="007A0B25"/>
    <w:rsid w:val="007A1856"/>
    <w:rsid w:val="007A1887"/>
    <w:rsid w:val="007A267A"/>
    <w:rsid w:val="007A28EC"/>
    <w:rsid w:val="007A295E"/>
    <w:rsid w:val="007A3759"/>
    <w:rsid w:val="007A3C37"/>
    <w:rsid w:val="007A457D"/>
    <w:rsid w:val="007A47AF"/>
    <w:rsid w:val="007A581D"/>
    <w:rsid w:val="007A6184"/>
    <w:rsid w:val="007A629C"/>
    <w:rsid w:val="007A6348"/>
    <w:rsid w:val="007A63C6"/>
    <w:rsid w:val="007A64F6"/>
    <w:rsid w:val="007A6770"/>
    <w:rsid w:val="007A6C69"/>
    <w:rsid w:val="007A7E56"/>
    <w:rsid w:val="007B023C"/>
    <w:rsid w:val="007B02FD"/>
    <w:rsid w:val="007B03CC"/>
    <w:rsid w:val="007B0608"/>
    <w:rsid w:val="007B0B7B"/>
    <w:rsid w:val="007B0F9F"/>
    <w:rsid w:val="007B1314"/>
    <w:rsid w:val="007B13C9"/>
    <w:rsid w:val="007B1695"/>
    <w:rsid w:val="007B1A71"/>
    <w:rsid w:val="007B1DC7"/>
    <w:rsid w:val="007B2090"/>
    <w:rsid w:val="007B2F08"/>
    <w:rsid w:val="007B3297"/>
    <w:rsid w:val="007B3E05"/>
    <w:rsid w:val="007B47C8"/>
    <w:rsid w:val="007B4BEE"/>
    <w:rsid w:val="007B5401"/>
    <w:rsid w:val="007B5ACB"/>
    <w:rsid w:val="007B5DA6"/>
    <w:rsid w:val="007B7C7E"/>
    <w:rsid w:val="007C012B"/>
    <w:rsid w:val="007C0BB3"/>
    <w:rsid w:val="007C1CC3"/>
    <w:rsid w:val="007C1ECF"/>
    <w:rsid w:val="007C3AD6"/>
    <w:rsid w:val="007C4061"/>
    <w:rsid w:val="007C4449"/>
    <w:rsid w:val="007C44FF"/>
    <w:rsid w:val="007C451E"/>
    <w:rsid w:val="007C5857"/>
    <w:rsid w:val="007C5E0C"/>
    <w:rsid w:val="007C5EF7"/>
    <w:rsid w:val="007C6456"/>
    <w:rsid w:val="007C68F2"/>
    <w:rsid w:val="007C7464"/>
    <w:rsid w:val="007C7B4B"/>
    <w:rsid w:val="007C7BDB"/>
    <w:rsid w:val="007C7CFD"/>
    <w:rsid w:val="007C7DBA"/>
    <w:rsid w:val="007D052F"/>
    <w:rsid w:val="007D0A33"/>
    <w:rsid w:val="007D233E"/>
    <w:rsid w:val="007D2A9C"/>
    <w:rsid w:val="007D2EDB"/>
    <w:rsid w:val="007D2FF5"/>
    <w:rsid w:val="007D312F"/>
    <w:rsid w:val="007D316C"/>
    <w:rsid w:val="007D3D3D"/>
    <w:rsid w:val="007D4BCF"/>
    <w:rsid w:val="007D4E08"/>
    <w:rsid w:val="007D515B"/>
    <w:rsid w:val="007D542F"/>
    <w:rsid w:val="007D54C9"/>
    <w:rsid w:val="007D5693"/>
    <w:rsid w:val="007D58F6"/>
    <w:rsid w:val="007D640E"/>
    <w:rsid w:val="007D64A4"/>
    <w:rsid w:val="007D6ED7"/>
    <w:rsid w:val="007D73AB"/>
    <w:rsid w:val="007D790E"/>
    <w:rsid w:val="007D7CAF"/>
    <w:rsid w:val="007E035E"/>
    <w:rsid w:val="007E076E"/>
    <w:rsid w:val="007E0BDD"/>
    <w:rsid w:val="007E0C38"/>
    <w:rsid w:val="007E0D22"/>
    <w:rsid w:val="007E13B4"/>
    <w:rsid w:val="007E1CFD"/>
    <w:rsid w:val="007E2607"/>
    <w:rsid w:val="007E2712"/>
    <w:rsid w:val="007E2F4A"/>
    <w:rsid w:val="007E3171"/>
    <w:rsid w:val="007E3563"/>
    <w:rsid w:val="007E43CF"/>
    <w:rsid w:val="007E4580"/>
    <w:rsid w:val="007E4645"/>
    <w:rsid w:val="007E4A9C"/>
    <w:rsid w:val="007E4AEA"/>
    <w:rsid w:val="007E5516"/>
    <w:rsid w:val="007E5BFC"/>
    <w:rsid w:val="007E5E9D"/>
    <w:rsid w:val="007E668C"/>
    <w:rsid w:val="007E79E8"/>
    <w:rsid w:val="007E7AE2"/>
    <w:rsid w:val="007E7CEE"/>
    <w:rsid w:val="007E7EE2"/>
    <w:rsid w:val="007F03DB"/>
    <w:rsid w:val="007F0536"/>
    <w:rsid w:val="007F06CA"/>
    <w:rsid w:val="007F0DD0"/>
    <w:rsid w:val="007F1A55"/>
    <w:rsid w:val="007F1B86"/>
    <w:rsid w:val="007F1D47"/>
    <w:rsid w:val="007F2400"/>
    <w:rsid w:val="007F2931"/>
    <w:rsid w:val="007F2993"/>
    <w:rsid w:val="007F2CCD"/>
    <w:rsid w:val="007F3556"/>
    <w:rsid w:val="007F3B47"/>
    <w:rsid w:val="007F3C3D"/>
    <w:rsid w:val="007F3F70"/>
    <w:rsid w:val="007F5308"/>
    <w:rsid w:val="007F5CB1"/>
    <w:rsid w:val="007F61D0"/>
    <w:rsid w:val="007F6225"/>
    <w:rsid w:val="007F6DA7"/>
    <w:rsid w:val="007F6EF6"/>
    <w:rsid w:val="007F71EB"/>
    <w:rsid w:val="007F740A"/>
    <w:rsid w:val="007F7448"/>
    <w:rsid w:val="007F757E"/>
    <w:rsid w:val="007F7725"/>
    <w:rsid w:val="007F7FB4"/>
    <w:rsid w:val="007F7FDA"/>
    <w:rsid w:val="008000AF"/>
    <w:rsid w:val="008002F0"/>
    <w:rsid w:val="00800DD8"/>
    <w:rsid w:val="00801980"/>
    <w:rsid w:val="00801C81"/>
    <w:rsid w:val="0080228F"/>
    <w:rsid w:val="00802BFE"/>
    <w:rsid w:val="00802E2B"/>
    <w:rsid w:val="00802EA4"/>
    <w:rsid w:val="00803B96"/>
    <w:rsid w:val="00803FF1"/>
    <w:rsid w:val="008049FA"/>
    <w:rsid w:val="00804C1B"/>
    <w:rsid w:val="00805468"/>
    <w:rsid w:val="0080595A"/>
    <w:rsid w:val="0080608A"/>
    <w:rsid w:val="00806497"/>
    <w:rsid w:val="008064AB"/>
    <w:rsid w:val="00810125"/>
    <w:rsid w:val="008109F0"/>
    <w:rsid w:val="00811979"/>
    <w:rsid w:val="00811BF5"/>
    <w:rsid w:val="00811E2C"/>
    <w:rsid w:val="0081215C"/>
    <w:rsid w:val="008124A9"/>
    <w:rsid w:val="00812B62"/>
    <w:rsid w:val="00812DBF"/>
    <w:rsid w:val="00813120"/>
    <w:rsid w:val="0081369D"/>
    <w:rsid w:val="00813A4B"/>
    <w:rsid w:val="00813B76"/>
    <w:rsid w:val="00813CA7"/>
    <w:rsid w:val="00814120"/>
    <w:rsid w:val="0081431F"/>
    <w:rsid w:val="008150A6"/>
    <w:rsid w:val="0081535A"/>
    <w:rsid w:val="008155D9"/>
    <w:rsid w:val="0081599C"/>
    <w:rsid w:val="00815A8F"/>
    <w:rsid w:val="008162F6"/>
    <w:rsid w:val="008162FE"/>
    <w:rsid w:val="00816EF3"/>
    <w:rsid w:val="00817098"/>
    <w:rsid w:val="00817789"/>
    <w:rsid w:val="008178E6"/>
    <w:rsid w:val="008202DB"/>
    <w:rsid w:val="008209FE"/>
    <w:rsid w:val="00820B9B"/>
    <w:rsid w:val="00820E27"/>
    <w:rsid w:val="0082101D"/>
    <w:rsid w:val="00821540"/>
    <w:rsid w:val="0082174B"/>
    <w:rsid w:val="008218AD"/>
    <w:rsid w:val="008219CD"/>
    <w:rsid w:val="00822405"/>
    <w:rsid w:val="0082249C"/>
    <w:rsid w:val="008228CB"/>
    <w:rsid w:val="00822E2C"/>
    <w:rsid w:val="008230A9"/>
    <w:rsid w:val="00823265"/>
    <w:rsid w:val="008232FD"/>
    <w:rsid w:val="008233FA"/>
    <w:rsid w:val="00823586"/>
    <w:rsid w:val="008237FB"/>
    <w:rsid w:val="00824913"/>
    <w:rsid w:val="00824CCE"/>
    <w:rsid w:val="00824E90"/>
    <w:rsid w:val="008257BB"/>
    <w:rsid w:val="00825AAA"/>
    <w:rsid w:val="0082646A"/>
    <w:rsid w:val="008267B1"/>
    <w:rsid w:val="008269C7"/>
    <w:rsid w:val="00827176"/>
    <w:rsid w:val="0082750A"/>
    <w:rsid w:val="008278B3"/>
    <w:rsid w:val="00830852"/>
    <w:rsid w:val="00830AA4"/>
    <w:rsid w:val="00830B7B"/>
    <w:rsid w:val="00830EFD"/>
    <w:rsid w:val="00831414"/>
    <w:rsid w:val="00831D12"/>
    <w:rsid w:val="00832661"/>
    <w:rsid w:val="00832E07"/>
    <w:rsid w:val="00832E71"/>
    <w:rsid w:val="00833009"/>
    <w:rsid w:val="00833B8C"/>
    <w:rsid w:val="00834340"/>
    <w:rsid w:val="0083470C"/>
    <w:rsid w:val="008349AA"/>
    <w:rsid w:val="00834BDE"/>
    <w:rsid w:val="00835552"/>
    <w:rsid w:val="008368F9"/>
    <w:rsid w:val="00836EEB"/>
    <w:rsid w:val="008372A7"/>
    <w:rsid w:val="008375D5"/>
    <w:rsid w:val="0083764B"/>
    <w:rsid w:val="008379A6"/>
    <w:rsid w:val="00837D8A"/>
    <w:rsid w:val="00837DDC"/>
    <w:rsid w:val="008403B6"/>
    <w:rsid w:val="00841486"/>
    <w:rsid w:val="00841BBC"/>
    <w:rsid w:val="0084256B"/>
    <w:rsid w:val="008429E6"/>
    <w:rsid w:val="00842BC9"/>
    <w:rsid w:val="008431AF"/>
    <w:rsid w:val="00843785"/>
    <w:rsid w:val="00844528"/>
    <w:rsid w:val="0084476E"/>
    <w:rsid w:val="00844BD8"/>
    <w:rsid w:val="00845137"/>
    <w:rsid w:val="00845B9F"/>
    <w:rsid w:val="0084613B"/>
    <w:rsid w:val="0084613F"/>
    <w:rsid w:val="0084635A"/>
    <w:rsid w:val="008467A5"/>
    <w:rsid w:val="00846E80"/>
    <w:rsid w:val="00847155"/>
    <w:rsid w:val="00847253"/>
    <w:rsid w:val="0084776D"/>
    <w:rsid w:val="00847A82"/>
    <w:rsid w:val="008504F6"/>
    <w:rsid w:val="0085103B"/>
    <w:rsid w:val="0085240E"/>
    <w:rsid w:val="00852484"/>
    <w:rsid w:val="0085287C"/>
    <w:rsid w:val="00852D40"/>
    <w:rsid w:val="0085462A"/>
    <w:rsid w:val="008551C3"/>
    <w:rsid w:val="00856655"/>
    <w:rsid w:val="008573B9"/>
    <w:rsid w:val="0085782D"/>
    <w:rsid w:val="00860B6E"/>
    <w:rsid w:val="00860BEC"/>
    <w:rsid w:val="00862300"/>
    <w:rsid w:val="00862958"/>
    <w:rsid w:val="0086376C"/>
    <w:rsid w:val="0086399E"/>
    <w:rsid w:val="00863BB7"/>
    <w:rsid w:val="00864505"/>
    <w:rsid w:val="008672D0"/>
    <w:rsid w:val="008674FB"/>
    <w:rsid w:val="00871D75"/>
    <w:rsid w:val="008721B3"/>
    <w:rsid w:val="00872BE0"/>
    <w:rsid w:val="008730FD"/>
    <w:rsid w:val="00873912"/>
    <w:rsid w:val="0087398F"/>
    <w:rsid w:val="00873DA1"/>
    <w:rsid w:val="008754FE"/>
    <w:rsid w:val="008755A6"/>
    <w:rsid w:val="00875DDD"/>
    <w:rsid w:val="00875E7C"/>
    <w:rsid w:val="00876488"/>
    <w:rsid w:val="008774F9"/>
    <w:rsid w:val="00877535"/>
    <w:rsid w:val="008777EE"/>
    <w:rsid w:val="00877D70"/>
    <w:rsid w:val="0088009C"/>
    <w:rsid w:val="008806A7"/>
    <w:rsid w:val="00880BF6"/>
    <w:rsid w:val="00880D3F"/>
    <w:rsid w:val="00880DFB"/>
    <w:rsid w:val="00881270"/>
    <w:rsid w:val="008819B6"/>
    <w:rsid w:val="00881BC6"/>
    <w:rsid w:val="00884056"/>
    <w:rsid w:val="00884495"/>
    <w:rsid w:val="008848F6"/>
    <w:rsid w:val="00884BAC"/>
    <w:rsid w:val="00885381"/>
    <w:rsid w:val="008860CC"/>
    <w:rsid w:val="00886534"/>
    <w:rsid w:val="0088662C"/>
    <w:rsid w:val="00886EEE"/>
    <w:rsid w:val="008873AE"/>
    <w:rsid w:val="00887F86"/>
    <w:rsid w:val="00887FCD"/>
    <w:rsid w:val="00890876"/>
    <w:rsid w:val="00891499"/>
    <w:rsid w:val="00891929"/>
    <w:rsid w:val="00892241"/>
    <w:rsid w:val="00892D1B"/>
    <w:rsid w:val="00892E87"/>
    <w:rsid w:val="00892F21"/>
    <w:rsid w:val="00893029"/>
    <w:rsid w:val="008931CB"/>
    <w:rsid w:val="008932CB"/>
    <w:rsid w:val="00893709"/>
    <w:rsid w:val="00893D06"/>
    <w:rsid w:val="0089476B"/>
    <w:rsid w:val="0089514A"/>
    <w:rsid w:val="008958AD"/>
    <w:rsid w:val="00895BBF"/>
    <w:rsid w:val="00895C2A"/>
    <w:rsid w:val="008963DA"/>
    <w:rsid w:val="008966E0"/>
    <w:rsid w:val="0089699D"/>
    <w:rsid w:val="00897122"/>
    <w:rsid w:val="00897133"/>
    <w:rsid w:val="00897744"/>
    <w:rsid w:val="00897F68"/>
    <w:rsid w:val="008A03E9"/>
    <w:rsid w:val="008A09AA"/>
    <w:rsid w:val="008A0A0D"/>
    <w:rsid w:val="008A0D0D"/>
    <w:rsid w:val="008A0EE0"/>
    <w:rsid w:val="008A1035"/>
    <w:rsid w:val="008A1B25"/>
    <w:rsid w:val="008A1D68"/>
    <w:rsid w:val="008A241C"/>
    <w:rsid w:val="008A2956"/>
    <w:rsid w:val="008A32D9"/>
    <w:rsid w:val="008A32EE"/>
    <w:rsid w:val="008A331B"/>
    <w:rsid w:val="008A386A"/>
    <w:rsid w:val="008A3961"/>
    <w:rsid w:val="008A41CB"/>
    <w:rsid w:val="008A451D"/>
    <w:rsid w:val="008A4BEF"/>
    <w:rsid w:val="008A4CEA"/>
    <w:rsid w:val="008A4D1E"/>
    <w:rsid w:val="008A50CE"/>
    <w:rsid w:val="008A51D9"/>
    <w:rsid w:val="008A5224"/>
    <w:rsid w:val="008A638E"/>
    <w:rsid w:val="008A68D0"/>
    <w:rsid w:val="008A7506"/>
    <w:rsid w:val="008A7D14"/>
    <w:rsid w:val="008B01A3"/>
    <w:rsid w:val="008B0DF3"/>
    <w:rsid w:val="008B1603"/>
    <w:rsid w:val="008B20ED"/>
    <w:rsid w:val="008B328E"/>
    <w:rsid w:val="008B3F22"/>
    <w:rsid w:val="008B47E8"/>
    <w:rsid w:val="008B4BA7"/>
    <w:rsid w:val="008B4DE2"/>
    <w:rsid w:val="008B59A2"/>
    <w:rsid w:val="008B5D76"/>
    <w:rsid w:val="008B6135"/>
    <w:rsid w:val="008B6879"/>
    <w:rsid w:val="008B70C9"/>
    <w:rsid w:val="008B7BEB"/>
    <w:rsid w:val="008C02B8"/>
    <w:rsid w:val="008C080C"/>
    <w:rsid w:val="008C1E1D"/>
    <w:rsid w:val="008C2E36"/>
    <w:rsid w:val="008C2FD1"/>
    <w:rsid w:val="008C3110"/>
    <w:rsid w:val="008C3BDF"/>
    <w:rsid w:val="008C3C89"/>
    <w:rsid w:val="008C4538"/>
    <w:rsid w:val="008C4C7E"/>
    <w:rsid w:val="008C4EC7"/>
    <w:rsid w:val="008C527D"/>
    <w:rsid w:val="008C54E4"/>
    <w:rsid w:val="008C562B"/>
    <w:rsid w:val="008C5731"/>
    <w:rsid w:val="008C5733"/>
    <w:rsid w:val="008C603E"/>
    <w:rsid w:val="008C64FE"/>
    <w:rsid w:val="008C6717"/>
    <w:rsid w:val="008C72B2"/>
    <w:rsid w:val="008C7FF4"/>
    <w:rsid w:val="008D0305"/>
    <w:rsid w:val="008D0A21"/>
    <w:rsid w:val="008D16B8"/>
    <w:rsid w:val="008D170C"/>
    <w:rsid w:val="008D1C3C"/>
    <w:rsid w:val="008D2089"/>
    <w:rsid w:val="008D2CEB"/>
    <w:rsid w:val="008D2D05"/>
    <w:rsid w:val="008D2D6B"/>
    <w:rsid w:val="008D306A"/>
    <w:rsid w:val="008D3090"/>
    <w:rsid w:val="008D3313"/>
    <w:rsid w:val="008D3535"/>
    <w:rsid w:val="008D363C"/>
    <w:rsid w:val="008D37DC"/>
    <w:rsid w:val="008D3CF9"/>
    <w:rsid w:val="008D4273"/>
    <w:rsid w:val="008D4306"/>
    <w:rsid w:val="008D4508"/>
    <w:rsid w:val="008D4DC4"/>
    <w:rsid w:val="008D5BCA"/>
    <w:rsid w:val="008D5E79"/>
    <w:rsid w:val="008D61F4"/>
    <w:rsid w:val="008D7365"/>
    <w:rsid w:val="008D7A3E"/>
    <w:rsid w:val="008D7CAF"/>
    <w:rsid w:val="008D7CE0"/>
    <w:rsid w:val="008E02EE"/>
    <w:rsid w:val="008E1309"/>
    <w:rsid w:val="008E1408"/>
    <w:rsid w:val="008E14AC"/>
    <w:rsid w:val="008E200A"/>
    <w:rsid w:val="008E2D73"/>
    <w:rsid w:val="008E3737"/>
    <w:rsid w:val="008E4844"/>
    <w:rsid w:val="008E4E0C"/>
    <w:rsid w:val="008E543F"/>
    <w:rsid w:val="008E57E8"/>
    <w:rsid w:val="008E64E2"/>
    <w:rsid w:val="008E65A8"/>
    <w:rsid w:val="008E76EA"/>
    <w:rsid w:val="008E77D6"/>
    <w:rsid w:val="008E7D58"/>
    <w:rsid w:val="008E7E21"/>
    <w:rsid w:val="008F0A2E"/>
    <w:rsid w:val="008F1B56"/>
    <w:rsid w:val="008F1F42"/>
    <w:rsid w:val="008F273C"/>
    <w:rsid w:val="008F2927"/>
    <w:rsid w:val="008F36EF"/>
    <w:rsid w:val="008F37F5"/>
    <w:rsid w:val="008F39B9"/>
    <w:rsid w:val="008F4852"/>
    <w:rsid w:val="008F4A16"/>
    <w:rsid w:val="008F590F"/>
    <w:rsid w:val="008F6C42"/>
    <w:rsid w:val="008F70B6"/>
    <w:rsid w:val="008F7111"/>
    <w:rsid w:val="008F779F"/>
    <w:rsid w:val="00900A3F"/>
    <w:rsid w:val="00900C6F"/>
    <w:rsid w:val="00900CED"/>
    <w:rsid w:val="00900F86"/>
    <w:rsid w:val="009015E4"/>
    <w:rsid w:val="009018DD"/>
    <w:rsid w:val="009024D8"/>
    <w:rsid w:val="009027B2"/>
    <w:rsid w:val="00902DC3"/>
    <w:rsid w:val="009036E7"/>
    <w:rsid w:val="00903A39"/>
    <w:rsid w:val="00903E26"/>
    <w:rsid w:val="00904A24"/>
    <w:rsid w:val="009050B0"/>
    <w:rsid w:val="009052A0"/>
    <w:rsid w:val="0090560B"/>
    <w:rsid w:val="00905F51"/>
    <w:rsid w:val="0090605F"/>
    <w:rsid w:val="00906C53"/>
    <w:rsid w:val="00907069"/>
    <w:rsid w:val="009072E9"/>
    <w:rsid w:val="00907A8F"/>
    <w:rsid w:val="00907D23"/>
    <w:rsid w:val="0091053B"/>
    <w:rsid w:val="00910A9B"/>
    <w:rsid w:val="00910F22"/>
    <w:rsid w:val="0091121D"/>
    <w:rsid w:val="009120EB"/>
    <w:rsid w:val="00912158"/>
    <w:rsid w:val="009127E8"/>
    <w:rsid w:val="00912945"/>
    <w:rsid w:val="00912A59"/>
    <w:rsid w:val="00912B01"/>
    <w:rsid w:val="00912CBD"/>
    <w:rsid w:val="00912E4E"/>
    <w:rsid w:val="00913C9C"/>
    <w:rsid w:val="009144ED"/>
    <w:rsid w:val="009144EE"/>
    <w:rsid w:val="00915B20"/>
    <w:rsid w:val="00915D4C"/>
    <w:rsid w:val="00915DA4"/>
    <w:rsid w:val="00916755"/>
    <w:rsid w:val="00916C95"/>
    <w:rsid w:val="00916D04"/>
    <w:rsid w:val="00917CC4"/>
    <w:rsid w:val="00917ED9"/>
    <w:rsid w:val="00920409"/>
    <w:rsid w:val="009205AE"/>
    <w:rsid w:val="00920AFC"/>
    <w:rsid w:val="00920C4A"/>
    <w:rsid w:val="0092135B"/>
    <w:rsid w:val="009214FA"/>
    <w:rsid w:val="009218DE"/>
    <w:rsid w:val="009223AC"/>
    <w:rsid w:val="00922A33"/>
    <w:rsid w:val="00923115"/>
    <w:rsid w:val="00923164"/>
    <w:rsid w:val="0092402A"/>
    <w:rsid w:val="009241B6"/>
    <w:rsid w:val="009243A8"/>
    <w:rsid w:val="0092448D"/>
    <w:rsid w:val="009244A2"/>
    <w:rsid w:val="00924816"/>
    <w:rsid w:val="00924CD5"/>
    <w:rsid w:val="00924F63"/>
    <w:rsid w:val="00924FEA"/>
    <w:rsid w:val="00925427"/>
    <w:rsid w:val="00926008"/>
    <w:rsid w:val="009263B9"/>
    <w:rsid w:val="00927025"/>
    <w:rsid w:val="0092771F"/>
    <w:rsid w:val="009279B2"/>
    <w:rsid w:val="00930BA3"/>
    <w:rsid w:val="009319C0"/>
    <w:rsid w:val="00931F69"/>
    <w:rsid w:val="00931FBD"/>
    <w:rsid w:val="00932024"/>
    <w:rsid w:val="009321DC"/>
    <w:rsid w:val="00932A16"/>
    <w:rsid w:val="00933B31"/>
    <w:rsid w:val="00933F47"/>
    <w:rsid w:val="0093429F"/>
    <w:rsid w:val="00934AD1"/>
    <w:rsid w:val="00934EE6"/>
    <w:rsid w:val="00935307"/>
    <w:rsid w:val="00935814"/>
    <w:rsid w:val="00935DCE"/>
    <w:rsid w:val="00935E13"/>
    <w:rsid w:val="00935FC4"/>
    <w:rsid w:val="009379CC"/>
    <w:rsid w:val="009407D5"/>
    <w:rsid w:val="00940D18"/>
    <w:rsid w:val="00941399"/>
    <w:rsid w:val="009416C9"/>
    <w:rsid w:val="00942369"/>
    <w:rsid w:val="0094273F"/>
    <w:rsid w:val="00942A46"/>
    <w:rsid w:val="009430EF"/>
    <w:rsid w:val="009447EA"/>
    <w:rsid w:val="0094502D"/>
    <w:rsid w:val="0094537A"/>
    <w:rsid w:val="00945510"/>
    <w:rsid w:val="00945A6F"/>
    <w:rsid w:val="00945DA2"/>
    <w:rsid w:val="00945F8A"/>
    <w:rsid w:val="00946048"/>
    <w:rsid w:val="00946342"/>
    <w:rsid w:val="00946561"/>
    <w:rsid w:val="0094661E"/>
    <w:rsid w:val="00946B39"/>
    <w:rsid w:val="00946D85"/>
    <w:rsid w:val="00947013"/>
    <w:rsid w:val="0094725F"/>
    <w:rsid w:val="00947575"/>
    <w:rsid w:val="00947CCF"/>
    <w:rsid w:val="0095014B"/>
    <w:rsid w:val="0095062C"/>
    <w:rsid w:val="00951056"/>
    <w:rsid w:val="00951386"/>
    <w:rsid w:val="00951BA4"/>
    <w:rsid w:val="00951E6F"/>
    <w:rsid w:val="009522B3"/>
    <w:rsid w:val="00952514"/>
    <w:rsid w:val="009528E5"/>
    <w:rsid w:val="00952D15"/>
    <w:rsid w:val="00953738"/>
    <w:rsid w:val="009538FD"/>
    <w:rsid w:val="00954432"/>
    <w:rsid w:val="009546CB"/>
    <w:rsid w:val="00954F61"/>
    <w:rsid w:val="00955827"/>
    <w:rsid w:val="00955CA1"/>
    <w:rsid w:val="00955D07"/>
    <w:rsid w:val="009562A1"/>
    <w:rsid w:val="00956EA9"/>
    <w:rsid w:val="00956F3C"/>
    <w:rsid w:val="009572BC"/>
    <w:rsid w:val="009576F6"/>
    <w:rsid w:val="00960878"/>
    <w:rsid w:val="0096089C"/>
    <w:rsid w:val="00960C6B"/>
    <w:rsid w:val="00960C9E"/>
    <w:rsid w:val="00961142"/>
    <w:rsid w:val="00961D02"/>
    <w:rsid w:val="00962CA1"/>
    <w:rsid w:val="00962DEB"/>
    <w:rsid w:val="0096380F"/>
    <w:rsid w:val="00963F89"/>
    <w:rsid w:val="00964ED8"/>
    <w:rsid w:val="00966E40"/>
    <w:rsid w:val="00970502"/>
    <w:rsid w:val="00970E8B"/>
    <w:rsid w:val="009711F0"/>
    <w:rsid w:val="009713D9"/>
    <w:rsid w:val="00971563"/>
    <w:rsid w:val="00971AB2"/>
    <w:rsid w:val="00971BC4"/>
    <w:rsid w:val="00972C8E"/>
    <w:rsid w:val="00973084"/>
    <w:rsid w:val="00973422"/>
    <w:rsid w:val="00973590"/>
    <w:rsid w:val="009736B7"/>
    <w:rsid w:val="00973CBD"/>
    <w:rsid w:val="00974438"/>
    <w:rsid w:val="00974520"/>
    <w:rsid w:val="00974A5F"/>
    <w:rsid w:val="00974B4D"/>
    <w:rsid w:val="00974B59"/>
    <w:rsid w:val="0097507C"/>
    <w:rsid w:val="00975341"/>
    <w:rsid w:val="009758D0"/>
    <w:rsid w:val="00975969"/>
    <w:rsid w:val="0097632D"/>
    <w:rsid w:val="0097653D"/>
    <w:rsid w:val="009768B6"/>
    <w:rsid w:val="00976A4A"/>
    <w:rsid w:val="00976A65"/>
    <w:rsid w:val="00977051"/>
    <w:rsid w:val="00977A0D"/>
    <w:rsid w:val="00977AC9"/>
    <w:rsid w:val="00977B21"/>
    <w:rsid w:val="00977B8A"/>
    <w:rsid w:val="009800CC"/>
    <w:rsid w:val="0098074D"/>
    <w:rsid w:val="0098076A"/>
    <w:rsid w:val="009807E3"/>
    <w:rsid w:val="00981039"/>
    <w:rsid w:val="00981D8C"/>
    <w:rsid w:val="00982226"/>
    <w:rsid w:val="00983093"/>
    <w:rsid w:val="009830D6"/>
    <w:rsid w:val="009833E6"/>
    <w:rsid w:val="00983A37"/>
    <w:rsid w:val="00983C76"/>
    <w:rsid w:val="00983FF1"/>
    <w:rsid w:val="009848A9"/>
    <w:rsid w:val="00984EA2"/>
    <w:rsid w:val="00985005"/>
    <w:rsid w:val="00985042"/>
    <w:rsid w:val="009862D0"/>
    <w:rsid w:val="00986678"/>
    <w:rsid w:val="00986CC3"/>
    <w:rsid w:val="00986E2A"/>
    <w:rsid w:val="009876AF"/>
    <w:rsid w:val="00987953"/>
    <w:rsid w:val="0099068E"/>
    <w:rsid w:val="00990A77"/>
    <w:rsid w:val="00991342"/>
    <w:rsid w:val="00991C1B"/>
    <w:rsid w:val="00991C86"/>
    <w:rsid w:val="009920AA"/>
    <w:rsid w:val="00992943"/>
    <w:rsid w:val="009931B3"/>
    <w:rsid w:val="009933A4"/>
    <w:rsid w:val="009939BD"/>
    <w:rsid w:val="009945C2"/>
    <w:rsid w:val="00994E43"/>
    <w:rsid w:val="009953FF"/>
    <w:rsid w:val="009954D2"/>
    <w:rsid w:val="0099588D"/>
    <w:rsid w:val="00995A3F"/>
    <w:rsid w:val="00995BE7"/>
    <w:rsid w:val="00996279"/>
    <w:rsid w:val="009965C4"/>
    <w:rsid w:val="009965F7"/>
    <w:rsid w:val="00996B6C"/>
    <w:rsid w:val="00996EDA"/>
    <w:rsid w:val="0099706B"/>
    <w:rsid w:val="00997C91"/>
    <w:rsid w:val="00997E2B"/>
    <w:rsid w:val="009A0866"/>
    <w:rsid w:val="009A08DB"/>
    <w:rsid w:val="009A0E9D"/>
    <w:rsid w:val="009A1034"/>
    <w:rsid w:val="009A142F"/>
    <w:rsid w:val="009A16B2"/>
    <w:rsid w:val="009A1E4F"/>
    <w:rsid w:val="009A21B5"/>
    <w:rsid w:val="009A26A6"/>
    <w:rsid w:val="009A38EE"/>
    <w:rsid w:val="009A3EF6"/>
    <w:rsid w:val="009A45BB"/>
    <w:rsid w:val="009A4CD0"/>
    <w:rsid w:val="009A4D0A"/>
    <w:rsid w:val="009A5142"/>
    <w:rsid w:val="009A5332"/>
    <w:rsid w:val="009A560E"/>
    <w:rsid w:val="009A6156"/>
    <w:rsid w:val="009A6CA1"/>
    <w:rsid w:val="009A6DFD"/>
    <w:rsid w:val="009A759C"/>
    <w:rsid w:val="009A784F"/>
    <w:rsid w:val="009B034D"/>
    <w:rsid w:val="009B0459"/>
    <w:rsid w:val="009B0627"/>
    <w:rsid w:val="009B0AE2"/>
    <w:rsid w:val="009B0DB5"/>
    <w:rsid w:val="009B0FAD"/>
    <w:rsid w:val="009B11D1"/>
    <w:rsid w:val="009B2B2B"/>
    <w:rsid w:val="009B2F70"/>
    <w:rsid w:val="009B3772"/>
    <w:rsid w:val="009B3ACC"/>
    <w:rsid w:val="009B3BA5"/>
    <w:rsid w:val="009B4594"/>
    <w:rsid w:val="009B475D"/>
    <w:rsid w:val="009B4DEC"/>
    <w:rsid w:val="009B4F2F"/>
    <w:rsid w:val="009B572E"/>
    <w:rsid w:val="009B5EF4"/>
    <w:rsid w:val="009B64C3"/>
    <w:rsid w:val="009B65C2"/>
    <w:rsid w:val="009B65D0"/>
    <w:rsid w:val="009B666A"/>
    <w:rsid w:val="009B6A95"/>
    <w:rsid w:val="009B723D"/>
    <w:rsid w:val="009B767E"/>
    <w:rsid w:val="009B7B85"/>
    <w:rsid w:val="009B7BAD"/>
    <w:rsid w:val="009C064D"/>
    <w:rsid w:val="009C0AC8"/>
    <w:rsid w:val="009C2459"/>
    <w:rsid w:val="009C255A"/>
    <w:rsid w:val="009C2B46"/>
    <w:rsid w:val="009C3B21"/>
    <w:rsid w:val="009C41BD"/>
    <w:rsid w:val="009C4448"/>
    <w:rsid w:val="009C4A07"/>
    <w:rsid w:val="009C56D5"/>
    <w:rsid w:val="009C57B2"/>
    <w:rsid w:val="009C5F8B"/>
    <w:rsid w:val="009C610D"/>
    <w:rsid w:val="009C6345"/>
    <w:rsid w:val="009C676A"/>
    <w:rsid w:val="009C6D10"/>
    <w:rsid w:val="009C7B2A"/>
    <w:rsid w:val="009C7CC8"/>
    <w:rsid w:val="009C7E8F"/>
    <w:rsid w:val="009D0513"/>
    <w:rsid w:val="009D0F61"/>
    <w:rsid w:val="009D10E5"/>
    <w:rsid w:val="009D10F0"/>
    <w:rsid w:val="009D1E5D"/>
    <w:rsid w:val="009D1EA9"/>
    <w:rsid w:val="009D1FFB"/>
    <w:rsid w:val="009D24F6"/>
    <w:rsid w:val="009D2A20"/>
    <w:rsid w:val="009D2DC4"/>
    <w:rsid w:val="009D3C2A"/>
    <w:rsid w:val="009D43F3"/>
    <w:rsid w:val="009D4E9F"/>
    <w:rsid w:val="009D4F9C"/>
    <w:rsid w:val="009D5D14"/>
    <w:rsid w:val="009D5D40"/>
    <w:rsid w:val="009D6484"/>
    <w:rsid w:val="009D67C2"/>
    <w:rsid w:val="009D6B1B"/>
    <w:rsid w:val="009D6DB5"/>
    <w:rsid w:val="009D72EB"/>
    <w:rsid w:val="009D7556"/>
    <w:rsid w:val="009D7B0A"/>
    <w:rsid w:val="009E1004"/>
    <w:rsid w:val="009E107B"/>
    <w:rsid w:val="009E18D6"/>
    <w:rsid w:val="009E1AF5"/>
    <w:rsid w:val="009E24C3"/>
    <w:rsid w:val="009E27F0"/>
    <w:rsid w:val="009E2B1A"/>
    <w:rsid w:val="009E2F6D"/>
    <w:rsid w:val="009E3B66"/>
    <w:rsid w:val="009E4653"/>
    <w:rsid w:val="009E49DF"/>
    <w:rsid w:val="009E4C5C"/>
    <w:rsid w:val="009E4DCA"/>
    <w:rsid w:val="009E5095"/>
    <w:rsid w:val="009E53C8"/>
    <w:rsid w:val="009E5AF2"/>
    <w:rsid w:val="009E5B02"/>
    <w:rsid w:val="009E6B17"/>
    <w:rsid w:val="009E767F"/>
    <w:rsid w:val="009E7951"/>
    <w:rsid w:val="009E7A68"/>
    <w:rsid w:val="009E7B92"/>
    <w:rsid w:val="009E7C47"/>
    <w:rsid w:val="009E7F45"/>
    <w:rsid w:val="009F0409"/>
    <w:rsid w:val="009F0738"/>
    <w:rsid w:val="009F1096"/>
    <w:rsid w:val="009F1766"/>
    <w:rsid w:val="009F19C0"/>
    <w:rsid w:val="009F2CDD"/>
    <w:rsid w:val="009F30CF"/>
    <w:rsid w:val="009F30E0"/>
    <w:rsid w:val="009F37B6"/>
    <w:rsid w:val="009F505F"/>
    <w:rsid w:val="009F573D"/>
    <w:rsid w:val="009F5A01"/>
    <w:rsid w:val="009F5BA7"/>
    <w:rsid w:val="009F5F5E"/>
    <w:rsid w:val="009F6B72"/>
    <w:rsid w:val="009F6BA2"/>
    <w:rsid w:val="009F7AD0"/>
    <w:rsid w:val="009F7EDB"/>
    <w:rsid w:val="009F7F59"/>
    <w:rsid w:val="00A00293"/>
    <w:rsid w:val="00A00911"/>
    <w:rsid w:val="00A00AE4"/>
    <w:rsid w:val="00A00D24"/>
    <w:rsid w:val="00A0128E"/>
    <w:rsid w:val="00A0129C"/>
    <w:rsid w:val="00A01F5C"/>
    <w:rsid w:val="00A02718"/>
    <w:rsid w:val="00A02FA7"/>
    <w:rsid w:val="00A03154"/>
    <w:rsid w:val="00A03493"/>
    <w:rsid w:val="00A03963"/>
    <w:rsid w:val="00A049BB"/>
    <w:rsid w:val="00A04FE4"/>
    <w:rsid w:val="00A05263"/>
    <w:rsid w:val="00A05EDA"/>
    <w:rsid w:val="00A06B71"/>
    <w:rsid w:val="00A103B6"/>
    <w:rsid w:val="00A11232"/>
    <w:rsid w:val="00A1139A"/>
    <w:rsid w:val="00A119D8"/>
    <w:rsid w:val="00A11BEB"/>
    <w:rsid w:val="00A12A69"/>
    <w:rsid w:val="00A13945"/>
    <w:rsid w:val="00A13B77"/>
    <w:rsid w:val="00A14234"/>
    <w:rsid w:val="00A14D63"/>
    <w:rsid w:val="00A15514"/>
    <w:rsid w:val="00A159D0"/>
    <w:rsid w:val="00A16980"/>
    <w:rsid w:val="00A1759F"/>
    <w:rsid w:val="00A17709"/>
    <w:rsid w:val="00A2019A"/>
    <w:rsid w:val="00A20913"/>
    <w:rsid w:val="00A20CA7"/>
    <w:rsid w:val="00A21091"/>
    <w:rsid w:val="00A217DF"/>
    <w:rsid w:val="00A220CE"/>
    <w:rsid w:val="00A222BA"/>
    <w:rsid w:val="00A2295B"/>
    <w:rsid w:val="00A23493"/>
    <w:rsid w:val="00A23667"/>
    <w:rsid w:val="00A23675"/>
    <w:rsid w:val="00A24152"/>
    <w:rsid w:val="00A2416A"/>
    <w:rsid w:val="00A24D73"/>
    <w:rsid w:val="00A24EFB"/>
    <w:rsid w:val="00A26380"/>
    <w:rsid w:val="00A266BE"/>
    <w:rsid w:val="00A26B50"/>
    <w:rsid w:val="00A26C25"/>
    <w:rsid w:val="00A274CE"/>
    <w:rsid w:val="00A2766B"/>
    <w:rsid w:val="00A30040"/>
    <w:rsid w:val="00A30E06"/>
    <w:rsid w:val="00A3124A"/>
    <w:rsid w:val="00A3156A"/>
    <w:rsid w:val="00A316ED"/>
    <w:rsid w:val="00A31D89"/>
    <w:rsid w:val="00A31EC8"/>
    <w:rsid w:val="00A3204D"/>
    <w:rsid w:val="00A323BF"/>
    <w:rsid w:val="00A324FD"/>
    <w:rsid w:val="00A32528"/>
    <w:rsid w:val="00A3270B"/>
    <w:rsid w:val="00A32722"/>
    <w:rsid w:val="00A32A51"/>
    <w:rsid w:val="00A32C02"/>
    <w:rsid w:val="00A32DBC"/>
    <w:rsid w:val="00A333A9"/>
    <w:rsid w:val="00A34106"/>
    <w:rsid w:val="00A34462"/>
    <w:rsid w:val="00A35434"/>
    <w:rsid w:val="00A3577B"/>
    <w:rsid w:val="00A379E4"/>
    <w:rsid w:val="00A379EF"/>
    <w:rsid w:val="00A37C12"/>
    <w:rsid w:val="00A37CDA"/>
    <w:rsid w:val="00A4022C"/>
    <w:rsid w:val="00A40262"/>
    <w:rsid w:val="00A41265"/>
    <w:rsid w:val="00A419CF"/>
    <w:rsid w:val="00A41A3B"/>
    <w:rsid w:val="00A420E1"/>
    <w:rsid w:val="00A422BE"/>
    <w:rsid w:val="00A42ED0"/>
    <w:rsid w:val="00A42F07"/>
    <w:rsid w:val="00A4366D"/>
    <w:rsid w:val="00A43B02"/>
    <w:rsid w:val="00A4424F"/>
    <w:rsid w:val="00A44736"/>
    <w:rsid w:val="00A448C2"/>
    <w:rsid w:val="00A44946"/>
    <w:rsid w:val="00A44DBB"/>
    <w:rsid w:val="00A451A9"/>
    <w:rsid w:val="00A45A77"/>
    <w:rsid w:val="00A45A84"/>
    <w:rsid w:val="00A46857"/>
    <w:rsid w:val="00A4689D"/>
    <w:rsid w:val="00A46B85"/>
    <w:rsid w:val="00A46BFA"/>
    <w:rsid w:val="00A47047"/>
    <w:rsid w:val="00A47BC5"/>
    <w:rsid w:val="00A47F76"/>
    <w:rsid w:val="00A47FC1"/>
    <w:rsid w:val="00A50585"/>
    <w:rsid w:val="00A506F1"/>
    <w:rsid w:val="00A50ECB"/>
    <w:rsid w:val="00A5156E"/>
    <w:rsid w:val="00A51A97"/>
    <w:rsid w:val="00A5262D"/>
    <w:rsid w:val="00A52943"/>
    <w:rsid w:val="00A52C40"/>
    <w:rsid w:val="00A52D26"/>
    <w:rsid w:val="00A52E3D"/>
    <w:rsid w:val="00A53BC9"/>
    <w:rsid w:val="00A53E3A"/>
    <w:rsid w:val="00A53E57"/>
    <w:rsid w:val="00A54516"/>
    <w:rsid w:val="00A545F1"/>
    <w:rsid w:val="00A548EA"/>
    <w:rsid w:val="00A555CA"/>
    <w:rsid w:val="00A5636D"/>
    <w:rsid w:val="00A56667"/>
    <w:rsid w:val="00A56824"/>
    <w:rsid w:val="00A572DA"/>
    <w:rsid w:val="00A57736"/>
    <w:rsid w:val="00A57BF9"/>
    <w:rsid w:val="00A603B3"/>
    <w:rsid w:val="00A60D45"/>
    <w:rsid w:val="00A61137"/>
    <w:rsid w:val="00A6143F"/>
    <w:rsid w:val="00A61F6D"/>
    <w:rsid w:val="00A6234E"/>
    <w:rsid w:val="00A633CB"/>
    <w:rsid w:val="00A63581"/>
    <w:rsid w:val="00A635F4"/>
    <w:rsid w:val="00A636FC"/>
    <w:rsid w:val="00A63863"/>
    <w:rsid w:val="00A638BE"/>
    <w:rsid w:val="00A63B80"/>
    <w:rsid w:val="00A644A1"/>
    <w:rsid w:val="00A64847"/>
    <w:rsid w:val="00A658C7"/>
    <w:rsid w:val="00A65996"/>
    <w:rsid w:val="00A65BAC"/>
    <w:rsid w:val="00A665E2"/>
    <w:rsid w:val="00A66F5F"/>
    <w:rsid w:val="00A67276"/>
    <w:rsid w:val="00A67588"/>
    <w:rsid w:val="00A675D2"/>
    <w:rsid w:val="00A67840"/>
    <w:rsid w:val="00A71216"/>
    <w:rsid w:val="00A7164F"/>
    <w:rsid w:val="00A71984"/>
    <w:rsid w:val="00A71A9E"/>
    <w:rsid w:val="00A71BE5"/>
    <w:rsid w:val="00A724A5"/>
    <w:rsid w:val="00A72F49"/>
    <w:rsid w:val="00A73343"/>
    <w:rsid w:val="00A7382D"/>
    <w:rsid w:val="00A73979"/>
    <w:rsid w:val="00A73BD1"/>
    <w:rsid w:val="00A743AC"/>
    <w:rsid w:val="00A74490"/>
    <w:rsid w:val="00A74606"/>
    <w:rsid w:val="00A74ADC"/>
    <w:rsid w:val="00A74DC1"/>
    <w:rsid w:val="00A74E21"/>
    <w:rsid w:val="00A757F6"/>
    <w:rsid w:val="00A75AB7"/>
    <w:rsid w:val="00A75C47"/>
    <w:rsid w:val="00A7617E"/>
    <w:rsid w:val="00A76F1C"/>
    <w:rsid w:val="00A808E1"/>
    <w:rsid w:val="00A819A0"/>
    <w:rsid w:val="00A82A05"/>
    <w:rsid w:val="00A830CF"/>
    <w:rsid w:val="00A833B9"/>
    <w:rsid w:val="00A8401E"/>
    <w:rsid w:val="00A8419F"/>
    <w:rsid w:val="00A847E6"/>
    <w:rsid w:val="00A8483F"/>
    <w:rsid w:val="00A84A05"/>
    <w:rsid w:val="00A85747"/>
    <w:rsid w:val="00A85D10"/>
    <w:rsid w:val="00A85EC8"/>
    <w:rsid w:val="00A870B0"/>
    <w:rsid w:val="00A8728A"/>
    <w:rsid w:val="00A872A0"/>
    <w:rsid w:val="00A87A54"/>
    <w:rsid w:val="00A90E2F"/>
    <w:rsid w:val="00A91173"/>
    <w:rsid w:val="00A911C4"/>
    <w:rsid w:val="00A91233"/>
    <w:rsid w:val="00A913EB"/>
    <w:rsid w:val="00A92496"/>
    <w:rsid w:val="00A9280C"/>
    <w:rsid w:val="00A938EC"/>
    <w:rsid w:val="00A94C83"/>
    <w:rsid w:val="00A95478"/>
    <w:rsid w:val="00A960FB"/>
    <w:rsid w:val="00A9647B"/>
    <w:rsid w:val="00A96C2F"/>
    <w:rsid w:val="00A9749C"/>
    <w:rsid w:val="00A97E35"/>
    <w:rsid w:val="00A97F21"/>
    <w:rsid w:val="00AA03EC"/>
    <w:rsid w:val="00AA0898"/>
    <w:rsid w:val="00AA0B5A"/>
    <w:rsid w:val="00AA105C"/>
    <w:rsid w:val="00AA1379"/>
    <w:rsid w:val="00AA16BB"/>
    <w:rsid w:val="00AA1809"/>
    <w:rsid w:val="00AA1FFE"/>
    <w:rsid w:val="00AA2362"/>
    <w:rsid w:val="00AA24C2"/>
    <w:rsid w:val="00AA330B"/>
    <w:rsid w:val="00AA3892"/>
    <w:rsid w:val="00AA3F2E"/>
    <w:rsid w:val="00AA5533"/>
    <w:rsid w:val="00AA57F7"/>
    <w:rsid w:val="00AA5D23"/>
    <w:rsid w:val="00AA66D3"/>
    <w:rsid w:val="00AA6940"/>
    <w:rsid w:val="00AA6D1E"/>
    <w:rsid w:val="00AA72F4"/>
    <w:rsid w:val="00AA7F05"/>
    <w:rsid w:val="00AB0184"/>
    <w:rsid w:val="00AB01B6"/>
    <w:rsid w:val="00AB10E7"/>
    <w:rsid w:val="00AB10F2"/>
    <w:rsid w:val="00AB2443"/>
    <w:rsid w:val="00AB2638"/>
    <w:rsid w:val="00AB2731"/>
    <w:rsid w:val="00AB292D"/>
    <w:rsid w:val="00AB371C"/>
    <w:rsid w:val="00AB441E"/>
    <w:rsid w:val="00AB4D25"/>
    <w:rsid w:val="00AB5033"/>
    <w:rsid w:val="00AB5298"/>
    <w:rsid w:val="00AB5519"/>
    <w:rsid w:val="00AB5666"/>
    <w:rsid w:val="00AB57CA"/>
    <w:rsid w:val="00AB5978"/>
    <w:rsid w:val="00AB5D77"/>
    <w:rsid w:val="00AB6313"/>
    <w:rsid w:val="00AB6947"/>
    <w:rsid w:val="00AB6F47"/>
    <w:rsid w:val="00AB71DD"/>
    <w:rsid w:val="00AB7919"/>
    <w:rsid w:val="00AB7C54"/>
    <w:rsid w:val="00AC0AAD"/>
    <w:rsid w:val="00AC10F8"/>
    <w:rsid w:val="00AC15C5"/>
    <w:rsid w:val="00AC1975"/>
    <w:rsid w:val="00AC2194"/>
    <w:rsid w:val="00AC2775"/>
    <w:rsid w:val="00AC2806"/>
    <w:rsid w:val="00AC32C7"/>
    <w:rsid w:val="00AC36AF"/>
    <w:rsid w:val="00AC38F0"/>
    <w:rsid w:val="00AC3FC8"/>
    <w:rsid w:val="00AC415B"/>
    <w:rsid w:val="00AC43C1"/>
    <w:rsid w:val="00AC5060"/>
    <w:rsid w:val="00AC59D3"/>
    <w:rsid w:val="00AC5BFA"/>
    <w:rsid w:val="00AC5C11"/>
    <w:rsid w:val="00AC6C78"/>
    <w:rsid w:val="00AC707E"/>
    <w:rsid w:val="00AC7404"/>
    <w:rsid w:val="00AC7AD2"/>
    <w:rsid w:val="00AD0E75"/>
    <w:rsid w:val="00AD10BD"/>
    <w:rsid w:val="00AD125F"/>
    <w:rsid w:val="00AD1B00"/>
    <w:rsid w:val="00AD4077"/>
    <w:rsid w:val="00AD434A"/>
    <w:rsid w:val="00AD550E"/>
    <w:rsid w:val="00AD5FC8"/>
    <w:rsid w:val="00AD6451"/>
    <w:rsid w:val="00AD64BB"/>
    <w:rsid w:val="00AD67F7"/>
    <w:rsid w:val="00AD69B3"/>
    <w:rsid w:val="00AD7168"/>
    <w:rsid w:val="00AD746C"/>
    <w:rsid w:val="00AD7E5B"/>
    <w:rsid w:val="00AE0977"/>
    <w:rsid w:val="00AE12E9"/>
    <w:rsid w:val="00AE1F12"/>
    <w:rsid w:val="00AE319D"/>
    <w:rsid w:val="00AE343B"/>
    <w:rsid w:val="00AE3964"/>
    <w:rsid w:val="00AE4304"/>
    <w:rsid w:val="00AE476C"/>
    <w:rsid w:val="00AE4AF8"/>
    <w:rsid w:val="00AE5797"/>
    <w:rsid w:val="00AE59FF"/>
    <w:rsid w:val="00AE63B7"/>
    <w:rsid w:val="00AE680C"/>
    <w:rsid w:val="00AE6F48"/>
    <w:rsid w:val="00AE77EB"/>
    <w:rsid w:val="00AE7BD8"/>
    <w:rsid w:val="00AE7CB0"/>
    <w:rsid w:val="00AE7D02"/>
    <w:rsid w:val="00AF0BB7"/>
    <w:rsid w:val="00AF0BDE"/>
    <w:rsid w:val="00AF0C6D"/>
    <w:rsid w:val="00AF0EDE"/>
    <w:rsid w:val="00AF1B27"/>
    <w:rsid w:val="00AF1F0B"/>
    <w:rsid w:val="00AF26B5"/>
    <w:rsid w:val="00AF2A51"/>
    <w:rsid w:val="00AF3074"/>
    <w:rsid w:val="00AF32B1"/>
    <w:rsid w:val="00AF34D4"/>
    <w:rsid w:val="00AF36DC"/>
    <w:rsid w:val="00AF4616"/>
    <w:rsid w:val="00AF4853"/>
    <w:rsid w:val="00AF4CD2"/>
    <w:rsid w:val="00AF52E3"/>
    <w:rsid w:val="00AF53B9"/>
    <w:rsid w:val="00AF5415"/>
    <w:rsid w:val="00AF5458"/>
    <w:rsid w:val="00AF5A71"/>
    <w:rsid w:val="00AF5C73"/>
    <w:rsid w:val="00AF695D"/>
    <w:rsid w:val="00AF73AD"/>
    <w:rsid w:val="00AF74C1"/>
    <w:rsid w:val="00AF7518"/>
    <w:rsid w:val="00AF7E07"/>
    <w:rsid w:val="00B00077"/>
    <w:rsid w:val="00B004A8"/>
    <w:rsid w:val="00B00702"/>
    <w:rsid w:val="00B0110B"/>
    <w:rsid w:val="00B01A04"/>
    <w:rsid w:val="00B0234E"/>
    <w:rsid w:val="00B02CF6"/>
    <w:rsid w:val="00B04DCA"/>
    <w:rsid w:val="00B0545C"/>
    <w:rsid w:val="00B05519"/>
    <w:rsid w:val="00B05641"/>
    <w:rsid w:val="00B06751"/>
    <w:rsid w:val="00B0688E"/>
    <w:rsid w:val="00B06B65"/>
    <w:rsid w:val="00B07931"/>
    <w:rsid w:val="00B0799F"/>
    <w:rsid w:val="00B07B46"/>
    <w:rsid w:val="00B07BDC"/>
    <w:rsid w:val="00B07DBB"/>
    <w:rsid w:val="00B10819"/>
    <w:rsid w:val="00B1096F"/>
    <w:rsid w:val="00B10C21"/>
    <w:rsid w:val="00B10C8E"/>
    <w:rsid w:val="00B10D75"/>
    <w:rsid w:val="00B11426"/>
    <w:rsid w:val="00B1160C"/>
    <w:rsid w:val="00B11696"/>
    <w:rsid w:val="00B11E55"/>
    <w:rsid w:val="00B12470"/>
    <w:rsid w:val="00B12E96"/>
    <w:rsid w:val="00B131CA"/>
    <w:rsid w:val="00B13241"/>
    <w:rsid w:val="00B1336B"/>
    <w:rsid w:val="00B13648"/>
    <w:rsid w:val="00B13699"/>
    <w:rsid w:val="00B136A7"/>
    <w:rsid w:val="00B1370C"/>
    <w:rsid w:val="00B149E2"/>
    <w:rsid w:val="00B14E3B"/>
    <w:rsid w:val="00B15B02"/>
    <w:rsid w:val="00B15D2A"/>
    <w:rsid w:val="00B16052"/>
    <w:rsid w:val="00B1692A"/>
    <w:rsid w:val="00B16976"/>
    <w:rsid w:val="00B16EEC"/>
    <w:rsid w:val="00B17640"/>
    <w:rsid w:val="00B17FD5"/>
    <w:rsid w:val="00B2131A"/>
    <w:rsid w:val="00B2144F"/>
    <w:rsid w:val="00B21669"/>
    <w:rsid w:val="00B2169D"/>
    <w:rsid w:val="00B2185C"/>
    <w:rsid w:val="00B21CBB"/>
    <w:rsid w:val="00B21D81"/>
    <w:rsid w:val="00B2234A"/>
    <w:rsid w:val="00B2283F"/>
    <w:rsid w:val="00B229C0"/>
    <w:rsid w:val="00B22C0D"/>
    <w:rsid w:val="00B22D44"/>
    <w:rsid w:val="00B2314D"/>
    <w:rsid w:val="00B2365C"/>
    <w:rsid w:val="00B242AA"/>
    <w:rsid w:val="00B24D68"/>
    <w:rsid w:val="00B252F4"/>
    <w:rsid w:val="00B25871"/>
    <w:rsid w:val="00B25FC7"/>
    <w:rsid w:val="00B2606D"/>
    <w:rsid w:val="00B26367"/>
    <w:rsid w:val="00B263C0"/>
    <w:rsid w:val="00B26861"/>
    <w:rsid w:val="00B26B3A"/>
    <w:rsid w:val="00B26C73"/>
    <w:rsid w:val="00B26E46"/>
    <w:rsid w:val="00B27092"/>
    <w:rsid w:val="00B27456"/>
    <w:rsid w:val="00B27C0E"/>
    <w:rsid w:val="00B27CAC"/>
    <w:rsid w:val="00B30148"/>
    <w:rsid w:val="00B30C21"/>
    <w:rsid w:val="00B30CB1"/>
    <w:rsid w:val="00B3154E"/>
    <w:rsid w:val="00B316CA"/>
    <w:rsid w:val="00B31BC4"/>
    <w:rsid w:val="00B31BFB"/>
    <w:rsid w:val="00B322DC"/>
    <w:rsid w:val="00B32565"/>
    <w:rsid w:val="00B329CC"/>
    <w:rsid w:val="00B32A67"/>
    <w:rsid w:val="00B3304A"/>
    <w:rsid w:val="00B34684"/>
    <w:rsid w:val="00B3481C"/>
    <w:rsid w:val="00B35246"/>
    <w:rsid w:val="00B3528F"/>
    <w:rsid w:val="00B35534"/>
    <w:rsid w:val="00B357AB"/>
    <w:rsid w:val="00B3671B"/>
    <w:rsid w:val="00B3749E"/>
    <w:rsid w:val="00B37B4A"/>
    <w:rsid w:val="00B37D39"/>
    <w:rsid w:val="00B40297"/>
    <w:rsid w:val="00B40457"/>
    <w:rsid w:val="00B40C0F"/>
    <w:rsid w:val="00B41704"/>
    <w:rsid w:val="00B41D00"/>
    <w:rsid w:val="00B41F72"/>
    <w:rsid w:val="00B42370"/>
    <w:rsid w:val="00B42BB0"/>
    <w:rsid w:val="00B42C29"/>
    <w:rsid w:val="00B42C7F"/>
    <w:rsid w:val="00B430AF"/>
    <w:rsid w:val="00B433CE"/>
    <w:rsid w:val="00B436A7"/>
    <w:rsid w:val="00B43ABD"/>
    <w:rsid w:val="00B44422"/>
    <w:rsid w:val="00B44834"/>
    <w:rsid w:val="00B44E90"/>
    <w:rsid w:val="00B45324"/>
    <w:rsid w:val="00B45A38"/>
    <w:rsid w:val="00B45B29"/>
    <w:rsid w:val="00B462F6"/>
    <w:rsid w:val="00B46D38"/>
    <w:rsid w:val="00B46FD9"/>
    <w:rsid w:val="00B47018"/>
    <w:rsid w:val="00B47528"/>
    <w:rsid w:val="00B47956"/>
    <w:rsid w:val="00B501AB"/>
    <w:rsid w:val="00B503A8"/>
    <w:rsid w:val="00B515ED"/>
    <w:rsid w:val="00B517B8"/>
    <w:rsid w:val="00B517E1"/>
    <w:rsid w:val="00B51AC2"/>
    <w:rsid w:val="00B51B01"/>
    <w:rsid w:val="00B51B72"/>
    <w:rsid w:val="00B51DE1"/>
    <w:rsid w:val="00B51FFB"/>
    <w:rsid w:val="00B52A46"/>
    <w:rsid w:val="00B52B82"/>
    <w:rsid w:val="00B53292"/>
    <w:rsid w:val="00B53AFF"/>
    <w:rsid w:val="00B54491"/>
    <w:rsid w:val="00B556E8"/>
    <w:rsid w:val="00B55A32"/>
    <w:rsid w:val="00B55E70"/>
    <w:rsid w:val="00B56786"/>
    <w:rsid w:val="00B56BB9"/>
    <w:rsid w:val="00B56E2C"/>
    <w:rsid w:val="00B5781A"/>
    <w:rsid w:val="00B57C6E"/>
    <w:rsid w:val="00B60238"/>
    <w:rsid w:val="00B6049C"/>
    <w:rsid w:val="00B60D48"/>
    <w:rsid w:val="00B6127B"/>
    <w:rsid w:val="00B61704"/>
    <w:rsid w:val="00B61A51"/>
    <w:rsid w:val="00B621C2"/>
    <w:rsid w:val="00B62417"/>
    <w:rsid w:val="00B62481"/>
    <w:rsid w:val="00B63430"/>
    <w:rsid w:val="00B63E81"/>
    <w:rsid w:val="00B63EC8"/>
    <w:rsid w:val="00B640A8"/>
    <w:rsid w:val="00B64962"/>
    <w:rsid w:val="00B65493"/>
    <w:rsid w:val="00B654D5"/>
    <w:rsid w:val="00B6611B"/>
    <w:rsid w:val="00B66AAC"/>
    <w:rsid w:val="00B66AC0"/>
    <w:rsid w:val="00B67233"/>
    <w:rsid w:val="00B674A0"/>
    <w:rsid w:val="00B675C2"/>
    <w:rsid w:val="00B70327"/>
    <w:rsid w:val="00B704C9"/>
    <w:rsid w:val="00B70BD9"/>
    <w:rsid w:val="00B7149F"/>
    <w:rsid w:val="00B71634"/>
    <w:rsid w:val="00B718A3"/>
    <w:rsid w:val="00B71D68"/>
    <w:rsid w:val="00B7250E"/>
    <w:rsid w:val="00B7298A"/>
    <w:rsid w:val="00B73091"/>
    <w:rsid w:val="00B73132"/>
    <w:rsid w:val="00B73810"/>
    <w:rsid w:val="00B73B39"/>
    <w:rsid w:val="00B74071"/>
    <w:rsid w:val="00B7434E"/>
    <w:rsid w:val="00B7444D"/>
    <w:rsid w:val="00B7473F"/>
    <w:rsid w:val="00B74AAA"/>
    <w:rsid w:val="00B74ADC"/>
    <w:rsid w:val="00B75139"/>
    <w:rsid w:val="00B75254"/>
    <w:rsid w:val="00B7586F"/>
    <w:rsid w:val="00B7681F"/>
    <w:rsid w:val="00B76C73"/>
    <w:rsid w:val="00B77457"/>
    <w:rsid w:val="00B774D3"/>
    <w:rsid w:val="00B80840"/>
    <w:rsid w:val="00B809BD"/>
    <w:rsid w:val="00B8141D"/>
    <w:rsid w:val="00B814FA"/>
    <w:rsid w:val="00B815FC"/>
    <w:rsid w:val="00B81623"/>
    <w:rsid w:val="00B8168B"/>
    <w:rsid w:val="00B81F32"/>
    <w:rsid w:val="00B81F6E"/>
    <w:rsid w:val="00B81FA7"/>
    <w:rsid w:val="00B82007"/>
    <w:rsid w:val="00B8215B"/>
    <w:rsid w:val="00B823B0"/>
    <w:rsid w:val="00B823B9"/>
    <w:rsid w:val="00B82A05"/>
    <w:rsid w:val="00B83137"/>
    <w:rsid w:val="00B83C1D"/>
    <w:rsid w:val="00B83D51"/>
    <w:rsid w:val="00B83DE1"/>
    <w:rsid w:val="00B84263"/>
    <w:rsid w:val="00B84409"/>
    <w:rsid w:val="00B84500"/>
    <w:rsid w:val="00B84AA2"/>
    <w:rsid w:val="00B84E2D"/>
    <w:rsid w:val="00B84EBA"/>
    <w:rsid w:val="00B85CDF"/>
    <w:rsid w:val="00B8746A"/>
    <w:rsid w:val="00B90217"/>
    <w:rsid w:val="00B90388"/>
    <w:rsid w:val="00B90396"/>
    <w:rsid w:val="00B90D99"/>
    <w:rsid w:val="00B915D3"/>
    <w:rsid w:val="00B9212C"/>
    <w:rsid w:val="00B92347"/>
    <w:rsid w:val="00B9277F"/>
    <w:rsid w:val="00B927C9"/>
    <w:rsid w:val="00B92A08"/>
    <w:rsid w:val="00B92EBD"/>
    <w:rsid w:val="00B93052"/>
    <w:rsid w:val="00B93923"/>
    <w:rsid w:val="00B939B6"/>
    <w:rsid w:val="00B93B2C"/>
    <w:rsid w:val="00B9419F"/>
    <w:rsid w:val="00B94B31"/>
    <w:rsid w:val="00B952B7"/>
    <w:rsid w:val="00B96287"/>
    <w:rsid w:val="00B96B41"/>
    <w:rsid w:val="00B96EFA"/>
    <w:rsid w:val="00B97271"/>
    <w:rsid w:val="00B97490"/>
    <w:rsid w:val="00B978BA"/>
    <w:rsid w:val="00B97CCF"/>
    <w:rsid w:val="00BA0337"/>
    <w:rsid w:val="00BA05B7"/>
    <w:rsid w:val="00BA086E"/>
    <w:rsid w:val="00BA0C13"/>
    <w:rsid w:val="00BA139C"/>
    <w:rsid w:val="00BA170E"/>
    <w:rsid w:val="00BA18DF"/>
    <w:rsid w:val="00BA1910"/>
    <w:rsid w:val="00BA22EC"/>
    <w:rsid w:val="00BA2533"/>
    <w:rsid w:val="00BA263C"/>
    <w:rsid w:val="00BA303E"/>
    <w:rsid w:val="00BA3F43"/>
    <w:rsid w:val="00BA45CE"/>
    <w:rsid w:val="00BA5541"/>
    <w:rsid w:val="00BA5BB9"/>
    <w:rsid w:val="00BA61AC"/>
    <w:rsid w:val="00BA685B"/>
    <w:rsid w:val="00BA6D6E"/>
    <w:rsid w:val="00BA72B2"/>
    <w:rsid w:val="00BA7401"/>
    <w:rsid w:val="00BA76B0"/>
    <w:rsid w:val="00BA7983"/>
    <w:rsid w:val="00BA79E0"/>
    <w:rsid w:val="00BA7AD9"/>
    <w:rsid w:val="00BB03E5"/>
    <w:rsid w:val="00BB0D3D"/>
    <w:rsid w:val="00BB0D9A"/>
    <w:rsid w:val="00BB17B0"/>
    <w:rsid w:val="00BB18C1"/>
    <w:rsid w:val="00BB1F6D"/>
    <w:rsid w:val="00BB23FA"/>
    <w:rsid w:val="00BB28BF"/>
    <w:rsid w:val="00BB2C4C"/>
    <w:rsid w:val="00BB2F42"/>
    <w:rsid w:val="00BB37ED"/>
    <w:rsid w:val="00BB3BB8"/>
    <w:rsid w:val="00BB3C62"/>
    <w:rsid w:val="00BB42C2"/>
    <w:rsid w:val="00BB4AC0"/>
    <w:rsid w:val="00BB512D"/>
    <w:rsid w:val="00BB5683"/>
    <w:rsid w:val="00BB5C3A"/>
    <w:rsid w:val="00BB5EB6"/>
    <w:rsid w:val="00BB5ECA"/>
    <w:rsid w:val="00BB6025"/>
    <w:rsid w:val="00BB6C02"/>
    <w:rsid w:val="00BB6D6F"/>
    <w:rsid w:val="00BB7019"/>
    <w:rsid w:val="00BB770B"/>
    <w:rsid w:val="00BB7F5A"/>
    <w:rsid w:val="00BC003F"/>
    <w:rsid w:val="00BC0EF7"/>
    <w:rsid w:val="00BC1032"/>
    <w:rsid w:val="00BC112B"/>
    <w:rsid w:val="00BC1760"/>
    <w:rsid w:val="00BC1799"/>
    <w:rsid w:val="00BC17DF"/>
    <w:rsid w:val="00BC182E"/>
    <w:rsid w:val="00BC18DC"/>
    <w:rsid w:val="00BC1A88"/>
    <w:rsid w:val="00BC22CB"/>
    <w:rsid w:val="00BC249D"/>
    <w:rsid w:val="00BC2AE6"/>
    <w:rsid w:val="00BC2EF0"/>
    <w:rsid w:val="00BC3039"/>
    <w:rsid w:val="00BC35AE"/>
    <w:rsid w:val="00BC3611"/>
    <w:rsid w:val="00BC37CD"/>
    <w:rsid w:val="00BC3D2B"/>
    <w:rsid w:val="00BC3F7E"/>
    <w:rsid w:val="00BC45D5"/>
    <w:rsid w:val="00BC4C20"/>
    <w:rsid w:val="00BC54B2"/>
    <w:rsid w:val="00BC5A32"/>
    <w:rsid w:val="00BC60AC"/>
    <w:rsid w:val="00BC63E3"/>
    <w:rsid w:val="00BC650F"/>
    <w:rsid w:val="00BC65DD"/>
    <w:rsid w:val="00BC6832"/>
    <w:rsid w:val="00BC73C3"/>
    <w:rsid w:val="00BC7592"/>
    <w:rsid w:val="00BC76A1"/>
    <w:rsid w:val="00BC7820"/>
    <w:rsid w:val="00BC79F6"/>
    <w:rsid w:val="00BD01B3"/>
    <w:rsid w:val="00BD069E"/>
    <w:rsid w:val="00BD0826"/>
    <w:rsid w:val="00BD1181"/>
    <w:rsid w:val="00BD15AB"/>
    <w:rsid w:val="00BD181D"/>
    <w:rsid w:val="00BD2BC0"/>
    <w:rsid w:val="00BD2D58"/>
    <w:rsid w:val="00BD33BF"/>
    <w:rsid w:val="00BD36BF"/>
    <w:rsid w:val="00BD3707"/>
    <w:rsid w:val="00BD3927"/>
    <w:rsid w:val="00BD3933"/>
    <w:rsid w:val="00BD39BC"/>
    <w:rsid w:val="00BD4D7E"/>
    <w:rsid w:val="00BD533D"/>
    <w:rsid w:val="00BD649B"/>
    <w:rsid w:val="00BD68DA"/>
    <w:rsid w:val="00BD6F46"/>
    <w:rsid w:val="00BE0567"/>
    <w:rsid w:val="00BE0D82"/>
    <w:rsid w:val="00BE18F0"/>
    <w:rsid w:val="00BE1A01"/>
    <w:rsid w:val="00BE1BAF"/>
    <w:rsid w:val="00BE2121"/>
    <w:rsid w:val="00BE25F0"/>
    <w:rsid w:val="00BE273A"/>
    <w:rsid w:val="00BE2C33"/>
    <w:rsid w:val="00BE302F"/>
    <w:rsid w:val="00BE3210"/>
    <w:rsid w:val="00BE3391"/>
    <w:rsid w:val="00BE350E"/>
    <w:rsid w:val="00BE3673"/>
    <w:rsid w:val="00BE38FF"/>
    <w:rsid w:val="00BE3E56"/>
    <w:rsid w:val="00BE4860"/>
    <w:rsid w:val="00BE4BF7"/>
    <w:rsid w:val="00BE4F1F"/>
    <w:rsid w:val="00BE511D"/>
    <w:rsid w:val="00BE56A7"/>
    <w:rsid w:val="00BE5C46"/>
    <w:rsid w:val="00BE5D0E"/>
    <w:rsid w:val="00BE62F6"/>
    <w:rsid w:val="00BE638E"/>
    <w:rsid w:val="00BE64D3"/>
    <w:rsid w:val="00BE66CE"/>
    <w:rsid w:val="00BE680B"/>
    <w:rsid w:val="00BE7275"/>
    <w:rsid w:val="00BE7433"/>
    <w:rsid w:val="00BE7920"/>
    <w:rsid w:val="00BE7C4B"/>
    <w:rsid w:val="00BF01BB"/>
    <w:rsid w:val="00BF1DD9"/>
    <w:rsid w:val="00BF20EC"/>
    <w:rsid w:val="00BF25F9"/>
    <w:rsid w:val="00BF27B2"/>
    <w:rsid w:val="00BF2BB8"/>
    <w:rsid w:val="00BF347D"/>
    <w:rsid w:val="00BF38EB"/>
    <w:rsid w:val="00BF3DD9"/>
    <w:rsid w:val="00BF4F06"/>
    <w:rsid w:val="00BF527E"/>
    <w:rsid w:val="00BF52A7"/>
    <w:rsid w:val="00BF534E"/>
    <w:rsid w:val="00BF5717"/>
    <w:rsid w:val="00BF5B4C"/>
    <w:rsid w:val="00BF5C91"/>
    <w:rsid w:val="00BF6253"/>
    <w:rsid w:val="00BF66D2"/>
    <w:rsid w:val="00BF6A71"/>
    <w:rsid w:val="00BF6CB0"/>
    <w:rsid w:val="00BF7507"/>
    <w:rsid w:val="00BF76A7"/>
    <w:rsid w:val="00BF7A03"/>
    <w:rsid w:val="00BF7CC0"/>
    <w:rsid w:val="00C0020F"/>
    <w:rsid w:val="00C00DB0"/>
    <w:rsid w:val="00C01348"/>
    <w:rsid w:val="00C01585"/>
    <w:rsid w:val="00C015F0"/>
    <w:rsid w:val="00C01832"/>
    <w:rsid w:val="00C02A8D"/>
    <w:rsid w:val="00C033B4"/>
    <w:rsid w:val="00C034FB"/>
    <w:rsid w:val="00C0372F"/>
    <w:rsid w:val="00C037BB"/>
    <w:rsid w:val="00C0395F"/>
    <w:rsid w:val="00C04702"/>
    <w:rsid w:val="00C04776"/>
    <w:rsid w:val="00C05074"/>
    <w:rsid w:val="00C050BC"/>
    <w:rsid w:val="00C05949"/>
    <w:rsid w:val="00C05B2A"/>
    <w:rsid w:val="00C06230"/>
    <w:rsid w:val="00C071BC"/>
    <w:rsid w:val="00C0764A"/>
    <w:rsid w:val="00C100B2"/>
    <w:rsid w:val="00C10BFA"/>
    <w:rsid w:val="00C10C45"/>
    <w:rsid w:val="00C11964"/>
    <w:rsid w:val="00C11B28"/>
    <w:rsid w:val="00C127B8"/>
    <w:rsid w:val="00C12973"/>
    <w:rsid w:val="00C12C06"/>
    <w:rsid w:val="00C131CA"/>
    <w:rsid w:val="00C13A1E"/>
    <w:rsid w:val="00C1410E"/>
    <w:rsid w:val="00C141C6"/>
    <w:rsid w:val="00C14550"/>
    <w:rsid w:val="00C14A76"/>
    <w:rsid w:val="00C154E8"/>
    <w:rsid w:val="00C15663"/>
    <w:rsid w:val="00C156CA"/>
    <w:rsid w:val="00C16508"/>
    <w:rsid w:val="00C16CC1"/>
    <w:rsid w:val="00C16F5A"/>
    <w:rsid w:val="00C17A9B"/>
    <w:rsid w:val="00C2071A"/>
    <w:rsid w:val="00C20ACB"/>
    <w:rsid w:val="00C212E2"/>
    <w:rsid w:val="00C21DE4"/>
    <w:rsid w:val="00C22278"/>
    <w:rsid w:val="00C23703"/>
    <w:rsid w:val="00C24049"/>
    <w:rsid w:val="00C2436E"/>
    <w:rsid w:val="00C24B40"/>
    <w:rsid w:val="00C256DF"/>
    <w:rsid w:val="00C25C69"/>
    <w:rsid w:val="00C26068"/>
    <w:rsid w:val="00C261AF"/>
    <w:rsid w:val="00C261CE"/>
    <w:rsid w:val="00C2627B"/>
    <w:rsid w:val="00C268B2"/>
    <w:rsid w:val="00C26DF9"/>
    <w:rsid w:val="00C271A8"/>
    <w:rsid w:val="00C277E1"/>
    <w:rsid w:val="00C27C77"/>
    <w:rsid w:val="00C27DD4"/>
    <w:rsid w:val="00C3050C"/>
    <w:rsid w:val="00C3066A"/>
    <w:rsid w:val="00C31128"/>
    <w:rsid w:val="00C31665"/>
    <w:rsid w:val="00C31EED"/>
    <w:rsid w:val="00C31F15"/>
    <w:rsid w:val="00C32067"/>
    <w:rsid w:val="00C32EFF"/>
    <w:rsid w:val="00C332BA"/>
    <w:rsid w:val="00C3374C"/>
    <w:rsid w:val="00C346AD"/>
    <w:rsid w:val="00C3477F"/>
    <w:rsid w:val="00C353BA"/>
    <w:rsid w:val="00C3554B"/>
    <w:rsid w:val="00C35C54"/>
    <w:rsid w:val="00C36E3A"/>
    <w:rsid w:val="00C3745E"/>
    <w:rsid w:val="00C375F7"/>
    <w:rsid w:val="00C37A77"/>
    <w:rsid w:val="00C37E90"/>
    <w:rsid w:val="00C41141"/>
    <w:rsid w:val="00C41372"/>
    <w:rsid w:val="00C414F8"/>
    <w:rsid w:val="00C41846"/>
    <w:rsid w:val="00C41BF4"/>
    <w:rsid w:val="00C426C5"/>
    <w:rsid w:val="00C42EE0"/>
    <w:rsid w:val="00C43569"/>
    <w:rsid w:val="00C449AD"/>
    <w:rsid w:val="00C44E30"/>
    <w:rsid w:val="00C458BA"/>
    <w:rsid w:val="00C45B90"/>
    <w:rsid w:val="00C461E6"/>
    <w:rsid w:val="00C462C8"/>
    <w:rsid w:val="00C46A24"/>
    <w:rsid w:val="00C47080"/>
    <w:rsid w:val="00C47E77"/>
    <w:rsid w:val="00C47F51"/>
    <w:rsid w:val="00C50045"/>
    <w:rsid w:val="00C50771"/>
    <w:rsid w:val="00C508BE"/>
    <w:rsid w:val="00C50BE8"/>
    <w:rsid w:val="00C50EEB"/>
    <w:rsid w:val="00C51558"/>
    <w:rsid w:val="00C51BA8"/>
    <w:rsid w:val="00C51DC3"/>
    <w:rsid w:val="00C5284B"/>
    <w:rsid w:val="00C53510"/>
    <w:rsid w:val="00C54ACE"/>
    <w:rsid w:val="00C54C7D"/>
    <w:rsid w:val="00C54D92"/>
    <w:rsid w:val="00C54F43"/>
    <w:rsid w:val="00C5529C"/>
    <w:rsid w:val="00C55D20"/>
    <w:rsid w:val="00C55F08"/>
    <w:rsid w:val="00C55FE8"/>
    <w:rsid w:val="00C56E23"/>
    <w:rsid w:val="00C57265"/>
    <w:rsid w:val="00C60363"/>
    <w:rsid w:val="00C6061C"/>
    <w:rsid w:val="00C6127D"/>
    <w:rsid w:val="00C61491"/>
    <w:rsid w:val="00C61A09"/>
    <w:rsid w:val="00C62381"/>
    <w:rsid w:val="00C62534"/>
    <w:rsid w:val="00C62A65"/>
    <w:rsid w:val="00C6306E"/>
    <w:rsid w:val="00C6308D"/>
    <w:rsid w:val="00C632F5"/>
    <w:rsid w:val="00C635ED"/>
    <w:rsid w:val="00C6374E"/>
    <w:rsid w:val="00C63EC1"/>
    <w:rsid w:val="00C63EC4"/>
    <w:rsid w:val="00C645D5"/>
    <w:rsid w:val="00C64CD9"/>
    <w:rsid w:val="00C65237"/>
    <w:rsid w:val="00C655E2"/>
    <w:rsid w:val="00C66756"/>
    <w:rsid w:val="00C66E3B"/>
    <w:rsid w:val="00C670F8"/>
    <w:rsid w:val="00C675B5"/>
    <w:rsid w:val="00C6773A"/>
    <w:rsid w:val="00C6780B"/>
    <w:rsid w:val="00C67F66"/>
    <w:rsid w:val="00C70A5E"/>
    <w:rsid w:val="00C70E0E"/>
    <w:rsid w:val="00C711B0"/>
    <w:rsid w:val="00C718CB"/>
    <w:rsid w:val="00C72036"/>
    <w:rsid w:val="00C7207E"/>
    <w:rsid w:val="00C7311C"/>
    <w:rsid w:val="00C73A90"/>
    <w:rsid w:val="00C7472D"/>
    <w:rsid w:val="00C7515E"/>
    <w:rsid w:val="00C761BD"/>
    <w:rsid w:val="00C76A13"/>
    <w:rsid w:val="00C76C69"/>
    <w:rsid w:val="00C76D49"/>
    <w:rsid w:val="00C80AD4"/>
    <w:rsid w:val="00C80B5E"/>
    <w:rsid w:val="00C80B7F"/>
    <w:rsid w:val="00C813A4"/>
    <w:rsid w:val="00C819CD"/>
    <w:rsid w:val="00C81FC5"/>
    <w:rsid w:val="00C82055"/>
    <w:rsid w:val="00C82410"/>
    <w:rsid w:val="00C82A09"/>
    <w:rsid w:val="00C82E1E"/>
    <w:rsid w:val="00C8306C"/>
    <w:rsid w:val="00C83526"/>
    <w:rsid w:val="00C852D0"/>
    <w:rsid w:val="00C8583E"/>
    <w:rsid w:val="00C85D49"/>
    <w:rsid w:val="00C85FE1"/>
    <w:rsid w:val="00C8630A"/>
    <w:rsid w:val="00C866BC"/>
    <w:rsid w:val="00C869F7"/>
    <w:rsid w:val="00C86AC3"/>
    <w:rsid w:val="00C87CE7"/>
    <w:rsid w:val="00C87E91"/>
    <w:rsid w:val="00C9061B"/>
    <w:rsid w:val="00C91155"/>
    <w:rsid w:val="00C915E4"/>
    <w:rsid w:val="00C9199B"/>
    <w:rsid w:val="00C91BC5"/>
    <w:rsid w:val="00C9280C"/>
    <w:rsid w:val="00C935E2"/>
    <w:rsid w:val="00C93EBA"/>
    <w:rsid w:val="00C9544C"/>
    <w:rsid w:val="00C95D36"/>
    <w:rsid w:val="00C96084"/>
    <w:rsid w:val="00C96281"/>
    <w:rsid w:val="00C965D2"/>
    <w:rsid w:val="00C96FC8"/>
    <w:rsid w:val="00C97A19"/>
    <w:rsid w:val="00C97AFA"/>
    <w:rsid w:val="00C97D3F"/>
    <w:rsid w:val="00C97EF0"/>
    <w:rsid w:val="00CA050E"/>
    <w:rsid w:val="00CA0848"/>
    <w:rsid w:val="00CA0BD8"/>
    <w:rsid w:val="00CA1F1B"/>
    <w:rsid w:val="00CA227E"/>
    <w:rsid w:val="00CA2A73"/>
    <w:rsid w:val="00CA2FD7"/>
    <w:rsid w:val="00CA318E"/>
    <w:rsid w:val="00CA331B"/>
    <w:rsid w:val="00CA3C69"/>
    <w:rsid w:val="00CA4529"/>
    <w:rsid w:val="00CA4EFA"/>
    <w:rsid w:val="00CA51CE"/>
    <w:rsid w:val="00CA5C50"/>
    <w:rsid w:val="00CA6206"/>
    <w:rsid w:val="00CA63F6"/>
    <w:rsid w:val="00CA65FE"/>
    <w:rsid w:val="00CA69C0"/>
    <w:rsid w:val="00CA69E3"/>
    <w:rsid w:val="00CA6B28"/>
    <w:rsid w:val="00CA72BB"/>
    <w:rsid w:val="00CA7D75"/>
    <w:rsid w:val="00CA7FF5"/>
    <w:rsid w:val="00CB0531"/>
    <w:rsid w:val="00CB07E5"/>
    <w:rsid w:val="00CB09E0"/>
    <w:rsid w:val="00CB0A70"/>
    <w:rsid w:val="00CB0AD8"/>
    <w:rsid w:val="00CB0EBF"/>
    <w:rsid w:val="00CB19E9"/>
    <w:rsid w:val="00CB1C14"/>
    <w:rsid w:val="00CB1E08"/>
    <w:rsid w:val="00CB1E7C"/>
    <w:rsid w:val="00CB214D"/>
    <w:rsid w:val="00CB216D"/>
    <w:rsid w:val="00CB2EA1"/>
    <w:rsid w:val="00CB2F84"/>
    <w:rsid w:val="00CB3261"/>
    <w:rsid w:val="00CB340D"/>
    <w:rsid w:val="00CB3539"/>
    <w:rsid w:val="00CB3B15"/>
    <w:rsid w:val="00CB3E75"/>
    <w:rsid w:val="00CB43F1"/>
    <w:rsid w:val="00CB48E6"/>
    <w:rsid w:val="00CB4E5A"/>
    <w:rsid w:val="00CB5184"/>
    <w:rsid w:val="00CB51CE"/>
    <w:rsid w:val="00CB54AA"/>
    <w:rsid w:val="00CB5589"/>
    <w:rsid w:val="00CB581E"/>
    <w:rsid w:val="00CB5CE4"/>
    <w:rsid w:val="00CB61B6"/>
    <w:rsid w:val="00CB65FC"/>
    <w:rsid w:val="00CB6A8A"/>
    <w:rsid w:val="00CB6EDE"/>
    <w:rsid w:val="00CC103B"/>
    <w:rsid w:val="00CC169F"/>
    <w:rsid w:val="00CC179E"/>
    <w:rsid w:val="00CC1875"/>
    <w:rsid w:val="00CC1CDD"/>
    <w:rsid w:val="00CC22D4"/>
    <w:rsid w:val="00CC2855"/>
    <w:rsid w:val="00CC2B03"/>
    <w:rsid w:val="00CC2EAF"/>
    <w:rsid w:val="00CC3236"/>
    <w:rsid w:val="00CC3284"/>
    <w:rsid w:val="00CC362D"/>
    <w:rsid w:val="00CC3B31"/>
    <w:rsid w:val="00CC41BA"/>
    <w:rsid w:val="00CC610B"/>
    <w:rsid w:val="00CC67D8"/>
    <w:rsid w:val="00CD09EF"/>
    <w:rsid w:val="00CD125F"/>
    <w:rsid w:val="00CD1285"/>
    <w:rsid w:val="00CD1550"/>
    <w:rsid w:val="00CD17C1"/>
    <w:rsid w:val="00CD1C6C"/>
    <w:rsid w:val="00CD1EAE"/>
    <w:rsid w:val="00CD1FD3"/>
    <w:rsid w:val="00CD239E"/>
    <w:rsid w:val="00CD3411"/>
    <w:rsid w:val="00CD37F1"/>
    <w:rsid w:val="00CD3BFC"/>
    <w:rsid w:val="00CD4565"/>
    <w:rsid w:val="00CD470D"/>
    <w:rsid w:val="00CD53C2"/>
    <w:rsid w:val="00CD5D47"/>
    <w:rsid w:val="00CD6169"/>
    <w:rsid w:val="00CD6ACA"/>
    <w:rsid w:val="00CD6D76"/>
    <w:rsid w:val="00CD72D9"/>
    <w:rsid w:val="00CD7ABA"/>
    <w:rsid w:val="00CD7ACB"/>
    <w:rsid w:val="00CD7B2E"/>
    <w:rsid w:val="00CD7D75"/>
    <w:rsid w:val="00CD7D9D"/>
    <w:rsid w:val="00CE0C69"/>
    <w:rsid w:val="00CE0D85"/>
    <w:rsid w:val="00CE1380"/>
    <w:rsid w:val="00CE17B0"/>
    <w:rsid w:val="00CE1958"/>
    <w:rsid w:val="00CE19BE"/>
    <w:rsid w:val="00CE1BAF"/>
    <w:rsid w:val="00CE1C01"/>
    <w:rsid w:val="00CE1F91"/>
    <w:rsid w:val="00CE20BC"/>
    <w:rsid w:val="00CE23F4"/>
    <w:rsid w:val="00CE267B"/>
    <w:rsid w:val="00CE26C6"/>
    <w:rsid w:val="00CE2718"/>
    <w:rsid w:val="00CE30D6"/>
    <w:rsid w:val="00CE36D5"/>
    <w:rsid w:val="00CE39E1"/>
    <w:rsid w:val="00CE3CEA"/>
    <w:rsid w:val="00CE57FF"/>
    <w:rsid w:val="00CE58E8"/>
    <w:rsid w:val="00CE5E3A"/>
    <w:rsid w:val="00CE61B8"/>
    <w:rsid w:val="00CE621F"/>
    <w:rsid w:val="00CE6742"/>
    <w:rsid w:val="00CF003C"/>
    <w:rsid w:val="00CF16D8"/>
    <w:rsid w:val="00CF1AD1"/>
    <w:rsid w:val="00CF1FD8"/>
    <w:rsid w:val="00CF20B7"/>
    <w:rsid w:val="00CF20D0"/>
    <w:rsid w:val="00CF230B"/>
    <w:rsid w:val="00CF2787"/>
    <w:rsid w:val="00CF2D83"/>
    <w:rsid w:val="00CF363E"/>
    <w:rsid w:val="00CF365F"/>
    <w:rsid w:val="00CF3770"/>
    <w:rsid w:val="00CF39A2"/>
    <w:rsid w:val="00CF44A1"/>
    <w:rsid w:val="00CF45F2"/>
    <w:rsid w:val="00CF4893"/>
    <w:rsid w:val="00CF4BAB"/>
    <w:rsid w:val="00CF4FDC"/>
    <w:rsid w:val="00CF58FD"/>
    <w:rsid w:val="00CF64DF"/>
    <w:rsid w:val="00CF6AA3"/>
    <w:rsid w:val="00CF6C06"/>
    <w:rsid w:val="00CF6E13"/>
    <w:rsid w:val="00CF7464"/>
    <w:rsid w:val="00CF74FF"/>
    <w:rsid w:val="00CF7776"/>
    <w:rsid w:val="00D0034F"/>
    <w:rsid w:val="00D00E9E"/>
    <w:rsid w:val="00D01246"/>
    <w:rsid w:val="00D01665"/>
    <w:rsid w:val="00D020ED"/>
    <w:rsid w:val="00D021D2"/>
    <w:rsid w:val="00D025FC"/>
    <w:rsid w:val="00D0281D"/>
    <w:rsid w:val="00D028C9"/>
    <w:rsid w:val="00D032C0"/>
    <w:rsid w:val="00D06112"/>
    <w:rsid w:val="00D0616A"/>
    <w:rsid w:val="00D061BB"/>
    <w:rsid w:val="00D06BA2"/>
    <w:rsid w:val="00D07472"/>
    <w:rsid w:val="00D07551"/>
    <w:rsid w:val="00D07BE1"/>
    <w:rsid w:val="00D07CC2"/>
    <w:rsid w:val="00D07F42"/>
    <w:rsid w:val="00D10E33"/>
    <w:rsid w:val="00D116C0"/>
    <w:rsid w:val="00D1179F"/>
    <w:rsid w:val="00D120EF"/>
    <w:rsid w:val="00D122AD"/>
    <w:rsid w:val="00D1264F"/>
    <w:rsid w:val="00D13433"/>
    <w:rsid w:val="00D138A8"/>
    <w:rsid w:val="00D13D8A"/>
    <w:rsid w:val="00D1469D"/>
    <w:rsid w:val="00D14798"/>
    <w:rsid w:val="00D148F2"/>
    <w:rsid w:val="00D14EEC"/>
    <w:rsid w:val="00D14FE5"/>
    <w:rsid w:val="00D1502E"/>
    <w:rsid w:val="00D163FB"/>
    <w:rsid w:val="00D16670"/>
    <w:rsid w:val="00D16A37"/>
    <w:rsid w:val="00D1711F"/>
    <w:rsid w:val="00D172C9"/>
    <w:rsid w:val="00D17335"/>
    <w:rsid w:val="00D20107"/>
    <w:rsid w:val="00D2038A"/>
    <w:rsid w:val="00D204E4"/>
    <w:rsid w:val="00D2088A"/>
    <w:rsid w:val="00D20DA7"/>
    <w:rsid w:val="00D21166"/>
    <w:rsid w:val="00D215E0"/>
    <w:rsid w:val="00D21F14"/>
    <w:rsid w:val="00D2277A"/>
    <w:rsid w:val="00D23086"/>
    <w:rsid w:val="00D23389"/>
    <w:rsid w:val="00D23462"/>
    <w:rsid w:val="00D2357B"/>
    <w:rsid w:val="00D239D6"/>
    <w:rsid w:val="00D23D42"/>
    <w:rsid w:val="00D23E43"/>
    <w:rsid w:val="00D24359"/>
    <w:rsid w:val="00D24751"/>
    <w:rsid w:val="00D24921"/>
    <w:rsid w:val="00D249A5"/>
    <w:rsid w:val="00D24DC8"/>
    <w:rsid w:val="00D25CA6"/>
    <w:rsid w:val="00D25E6D"/>
    <w:rsid w:val="00D26700"/>
    <w:rsid w:val="00D275B7"/>
    <w:rsid w:val="00D2793F"/>
    <w:rsid w:val="00D279D8"/>
    <w:rsid w:val="00D27AB9"/>
    <w:rsid w:val="00D27C8E"/>
    <w:rsid w:val="00D3026A"/>
    <w:rsid w:val="00D30632"/>
    <w:rsid w:val="00D319C4"/>
    <w:rsid w:val="00D32205"/>
    <w:rsid w:val="00D32612"/>
    <w:rsid w:val="00D32D62"/>
    <w:rsid w:val="00D32EC0"/>
    <w:rsid w:val="00D33285"/>
    <w:rsid w:val="00D3337A"/>
    <w:rsid w:val="00D33EEB"/>
    <w:rsid w:val="00D34DA9"/>
    <w:rsid w:val="00D358B5"/>
    <w:rsid w:val="00D3621B"/>
    <w:rsid w:val="00D36E44"/>
    <w:rsid w:val="00D37CFD"/>
    <w:rsid w:val="00D40205"/>
    <w:rsid w:val="00D403E7"/>
    <w:rsid w:val="00D40A65"/>
    <w:rsid w:val="00D40C72"/>
    <w:rsid w:val="00D41021"/>
    <w:rsid w:val="00D41244"/>
    <w:rsid w:val="00D4141B"/>
    <w:rsid w:val="00D4145D"/>
    <w:rsid w:val="00D41CEA"/>
    <w:rsid w:val="00D41E93"/>
    <w:rsid w:val="00D425CC"/>
    <w:rsid w:val="00D42E32"/>
    <w:rsid w:val="00D435AE"/>
    <w:rsid w:val="00D4460B"/>
    <w:rsid w:val="00D449DA"/>
    <w:rsid w:val="00D451F5"/>
    <w:rsid w:val="00D458F0"/>
    <w:rsid w:val="00D46B79"/>
    <w:rsid w:val="00D46C27"/>
    <w:rsid w:val="00D47C8E"/>
    <w:rsid w:val="00D47EA8"/>
    <w:rsid w:val="00D5043C"/>
    <w:rsid w:val="00D505C6"/>
    <w:rsid w:val="00D50668"/>
    <w:rsid w:val="00D50717"/>
    <w:rsid w:val="00D50B3B"/>
    <w:rsid w:val="00D50DAF"/>
    <w:rsid w:val="00D510E8"/>
    <w:rsid w:val="00D5122C"/>
    <w:rsid w:val="00D51C1C"/>
    <w:rsid w:val="00D51D2D"/>
    <w:rsid w:val="00D51E4B"/>
    <w:rsid w:val="00D51FCC"/>
    <w:rsid w:val="00D52611"/>
    <w:rsid w:val="00D52E6F"/>
    <w:rsid w:val="00D53496"/>
    <w:rsid w:val="00D5396F"/>
    <w:rsid w:val="00D53D89"/>
    <w:rsid w:val="00D53EC4"/>
    <w:rsid w:val="00D5467F"/>
    <w:rsid w:val="00D54CFB"/>
    <w:rsid w:val="00D54E5B"/>
    <w:rsid w:val="00D5523A"/>
    <w:rsid w:val="00D55837"/>
    <w:rsid w:val="00D56A9F"/>
    <w:rsid w:val="00D57247"/>
    <w:rsid w:val="00D57479"/>
    <w:rsid w:val="00D575F6"/>
    <w:rsid w:val="00D57A4C"/>
    <w:rsid w:val="00D57BA2"/>
    <w:rsid w:val="00D57FFD"/>
    <w:rsid w:val="00D60251"/>
    <w:rsid w:val="00D60F51"/>
    <w:rsid w:val="00D60FAC"/>
    <w:rsid w:val="00D611E3"/>
    <w:rsid w:val="00D61CD8"/>
    <w:rsid w:val="00D61E5A"/>
    <w:rsid w:val="00D61E79"/>
    <w:rsid w:val="00D6230C"/>
    <w:rsid w:val="00D6244E"/>
    <w:rsid w:val="00D631FA"/>
    <w:rsid w:val="00D634C6"/>
    <w:rsid w:val="00D63DEA"/>
    <w:rsid w:val="00D63EDB"/>
    <w:rsid w:val="00D6464B"/>
    <w:rsid w:val="00D64F89"/>
    <w:rsid w:val="00D65206"/>
    <w:rsid w:val="00D65C87"/>
    <w:rsid w:val="00D65E43"/>
    <w:rsid w:val="00D6666F"/>
    <w:rsid w:val="00D66867"/>
    <w:rsid w:val="00D6730A"/>
    <w:rsid w:val="00D674A6"/>
    <w:rsid w:val="00D6755D"/>
    <w:rsid w:val="00D67657"/>
    <w:rsid w:val="00D67C54"/>
    <w:rsid w:val="00D7002D"/>
    <w:rsid w:val="00D70550"/>
    <w:rsid w:val="00D708FC"/>
    <w:rsid w:val="00D70D70"/>
    <w:rsid w:val="00D7168E"/>
    <w:rsid w:val="00D72104"/>
    <w:rsid w:val="00D72719"/>
    <w:rsid w:val="00D72A9E"/>
    <w:rsid w:val="00D73082"/>
    <w:rsid w:val="00D731C5"/>
    <w:rsid w:val="00D736D5"/>
    <w:rsid w:val="00D73B68"/>
    <w:rsid w:val="00D73F9D"/>
    <w:rsid w:val="00D74A84"/>
    <w:rsid w:val="00D74B7C"/>
    <w:rsid w:val="00D7566B"/>
    <w:rsid w:val="00D75829"/>
    <w:rsid w:val="00D75EC7"/>
    <w:rsid w:val="00D76068"/>
    <w:rsid w:val="00D76AB4"/>
    <w:rsid w:val="00D76B01"/>
    <w:rsid w:val="00D76D50"/>
    <w:rsid w:val="00D7779D"/>
    <w:rsid w:val="00D77B56"/>
    <w:rsid w:val="00D80228"/>
    <w:rsid w:val="00D80482"/>
    <w:rsid w:val="00D804A2"/>
    <w:rsid w:val="00D80580"/>
    <w:rsid w:val="00D812EB"/>
    <w:rsid w:val="00D81883"/>
    <w:rsid w:val="00D818A6"/>
    <w:rsid w:val="00D8192A"/>
    <w:rsid w:val="00D81F2A"/>
    <w:rsid w:val="00D81FE0"/>
    <w:rsid w:val="00D81FE1"/>
    <w:rsid w:val="00D835CF"/>
    <w:rsid w:val="00D84688"/>
    <w:rsid w:val="00D84704"/>
    <w:rsid w:val="00D849E7"/>
    <w:rsid w:val="00D84BF9"/>
    <w:rsid w:val="00D84C4D"/>
    <w:rsid w:val="00D8517D"/>
    <w:rsid w:val="00D85281"/>
    <w:rsid w:val="00D856CB"/>
    <w:rsid w:val="00D85B04"/>
    <w:rsid w:val="00D864B0"/>
    <w:rsid w:val="00D86CE5"/>
    <w:rsid w:val="00D87C96"/>
    <w:rsid w:val="00D900A5"/>
    <w:rsid w:val="00D90894"/>
    <w:rsid w:val="00D921FD"/>
    <w:rsid w:val="00D928A1"/>
    <w:rsid w:val="00D92E10"/>
    <w:rsid w:val="00D93580"/>
    <w:rsid w:val="00D935A1"/>
    <w:rsid w:val="00D93630"/>
    <w:rsid w:val="00D93714"/>
    <w:rsid w:val="00D93F2C"/>
    <w:rsid w:val="00D94034"/>
    <w:rsid w:val="00D942F7"/>
    <w:rsid w:val="00D94CF5"/>
    <w:rsid w:val="00D94FB6"/>
    <w:rsid w:val="00D95424"/>
    <w:rsid w:val="00D95B03"/>
    <w:rsid w:val="00D9603C"/>
    <w:rsid w:val="00D96251"/>
    <w:rsid w:val="00D96717"/>
    <w:rsid w:val="00D9674E"/>
    <w:rsid w:val="00D96EE8"/>
    <w:rsid w:val="00D97F62"/>
    <w:rsid w:val="00DA014E"/>
    <w:rsid w:val="00DA09D3"/>
    <w:rsid w:val="00DA0EE8"/>
    <w:rsid w:val="00DA1245"/>
    <w:rsid w:val="00DA243E"/>
    <w:rsid w:val="00DA2F5F"/>
    <w:rsid w:val="00DA32EA"/>
    <w:rsid w:val="00DA36E0"/>
    <w:rsid w:val="00DA4084"/>
    <w:rsid w:val="00DA4594"/>
    <w:rsid w:val="00DA4BD5"/>
    <w:rsid w:val="00DA5043"/>
    <w:rsid w:val="00DA506B"/>
    <w:rsid w:val="00DA510D"/>
    <w:rsid w:val="00DA54D3"/>
    <w:rsid w:val="00DA56ED"/>
    <w:rsid w:val="00DA5A54"/>
    <w:rsid w:val="00DA5C0D"/>
    <w:rsid w:val="00DA7267"/>
    <w:rsid w:val="00DA7960"/>
    <w:rsid w:val="00DA7C54"/>
    <w:rsid w:val="00DB0067"/>
    <w:rsid w:val="00DB00F9"/>
    <w:rsid w:val="00DB0E29"/>
    <w:rsid w:val="00DB17DD"/>
    <w:rsid w:val="00DB1BE8"/>
    <w:rsid w:val="00DB1CFC"/>
    <w:rsid w:val="00DB2A3C"/>
    <w:rsid w:val="00DB2E0D"/>
    <w:rsid w:val="00DB35D8"/>
    <w:rsid w:val="00DB3AA0"/>
    <w:rsid w:val="00DB423C"/>
    <w:rsid w:val="00DB42F2"/>
    <w:rsid w:val="00DB4E26"/>
    <w:rsid w:val="00DB53BC"/>
    <w:rsid w:val="00DB588C"/>
    <w:rsid w:val="00DB6069"/>
    <w:rsid w:val="00DB6543"/>
    <w:rsid w:val="00DB714B"/>
    <w:rsid w:val="00DB7589"/>
    <w:rsid w:val="00DC00C4"/>
    <w:rsid w:val="00DC0630"/>
    <w:rsid w:val="00DC1025"/>
    <w:rsid w:val="00DC10F6"/>
    <w:rsid w:val="00DC115D"/>
    <w:rsid w:val="00DC14D1"/>
    <w:rsid w:val="00DC16C8"/>
    <w:rsid w:val="00DC1B28"/>
    <w:rsid w:val="00DC1DBA"/>
    <w:rsid w:val="00DC1EB8"/>
    <w:rsid w:val="00DC2975"/>
    <w:rsid w:val="00DC29EF"/>
    <w:rsid w:val="00DC2BA1"/>
    <w:rsid w:val="00DC3ADE"/>
    <w:rsid w:val="00DC3B49"/>
    <w:rsid w:val="00DC3C36"/>
    <w:rsid w:val="00DC3E45"/>
    <w:rsid w:val="00DC4046"/>
    <w:rsid w:val="00DC4598"/>
    <w:rsid w:val="00DC467A"/>
    <w:rsid w:val="00DC4D1E"/>
    <w:rsid w:val="00DC5529"/>
    <w:rsid w:val="00DC5D5E"/>
    <w:rsid w:val="00DC63CB"/>
    <w:rsid w:val="00DC64C6"/>
    <w:rsid w:val="00DC671E"/>
    <w:rsid w:val="00DC7F7D"/>
    <w:rsid w:val="00DD027C"/>
    <w:rsid w:val="00DD0722"/>
    <w:rsid w:val="00DD0B3D"/>
    <w:rsid w:val="00DD0BC8"/>
    <w:rsid w:val="00DD152C"/>
    <w:rsid w:val="00DD1813"/>
    <w:rsid w:val="00DD1C06"/>
    <w:rsid w:val="00DD1C0D"/>
    <w:rsid w:val="00DD1D9E"/>
    <w:rsid w:val="00DD1F80"/>
    <w:rsid w:val="00DD212F"/>
    <w:rsid w:val="00DD2303"/>
    <w:rsid w:val="00DD246D"/>
    <w:rsid w:val="00DD2F8C"/>
    <w:rsid w:val="00DD345C"/>
    <w:rsid w:val="00DD4832"/>
    <w:rsid w:val="00DD50DE"/>
    <w:rsid w:val="00DD585D"/>
    <w:rsid w:val="00DD7639"/>
    <w:rsid w:val="00DE02BF"/>
    <w:rsid w:val="00DE0C41"/>
    <w:rsid w:val="00DE0E2A"/>
    <w:rsid w:val="00DE1195"/>
    <w:rsid w:val="00DE17E5"/>
    <w:rsid w:val="00DE18F5"/>
    <w:rsid w:val="00DE1ABA"/>
    <w:rsid w:val="00DE2124"/>
    <w:rsid w:val="00DE2159"/>
    <w:rsid w:val="00DE2330"/>
    <w:rsid w:val="00DE2961"/>
    <w:rsid w:val="00DE3165"/>
    <w:rsid w:val="00DE3277"/>
    <w:rsid w:val="00DE3A35"/>
    <w:rsid w:val="00DE3D7D"/>
    <w:rsid w:val="00DE4A43"/>
    <w:rsid w:val="00DE517E"/>
    <w:rsid w:val="00DE5A6C"/>
    <w:rsid w:val="00DE6155"/>
    <w:rsid w:val="00DE682C"/>
    <w:rsid w:val="00DE6B70"/>
    <w:rsid w:val="00DE73D2"/>
    <w:rsid w:val="00DF01CF"/>
    <w:rsid w:val="00DF15D7"/>
    <w:rsid w:val="00DF1B3A"/>
    <w:rsid w:val="00DF205C"/>
    <w:rsid w:val="00DF2452"/>
    <w:rsid w:val="00DF43F8"/>
    <w:rsid w:val="00DF5831"/>
    <w:rsid w:val="00DF5935"/>
    <w:rsid w:val="00DF5AD7"/>
    <w:rsid w:val="00DF5BFB"/>
    <w:rsid w:val="00DF5CD6"/>
    <w:rsid w:val="00DF6267"/>
    <w:rsid w:val="00DF667C"/>
    <w:rsid w:val="00DF6C70"/>
    <w:rsid w:val="00DF7716"/>
    <w:rsid w:val="00DF796B"/>
    <w:rsid w:val="00E012ED"/>
    <w:rsid w:val="00E01FAA"/>
    <w:rsid w:val="00E022DA"/>
    <w:rsid w:val="00E02393"/>
    <w:rsid w:val="00E02666"/>
    <w:rsid w:val="00E02AF2"/>
    <w:rsid w:val="00E02C69"/>
    <w:rsid w:val="00E032A1"/>
    <w:rsid w:val="00E03BCB"/>
    <w:rsid w:val="00E03EC3"/>
    <w:rsid w:val="00E0419C"/>
    <w:rsid w:val="00E04216"/>
    <w:rsid w:val="00E0442B"/>
    <w:rsid w:val="00E0488D"/>
    <w:rsid w:val="00E054F9"/>
    <w:rsid w:val="00E056F3"/>
    <w:rsid w:val="00E059EB"/>
    <w:rsid w:val="00E06904"/>
    <w:rsid w:val="00E06A02"/>
    <w:rsid w:val="00E06C64"/>
    <w:rsid w:val="00E07469"/>
    <w:rsid w:val="00E07AC2"/>
    <w:rsid w:val="00E07B48"/>
    <w:rsid w:val="00E10200"/>
    <w:rsid w:val="00E1073D"/>
    <w:rsid w:val="00E10866"/>
    <w:rsid w:val="00E114AF"/>
    <w:rsid w:val="00E124DC"/>
    <w:rsid w:val="00E12CE9"/>
    <w:rsid w:val="00E12EB5"/>
    <w:rsid w:val="00E13C72"/>
    <w:rsid w:val="00E13D85"/>
    <w:rsid w:val="00E14107"/>
    <w:rsid w:val="00E144F0"/>
    <w:rsid w:val="00E15039"/>
    <w:rsid w:val="00E15230"/>
    <w:rsid w:val="00E15A41"/>
    <w:rsid w:val="00E15F13"/>
    <w:rsid w:val="00E1649A"/>
    <w:rsid w:val="00E16608"/>
    <w:rsid w:val="00E16825"/>
    <w:rsid w:val="00E17B6A"/>
    <w:rsid w:val="00E17C3A"/>
    <w:rsid w:val="00E20039"/>
    <w:rsid w:val="00E20938"/>
    <w:rsid w:val="00E20ADD"/>
    <w:rsid w:val="00E210CA"/>
    <w:rsid w:val="00E22D68"/>
    <w:rsid w:val="00E22E04"/>
    <w:rsid w:val="00E23171"/>
    <w:rsid w:val="00E241FD"/>
    <w:rsid w:val="00E24748"/>
    <w:rsid w:val="00E247D9"/>
    <w:rsid w:val="00E24D15"/>
    <w:rsid w:val="00E258D8"/>
    <w:rsid w:val="00E25A69"/>
    <w:rsid w:val="00E25C6A"/>
    <w:rsid w:val="00E25F92"/>
    <w:rsid w:val="00E2623E"/>
    <w:rsid w:val="00E26923"/>
    <w:rsid w:val="00E26DDF"/>
    <w:rsid w:val="00E270E5"/>
    <w:rsid w:val="00E3000A"/>
    <w:rsid w:val="00E30167"/>
    <w:rsid w:val="00E301D3"/>
    <w:rsid w:val="00E30298"/>
    <w:rsid w:val="00E309F0"/>
    <w:rsid w:val="00E30B23"/>
    <w:rsid w:val="00E31421"/>
    <w:rsid w:val="00E314F2"/>
    <w:rsid w:val="00E318D4"/>
    <w:rsid w:val="00E31902"/>
    <w:rsid w:val="00E32A32"/>
    <w:rsid w:val="00E32C2B"/>
    <w:rsid w:val="00E32DA3"/>
    <w:rsid w:val="00E33323"/>
    <w:rsid w:val="00E33493"/>
    <w:rsid w:val="00E334BF"/>
    <w:rsid w:val="00E3363E"/>
    <w:rsid w:val="00E340D5"/>
    <w:rsid w:val="00E34862"/>
    <w:rsid w:val="00E34B0E"/>
    <w:rsid w:val="00E34EB5"/>
    <w:rsid w:val="00E34EBB"/>
    <w:rsid w:val="00E35307"/>
    <w:rsid w:val="00E359EF"/>
    <w:rsid w:val="00E35D6A"/>
    <w:rsid w:val="00E362F4"/>
    <w:rsid w:val="00E3725B"/>
    <w:rsid w:val="00E3740D"/>
    <w:rsid w:val="00E37922"/>
    <w:rsid w:val="00E37BCE"/>
    <w:rsid w:val="00E406DF"/>
    <w:rsid w:val="00E408BC"/>
    <w:rsid w:val="00E415D3"/>
    <w:rsid w:val="00E41947"/>
    <w:rsid w:val="00E41CDA"/>
    <w:rsid w:val="00E42285"/>
    <w:rsid w:val="00E42685"/>
    <w:rsid w:val="00E426ED"/>
    <w:rsid w:val="00E45535"/>
    <w:rsid w:val="00E4574C"/>
    <w:rsid w:val="00E45945"/>
    <w:rsid w:val="00E45DD0"/>
    <w:rsid w:val="00E4603D"/>
    <w:rsid w:val="00E462DA"/>
    <w:rsid w:val="00E4699A"/>
    <w:rsid w:val="00E469E4"/>
    <w:rsid w:val="00E46CEC"/>
    <w:rsid w:val="00E46EAA"/>
    <w:rsid w:val="00E475C3"/>
    <w:rsid w:val="00E50237"/>
    <w:rsid w:val="00E502F4"/>
    <w:rsid w:val="00E509B0"/>
    <w:rsid w:val="00E50B11"/>
    <w:rsid w:val="00E516E5"/>
    <w:rsid w:val="00E5195F"/>
    <w:rsid w:val="00E52F85"/>
    <w:rsid w:val="00E5373C"/>
    <w:rsid w:val="00E539E1"/>
    <w:rsid w:val="00E53E37"/>
    <w:rsid w:val="00E54246"/>
    <w:rsid w:val="00E5433B"/>
    <w:rsid w:val="00E54A84"/>
    <w:rsid w:val="00E54C42"/>
    <w:rsid w:val="00E558C2"/>
    <w:rsid w:val="00E55D8E"/>
    <w:rsid w:val="00E561F0"/>
    <w:rsid w:val="00E56937"/>
    <w:rsid w:val="00E5750C"/>
    <w:rsid w:val="00E57892"/>
    <w:rsid w:val="00E57A45"/>
    <w:rsid w:val="00E6022C"/>
    <w:rsid w:val="00E603DF"/>
    <w:rsid w:val="00E610B0"/>
    <w:rsid w:val="00E61A22"/>
    <w:rsid w:val="00E61AF9"/>
    <w:rsid w:val="00E61CFF"/>
    <w:rsid w:val="00E62254"/>
    <w:rsid w:val="00E6298A"/>
    <w:rsid w:val="00E62E71"/>
    <w:rsid w:val="00E6366B"/>
    <w:rsid w:val="00E63677"/>
    <w:rsid w:val="00E63DCA"/>
    <w:rsid w:val="00E643AD"/>
    <w:rsid w:val="00E6587F"/>
    <w:rsid w:val="00E65DB9"/>
    <w:rsid w:val="00E66134"/>
    <w:rsid w:val="00E6641E"/>
    <w:rsid w:val="00E66735"/>
    <w:rsid w:val="00E66F18"/>
    <w:rsid w:val="00E6755D"/>
    <w:rsid w:val="00E704FD"/>
    <w:rsid w:val="00E70856"/>
    <w:rsid w:val="00E725F2"/>
    <w:rsid w:val="00E727DE"/>
    <w:rsid w:val="00E72875"/>
    <w:rsid w:val="00E73085"/>
    <w:rsid w:val="00E7401A"/>
    <w:rsid w:val="00E74A30"/>
    <w:rsid w:val="00E75633"/>
    <w:rsid w:val="00E75C3E"/>
    <w:rsid w:val="00E7626E"/>
    <w:rsid w:val="00E767C9"/>
    <w:rsid w:val="00E76B45"/>
    <w:rsid w:val="00E77778"/>
    <w:rsid w:val="00E77A15"/>
    <w:rsid w:val="00E77B7E"/>
    <w:rsid w:val="00E77BA8"/>
    <w:rsid w:val="00E77F15"/>
    <w:rsid w:val="00E80357"/>
    <w:rsid w:val="00E80A85"/>
    <w:rsid w:val="00E8139F"/>
    <w:rsid w:val="00E81AE2"/>
    <w:rsid w:val="00E82076"/>
    <w:rsid w:val="00E82186"/>
    <w:rsid w:val="00E82471"/>
    <w:rsid w:val="00E82873"/>
    <w:rsid w:val="00E82D61"/>
    <w:rsid w:val="00E82DF1"/>
    <w:rsid w:val="00E82E61"/>
    <w:rsid w:val="00E83B5F"/>
    <w:rsid w:val="00E840D3"/>
    <w:rsid w:val="00E8417E"/>
    <w:rsid w:val="00E84754"/>
    <w:rsid w:val="00E86536"/>
    <w:rsid w:val="00E8688F"/>
    <w:rsid w:val="00E868D0"/>
    <w:rsid w:val="00E90533"/>
    <w:rsid w:val="00E90A08"/>
    <w:rsid w:val="00E90CAA"/>
    <w:rsid w:val="00E91518"/>
    <w:rsid w:val="00E91FD8"/>
    <w:rsid w:val="00E93339"/>
    <w:rsid w:val="00E93563"/>
    <w:rsid w:val="00E93FAA"/>
    <w:rsid w:val="00E93FC1"/>
    <w:rsid w:val="00E945B2"/>
    <w:rsid w:val="00E94699"/>
    <w:rsid w:val="00E94B4A"/>
    <w:rsid w:val="00E94F22"/>
    <w:rsid w:val="00E952CB"/>
    <w:rsid w:val="00E957D4"/>
    <w:rsid w:val="00E95A6F"/>
    <w:rsid w:val="00E95BC8"/>
    <w:rsid w:val="00E96532"/>
    <w:rsid w:val="00E96E66"/>
    <w:rsid w:val="00E96FFD"/>
    <w:rsid w:val="00E973A0"/>
    <w:rsid w:val="00E97E5D"/>
    <w:rsid w:val="00EA117A"/>
    <w:rsid w:val="00EA1688"/>
    <w:rsid w:val="00EA181E"/>
    <w:rsid w:val="00EA1AFC"/>
    <w:rsid w:val="00EA2317"/>
    <w:rsid w:val="00EA234F"/>
    <w:rsid w:val="00EA2995"/>
    <w:rsid w:val="00EA3A7D"/>
    <w:rsid w:val="00EA3A9B"/>
    <w:rsid w:val="00EA4106"/>
    <w:rsid w:val="00EA455C"/>
    <w:rsid w:val="00EA4C83"/>
    <w:rsid w:val="00EA4E59"/>
    <w:rsid w:val="00EA4FC7"/>
    <w:rsid w:val="00EA5044"/>
    <w:rsid w:val="00EA5133"/>
    <w:rsid w:val="00EA52A2"/>
    <w:rsid w:val="00EA5F15"/>
    <w:rsid w:val="00EA6D85"/>
    <w:rsid w:val="00EA7055"/>
    <w:rsid w:val="00EA7E6C"/>
    <w:rsid w:val="00EB02C8"/>
    <w:rsid w:val="00EB0833"/>
    <w:rsid w:val="00EB0895"/>
    <w:rsid w:val="00EB0A37"/>
    <w:rsid w:val="00EB0E48"/>
    <w:rsid w:val="00EB0EBC"/>
    <w:rsid w:val="00EB1096"/>
    <w:rsid w:val="00EB1B35"/>
    <w:rsid w:val="00EB1E30"/>
    <w:rsid w:val="00EB22FE"/>
    <w:rsid w:val="00EB23C2"/>
    <w:rsid w:val="00EB3A13"/>
    <w:rsid w:val="00EB3AAB"/>
    <w:rsid w:val="00EB6183"/>
    <w:rsid w:val="00EB721C"/>
    <w:rsid w:val="00EB724D"/>
    <w:rsid w:val="00EB7428"/>
    <w:rsid w:val="00EB763D"/>
    <w:rsid w:val="00EB7EC2"/>
    <w:rsid w:val="00EB7FE4"/>
    <w:rsid w:val="00EC0A92"/>
    <w:rsid w:val="00EC1100"/>
    <w:rsid w:val="00EC1CBB"/>
    <w:rsid w:val="00EC1DA0"/>
    <w:rsid w:val="00EC2A2C"/>
    <w:rsid w:val="00EC2A59"/>
    <w:rsid w:val="00EC2B4D"/>
    <w:rsid w:val="00EC329B"/>
    <w:rsid w:val="00EC35A9"/>
    <w:rsid w:val="00EC3D27"/>
    <w:rsid w:val="00EC42DA"/>
    <w:rsid w:val="00EC450B"/>
    <w:rsid w:val="00EC4BAC"/>
    <w:rsid w:val="00EC5C16"/>
    <w:rsid w:val="00EC5EB9"/>
    <w:rsid w:val="00EC5EBA"/>
    <w:rsid w:val="00EC6006"/>
    <w:rsid w:val="00EC62F5"/>
    <w:rsid w:val="00EC65F9"/>
    <w:rsid w:val="00EC670A"/>
    <w:rsid w:val="00EC71A6"/>
    <w:rsid w:val="00EC73EB"/>
    <w:rsid w:val="00ED01FA"/>
    <w:rsid w:val="00ED066C"/>
    <w:rsid w:val="00ED09F0"/>
    <w:rsid w:val="00ED1543"/>
    <w:rsid w:val="00ED327E"/>
    <w:rsid w:val="00ED43F9"/>
    <w:rsid w:val="00ED52C5"/>
    <w:rsid w:val="00ED578A"/>
    <w:rsid w:val="00ED592E"/>
    <w:rsid w:val="00ED6441"/>
    <w:rsid w:val="00ED6614"/>
    <w:rsid w:val="00ED6ABD"/>
    <w:rsid w:val="00ED6B9B"/>
    <w:rsid w:val="00ED72E1"/>
    <w:rsid w:val="00ED7F39"/>
    <w:rsid w:val="00EE0011"/>
    <w:rsid w:val="00EE07E3"/>
    <w:rsid w:val="00EE0A3F"/>
    <w:rsid w:val="00EE0C66"/>
    <w:rsid w:val="00EE0CF9"/>
    <w:rsid w:val="00EE188E"/>
    <w:rsid w:val="00EE1AB5"/>
    <w:rsid w:val="00EE1B1A"/>
    <w:rsid w:val="00EE1EB0"/>
    <w:rsid w:val="00EE215B"/>
    <w:rsid w:val="00EE227E"/>
    <w:rsid w:val="00EE3C0F"/>
    <w:rsid w:val="00EE4CAF"/>
    <w:rsid w:val="00EE5461"/>
    <w:rsid w:val="00EE56A5"/>
    <w:rsid w:val="00EE5EB8"/>
    <w:rsid w:val="00EE5F42"/>
    <w:rsid w:val="00EE6502"/>
    <w:rsid w:val="00EE66E5"/>
    <w:rsid w:val="00EE6810"/>
    <w:rsid w:val="00EE6B70"/>
    <w:rsid w:val="00EE6CEE"/>
    <w:rsid w:val="00EE735E"/>
    <w:rsid w:val="00EE7500"/>
    <w:rsid w:val="00EE76E4"/>
    <w:rsid w:val="00EE7847"/>
    <w:rsid w:val="00EE7A10"/>
    <w:rsid w:val="00EE7C7C"/>
    <w:rsid w:val="00EE7F21"/>
    <w:rsid w:val="00EF0123"/>
    <w:rsid w:val="00EF1601"/>
    <w:rsid w:val="00EF1658"/>
    <w:rsid w:val="00EF21FE"/>
    <w:rsid w:val="00EF23E6"/>
    <w:rsid w:val="00EF243E"/>
    <w:rsid w:val="00EF2A7F"/>
    <w:rsid w:val="00EF2D58"/>
    <w:rsid w:val="00EF37C2"/>
    <w:rsid w:val="00EF3A79"/>
    <w:rsid w:val="00EF3CC6"/>
    <w:rsid w:val="00EF4803"/>
    <w:rsid w:val="00EF49F7"/>
    <w:rsid w:val="00EF5127"/>
    <w:rsid w:val="00EF6140"/>
    <w:rsid w:val="00EF62EA"/>
    <w:rsid w:val="00EF64EB"/>
    <w:rsid w:val="00EF6914"/>
    <w:rsid w:val="00EF6AA5"/>
    <w:rsid w:val="00EF714D"/>
    <w:rsid w:val="00EF7E0B"/>
    <w:rsid w:val="00F00365"/>
    <w:rsid w:val="00F0062C"/>
    <w:rsid w:val="00F00DC2"/>
    <w:rsid w:val="00F01657"/>
    <w:rsid w:val="00F01A7E"/>
    <w:rsid w:val="00F020CE"/>
    <w:rsid w:val="00F02290"/>
    <w:rsid w:val="00F02E2A"/>
    <w:rsid w:val="00F02E34"/>
    <w:rsid w:val="00F02F4B"/>
    <w:rsid w:val="00F03826"/>
    <w:rsid w:val="00F03890"/>
    <w:rsid w:val="00F03980"/>
    <w:rsid w:val="00F03E9D"/>
    <w:rsid w:val="00F03EAC"/>
    <w:rsid w:val="00F04B7C"/>
    <w:rsid w:val="00F05695"/>
    <w:rsid w:val="00F06DFA"/>
    <w:rsid w:val="00F077C9"/>
    <w:rsid w:val="00F078B5"/>
    <w:rsid w:val="00F07FF8"/>
    <w:rsid w:val="00F10544"/>
    <w:rsid w:val="00F11020"/>
    <w:rsid w:val="00F11EF6"/>
    <w:rsid w:val="00F13E07"/>
    <w:rsid w:val="00F14024"/>
    <w:rsid w:val="00F141D0"/>
    <w:rsid w:val="00F14FA3"/>
    <w:rsid w:val="00F14FE7"/>
    <w:rsid w:val="00F15A5B"/>
    <w:rsid w:val="00F15DB1"/>
    <w:rsid w:val="00F15DFA"/>
    <w:rsid w:val="00F1637C"/>
    <w:rsid w:val="00F16CD1"/>
    <w:rsid w:val="00F17060"/>
    <w:rsid w:val="00F20834"/>
    <w:rsid w:val="00F2084B"/>
    <w:rsid w:val="00F226EA"/>
    <w:rsid w:val="00F237B9"/>
    <w:rsid w:val="00F24297"/>
    <w:rsid w:val="00F24A41"/>
    <w:rsid w:val="00F24C24"/>
    <w:rsid w:val="00F2564A"/>
    <w:rsid w:val="00F25761"/>
    <w:rsid w:val="00F257BF"/>
    <w:rsid w:val="00F259D7"/>
    <w:rsid w:val="00F25B37"/>
    <w:rsid w:val="00F25CEE"/>
    <w:rsid w:val="00F261C9"/>
    <w:rsid w:val="00F270DD"/>
    <w:rsid w:val="00F27436"/>
    <w:rsid w:val="00F3014E"/>
    <w:rsid w:val="00F301D2"/>
    <w:rsid w:val="00F309E8"/>
    <w:rsid w:val="00F318A5"/>
    <w:rsid w:val="00F32482"/>
    <w:rsid w:val="00F32898"/>
    <w:rsid w:val="00F32D05"/>
    <w:rsid w:val="00F333BB"/>
    <w:rsid w:val="00F34548"/>
    <w:rsid w:val="00F34BFC"/>
    <w:rsid w:val="00F35263"/>
    <w:rsid w:val="00F35E34"/>
    <w:rsid w:val="00F35EBD"/>
    <w:rsid w:val="00F363DC"/>
    <w:rsid w:val="00F36A9C"/>
    <w:rsid w:val="00F36C5F"/>
    <w:rsid w:val="00F37C68"/>
    <w:rsid w:val="00F403BF"/>
    <w:rsid w:val="00F4064C"/>
    <w:rsid w:val="00F40956"/>
    <w:rsid w:val="00F409BB"/>
    <w:rsid w:val="00F40B4B"/>
    <w:rsid w:val="00F41004"/>
    <w:rsid w:val="00F410C9"/>
    <w:rsid w:val="00F41205"/>
    <w:rsid w:val="00F41625"/>
    <w:rsid w:val="00F42309"/>
    <w:rsid w:val="00F428C3"/>
    <w:rsid w:val="00F4342F"/>
    <w:rsid w:val="00F43711"/>
    <w:rsid w:val="00F4390B"/>
    <w:rsid w:val="00F43C9C"/>
    <w:rsid w:val="00F44253"/>
    <w:rsid w:val="00F44F31"/>
    <w:rsid w:val="00F45227"/>
    <w:rsid w:val="00F46895"/>
    <w:rsid w:val="00F46C88"/>
    <w:rsid w:val="00F46E6D"/>
    <w:rsid w:val="00F5009B"/>
    <w:rsid w:val="00F5045C"/>
    <w:rsid w:val="00F506B5"/>
    <w:rsid w:val="00F50A4B"/>
    <w:rsid w:val="00F50E46"/>
    <w:rsid w:val="00F511A9"/>
    <w:rsid w:val="00F520C7"/>
    <w:rsid w:val="00F52794"/>
    <w:rsid w:val="00F537BD"/>
    <w:rsid w:val="00F539BD"/>
    <w:rsid w:val="00F53AEA"/>
    <w:rsid w:val="00F53B3D"/>
    <w:rsid w:val="00F53EE1"/>
    <w:rsid w:val="00F54276"/>
    <w:rsid w:val="00F547AF"/>
    <w:rsid w:val="00F5538F"/>
    <w:rsid w:val="00F55AC7"/>
    <w:rsid w:val="00F55FC9"/>
    <w:rsid w:val="00F5603A"/>
    <w:rsid w:val="00F561EF"/>
    <w:rsid w:val="00F5627F"/>
    <w:rsid w:val="00F563CD"/>
    <w:rsid w:val="00F5663B"/>
    <w:rsid w:val="00F5674D"/>
    <w:rsid w:val="00F569DB"/>
    <w:rsid w:val="00F56B29"/>
    <w:rsid w:val="00F57A03"/>
    <w:rsid w:val="00F60289"/>
    <w:rsid w:val="00F60C14"/>
    <w:rsid w:val="00F61F8F"/>
    <w:rsid w:val="00F62389"/>
    <w:rsid w:val="00F623C5"/>
    <w:rsid w:val="00F625E0"/>
    <w:rsid w:val="00F6331F"/>
    <w:rsid w:val="00F6392C"/>
    <w:rsid w:val="00F64256"/>
    <w:rsid w:val="00F642E3"/>
    <w:rsid w:val="00F6599B"/>
    <w:rsid w:val="00F66093"/>
    <w:rsid w:val="00F66518"/>
    <w:rsid w:val="00F66657"/>
    <w:rsid w:val="00F66AB1"/>
    <w:rsid w:val="00F66E0C"/>
    <w:rsid w:val="00F6700E"/>
    <w:rsid w:val="00F6751E"/>
    <w:rsid w:val="00F67792"/>
    <w:rsid w:val="00F7043D"/>
    <w:rsid w:val="00F70584"/>
    <w:rsid w:val="00F70848"/>
    <w:rsid w:val="00F71F6E"/>
    <w:rsid w:val="00F724D1"/>
    <w:rsid w:val="00F7275F"/>
    <w:rsid w:val="00F731C7"/>
    <w:rsid w:val="00F73A60"/>
    <w:rsid w:val="00F746E0"/>
    <w:rsid w:val="00F7487E"/>
    <w:rsid w:val="00F749C2"/>
    <w:rsid w:val="00F754C0"/>
    <w:rsid w:val="00F765B3"/>
    <w:rsid w:val="00F767CE"/>
    <w:rsid w:val="00F769A0"/>
    <w:rsid w:val="00F76BD3"/>
    <w:rsid w:val="00F77068"/>
    <w:rsid w:val="00F77CF8"/>
    <w:rsid w:val="00F77D0C"/>
    <w:rsid w:val="00F8015D"/>
    <w:rsid w:val="00F801B2"/>
    <w:rsid w:val="00F8022F"/>
    <w:rsid w:val="00F80616"/>
    <w:rsid w:val="00F81294"/>
    <w:rsid w:val="00F814DB"/>
    <w:rsid w:val="00F82300"/>
    <w:rsid w:val="00F82522"/>
    <w:rsid w:val="00F829C7"/>
    <w:rsid w:val="00F834AA"/>
    <w:rsid w:val="00F83AE5"/>
    <w:rsid w:val="00F8461D"/>
    <w:rsid w:val="00F848D6"/>
    <w:rsid w:val="00F859AE"/>
    <w:rsid w:val="00F85C8D"/>
    <w:rsid w:val="00F8654E"/>
    <w:rsid w:val="00F86BEE"/>
    <w:rsid w:val="00F86F4B"/>
    <w:rsid w:val="00F9071F"/>
    <w:rsid w:val="00F90D93"/>
    <w:rsid w:val="00F90FC7"/>
    <w:rsid w:val="00F912DC"/>
    <w:rsid w:val="00F922B2"/>
    <w:rsid w:val="00F92789"/>
    <w:rsid w:val="00F93C31"/>
    <w:rsid w:val="00F941AC"/>
    <w:rsid w:val="00F941CB"/>
    <w:rsid w:val="00F943C8"/>
    <w:rsid w:val="00F946F0"/>
    <w:rsid w:val="00F94F1C"/>
    <w:rsid w:val="00F95179"/>
    <w:rsid w:val="00F954FF"/>
    <w:rsid w:val="00F95E8D"/>
    <w:rsid w:val="00F96963"/>
    <w:rsid w:val="00F96B28"/>
    <w:rsid w:val="00F96C1E"/>
    <w:rsid w:val="00F96D3B"/>
    <w:rsid w:val="00F97529"/>
    <w:rsid w:val="00FA1564"/>
    <w:rsid w:val="00FA29F5"/>
    <w:rsid w:val="00FA2A84"/>
    <w:rsid w:val="00FA2BD2"/>
    <w:rsid w:val="00FA31F7"/>
    <w:rsid w:val="00FA3C5C"/>
    <w:rsid w:val="00FA3F9D"/>
    <w:rsid w:val="00FA41B4"/>
    <w:rsid w:val="00FA41B7"/>
    <w:rsid w:val="00FA462F"/>
    <w:rsid w:val="00FA4D08"/>
    <w:rsid w:val="00FA4E31"/>
    <w:rsid w:val="00FA5DDD"/>
    <w:rsid w:val="00FA6255"/>
    <w:rsid w:val="00FA6805"/>
    <w:rsid w:val="00FA723B"/>
    <w:rsid w:val="00FA7644"/>
    <w:rsid w:val="00FA7A9D"/>
    <w:rsid w:val="00FB0647"/>
    <w:rsid w:val="00FB07BC"/>
    <w:rsid w:val="00FB0A0F"/>
    <w:rsid w:val="00FB0BBA"/>
    <w:rsid w:val="00FB1FA3"/>
    <w:rsid w:val="00FB2071"/>
    <w:rsid w:val="00FB20BA"/>
    <w:rsid w:val="00FB3419"/>
    <w:rsid w:val="00FB3AC6"/>
    <w:rsid w:val="00FB3DF3"/>
    <w:rsid w:val="00FB43A8"/>
    <w:rsid w:val="00FB4AF0"/>
    <w:rsid w:val="00FB4D12"/>
    <w:rsid w:val="00FB5279"/>
    <w:rsid w:val="00FB535D"/>
    <w:rsid w:val="00FB5591"/>
    <w:rsid w:val="00FB5A1B"/>
    <w:rsid w:val="00FB62AE"/>
    <w:rsid w:val="00FB643D"/>
    <w:rsid w:val="00FB670E"/>
    <w:rsid w:val="00FB6A3D"/>
    <w:rsid w:val="00FB6E69"/>
    <w:rsid w:val="00FB730A"/>
    <w:rsid w:val="00FB7460"/>
    <w:rsid w:val="00FB7D4D"/>
    <w:rsid w:val="00FC052B"/>
    <w:rsid w:val="00FC069A"/>
    <w:rsid w:val="00FC07BE"/>
    <w:rsid w:val="00FC08A9"/>
    <w:rsid w:val="00FC0BA0"/>
    <w:rsid w:val="00FC153E"/>
    <w:rsid w:val="00FC1AF0"/>
    <w:rsid w:val="00FC28EA"/>
    <w:rsid w:val="00FC32EC"/>
    <w:rsid w:val="00FC3DD6"/>
    <w:rsid w:val="00FC4A87"/>
    <w:rsid w:val="00FC6039"/>
    <w:rsid w:val="00FC6551"/>
    <w:rsid w:val="00FC67B5"/>
    <w:rsid w:val="00FC7570"/>
    <w:rsid w:val="00FC7600"/>
    <w:rsid w:val="00FC7C0D"/>
    <w:rsid w:val="00FD005F"/>
    <w:rsid w:val="00FD032E"/>
    <w:rsid w:val="00FD0385"/>
    <w:rsid w:val="00FD0961"/>
    <w:rsid w:val="00FD0B7B"/>
    <w:rsid w:val="00FD1832"/>
    <w:rsid w:val="00FD199D"/>
    <w:rsid w:val="00FD1A46"/>
    <w:rsid w:val="00FD1C13"/>
    <w:rsid w:val="00FD2690"/>
    <w:rsid w:val="00FD2A74"/>
    <w:rsid w:val="00FD2C07"/>
    <w:rsid w:val="00FD3038"/>
    <w:rsid w:val="00FD31F5"/>
    <w:rsid w:val="00FD39B7"/>
    <w:rsid w:val="00FD3C8B"/>
    <w:rsid w:val="00FD4BB3"/>
    <w:rsid w:val="00FD4C08"/>
    <w:rsid w:val="00FD578E"/>
    <w:rsid w:val="00FD58B7"/>
    <w:rsid w:val="00FD5979"/>
    <w:rsid w:val="00FD5E33"/>
    <w:rsid w:val="00FD6002"/>
    <w:rsid w:val="00FD63CD"/>
    <w:rsid w:val="00FD6A1C"/>
    <w:rsid w:val="00FD77C1"/>
    <w:rsid w:val="00FD7822"/>
    <w:rsid w:val="00FD7C66"/>
    <w:rsid w:val="00FE0D35"/>
    <w:rsid w:val="00FE198A"/>
    <w:rsid w:val="00FE1DCC"/>
    <w:rsid w:val="00FE1DD4"/>
    <w:rsid w:val="00FE1E64"/>
    <w:rsid w:val="00FE2373"/>
    <w:rsid w:val="00FE2B19"/>
    <w:rsid w:val="00FE2B1C"/>
    <w:rsid w:val="00FE2E77"/>
    <w:rsid w:val="00FE36BB"/>
    <w:rsid w:val="00FE3DF8"/>
    <w:rsid w:val="00FE47E0"/>
    <w:rsid w:val="00FE4C7F"/>
    <w:rsid w:val="00FE5142"/>
    <w:rsid w:val="00FE5232"/>
    <w:rsid w:val="00FE540B"/>
    <w:rsid w:val="00FE588B"/>
    <w:rsid w:val="00FE64FE"/>
    <w:rsid w:val="00FE7BF7"/>
    <w:rsid w:val="00FF0538"/>
    <w:rsid w:val="00FF153D"/>
    <w:rsid w:val="00FF1FD9"/>
    <w:rsid w:val="00FF308F"/>
    <w:rsid w:val="00FF408A"/>
    <w:rsid w:val="00FF4265"/>
    <w:rsid w:val="00FF5B88"/>
    <w:rsid w:val="00FF5DAA"/>
    <w:rsid w:val="00FF616A"/>
    <w:rsid w:val="00FF6BA9"/>
    <w:rsid w:val="00FF6BF0"/>
    <w:rsid w:val="00FF7049"/>
    <w:rsid w:val="00FF7526"/>
    <w:rsid w:val="00FF7764"/>
    <w:rsid w:val="00FF7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F4B7"/>
  <w15:docId w15:val="{EDD70C00-549A-4AFD-9825-A5A9ECCF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C86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6068">
      <w:bodyDiv w:val="1"/>
      <w:marLeft w:val="0"/>
      <w:marRight w:val="0"/>
      <w:marTop w:val="0"/>
      <w:marBottom w:val="0"/>
      <w:divBdr>
        <w:top w:val="none" w:sz="0" w:space="0" w:color="auto"/>
        <w:left w:val="none" w:sz="0" w:space="0" w:color="auto"/>
        <w:bottom w:val="none" w:sz="0" w:space="0" w:color="auto"/>
        <w:right w:val="none" w:sz="0" w:space="0" w:color="auto"/>
      </w:divBdr>
    </w:div>
    <w:div w:id="95441484">
      <w:bodyDiv w:val="1"/>
      <w:marLeft w:val="0"/>
      <w:marRight w:val="0"/>
      <w:marTop w:val="0"/>
      <w:marBottom w:val="0"/>
      <w:divBdr>
        <w:top w:val="none" w:sz="0" w:space="0" w:color="auto"/>
        <w:left w:val="none" w:sz="0" w:space="0" w:color="auto"/>
        <w:bottom w:val="none" w:sz="0" w:space="0" w:color="auto"/>
        <w:right w:val="none" w:sz="0" w:space="0" w:color="auto"/>
      </w:divBdr>
    </w:div>
    <w:div w:id="127284166">
      <w:bodyDiv w:val="1"/>
      <w:marLeft w:val="0"/>
      <w:marRight w:val="0"/>
      <w:marTop w:val="0"/>
      <w:marBottom w:val="0"/>
      <w:divBdr>
        <w:top w:val="none" w:sz="0" w:space="0" w:color="auto"/>
        <w:left w:val="none" w:sz="0" w:space="0" w:color="auto"/>
        <w:bottom w:val="none" w:sz="0" w:space="0" w:color="auto"/>
        <w:right w:val="none" w:sz="0" w:space="0" w:color="auto"/>
      </w:divBdr>
      <w:divsChild>
        <w:div w:id="508184164">
          <w:marLeft w:val="0"/>
          <w:marRight w:val="0"/>
          <w:marTop w:val="0"/>
          <w:marBottom w:val="0"/>
          <w:divBdr>
            <w:top w:val="none" w:sz="0" w:space="0" w:color="auto"/>
            <w:left w:val="none" w:sz="0" w:space="0" w:color="auto"/>
            <w:bottom w:val="none" w:sz="0" w:space="0" w:color="auto"/>
            <w:right w:val="none" w:sz="0" w:space="0" w:color="auto"/>
          </w:divBdr>
        </w:div>
      </w:divsChild>
    </w:div>
    <w:div w:id="129203686">
      <w:bodyDiv w:val="1"/>
      <w:marLeft w:val="0"/>
      <w:marRight w:val="0"/>
      <w:marTop w:val="0"/>
      <w:marBottom w:val="0"/>
      <w:divBdr>
        <w:top w:val="none" w:sz="0" w:space="0" w:color="auto"/>
        <w:left w:val="none" w:sz="0" w:space="0" w:color="auto"/>
        <w:bottom w:val="none" w:sz="0" w:space="0" w:color="auto"/>
        <w:right w:val="none" w:sz="0" w:space="0" w:color="auto"/>
      </w:divBdr>
    </w:div>
    <w:div w:id="144906511">
      <w:bodyDiv w:val="1"/>
      <w:marLeft w:val="0"/>
      <w:marRight w:val="0"/>
      <w:marTop w:val="0"/>
      <w:marBottom w:val="0"/>
      <w:divBdr>
        <w:top w:val="none" w:sz="0" w:space="0" w:color="auto"/>
        <w:left w:val="none" w:sz="0" w:space="0" w:color="auto"/>
        <w:bottom w:val="none" w:sz="0" w:space="0" w:color="auto"/>
        <w:right w:val="none" w:sz="0" w:space="0" w:color="auto"/>
      </w:divBdr>
      <w:divsChild>
        <w:div w:id="71895835">
          <w:marLeft w:val="0"/>
          <w:marRight w:val="0"/>
          <w:marTop w:val="0"/>
          <w:marBottom w:val="0"/>
          <w:divBdr>
            <w:top w:val="none" w:sz="0" w:space="0" w:color="auto"/>
            <w:left w:val="none" w:sz="0" w:space="0" w:color="auto"/>
            <w:bottom w:val="none" w:sz="0" w:space="0" w:color="auto"/>
            <w:right w:val="none" w:sz="0" w:space="0" w:color="auto"/>
          </w:divBdr>
        </w:div>
      </w:divsChild>
    </w:div>
    <w:div w:id="160046378">
      <w:bodyDiv w:val="1"/>
      <w:marLeft w:val="0"/>
      <w:marRight w:val="0"/>
      <w:marTop w:val="0"/>
      <w:marBottom w:val="0"/>
      <w:divBdr>
        <w:top w:val="none" w:sz="0" w:space="0" w:color="auto"/>
        <w:left w:val="none" w:sz="0" w:space="0" w:color="auto"/>
        <w:bottom w:val="none" w:sz="0" w:space="0" w:color="auto"/>
        <w:right w:val="none" w:sz="0" w:space="0" w:color="auto"/>
      </w:divBdr>
    </w:div>
    <w:div w:id="174465393">
      <w:bodyDiv w:val="1"/>
      <w:marLeft w:val="0"/>
      <w:marRight w:val="0"/>
      <w:marTop w:val="0"/>
      <w:marBottom w:val="0"/>
      <w:divBdr>
        <w:top w:val="none" w:sz="0" w:space="0" w:color="auto"/>
        <w:left w:val="none" w:sz="0" w:space="0" w:color="auto"/>
        <w:bottom w:val="none" w:sz="0" w:space="0" w:color="auto"/>
        <w:right w:val="none" w:sz="0" w:space="0" w:color="auto"/>
      </w:divBdr>
      <w:divsChild>
        <w:div w:id="116024514">
          <w:marLeft w:val="0"/>
          <w:marRight w:val="0"/>
          <w:marTop w:val="0"/>
          <w:marBottom w:val="0"/>
          <w:divBdr>
            <w:top w:val="none" w:sz="0" w:space="0" w:color="auto"/>
            <w:left w:val="none" w:sz="0" w:space="0" w:color="auto"/>
            <w:bottom w:val="none" w:sz="0" w:space="0" w:color="auto"/>
            <w:right w:val="none" w:sz="0" w:space="0" w:color="auto"/>
          </w:divBdr>
        </w:div>
      </w:divsChild>
    </w:div>
    <w:div w:id="262543052">
      <w:bodyDiv w:val="1"/>
      <w:marLeft w:val="0"/>
      <w:marRight w:val="0"/>
      <w:marTop w:val="0"/>
      <w:marBottom w:val="0"/>
      <w:divBdr>
        <w:top w:val="none" w:sz="0" w:space="0" w:color="auto"/>
        <w:left w:val="none" w:sz="0" w:space="0" w:color="auto"/>
        <w:bottom w:val="none" w:sz="0" w:space="0" w:color="auto"/>
        <w:right w:val="none" w:sz="0" w:space="0" w:color="auto"/>
      </w:divBdr>
    </w:div>
    <w:div w:id="327177738">
      <w:bodyDiv w:val="1"/>
      <w:marLeft w:val="0"/>
      <w:marRight w:val="0"/>
      <w:marTop w:val="0"/>
      <w:marBottom w:val="0"/>
      <w:divBdr>
        <w:top w:val="none" w:sz="0" w:space="0" w:color="auto"/>
        <w:left w:val="none" w:sz="0" w:space="0" w:color="auto"/>
        <w:bottom w:val="none" w:sz="0" w:space="0" w:color="auto"/>
        <w:right w:val="none" w:sz="0" w:space="0" w:color="auto"/>
      </w:divBdr>
      <w:divsChild>
        <w:div w:id="814488131">
          <w:marLeft w:val="0"/>
          <w:marRight w:val="0"/>
          <w:marTop w:val="0"/>
          <w:marBottom w:val="0"/>
          <w:divBdr>
            <w:top w:val="none" w:sz="0" w:space="0" w:color="auto"/>
            <w:left w:val="none" w:sz="0" w:space="0" w:color="auto"/>
            <w:bottom w:val="none" w:sz="0" w:space="0" w:color="auto"/>
            <w:right w:val="none" w:sz="0" w:space="0" w:color="auto"/>
          </w:divBdr>
        </w:div>
      </w:divsChild>
    </w:div>
    <w:div w:id="392777252">
      <w:bodyDiv w:val="1"/>
      <w:marLeft w:val="0"/>
      <w:marRight w:val="0"/>
      <w:marTop w:val="0"/>
      <w:marBottom w:val="0"/>
      <w:divBdr>
        <w:top w:val="none" w:sz="0" w:space="0" w:color="auto"/>
        <w:left w:val="none" w:sz="0" w:space="0" w:color="auto"/>
        <w:bottom w:val="none" w:sz="0" w:space="0" w:color="auto"/>
        <w:right w:val="none" w:sz="0" w:space="0" w:color="auto"/>
      </w:divBdr>
      <w:divsChild>
        <w:div w:id="1969505212">
          <w:marLeft w:val="0"/>
          <w:marRight w:val="0"/>
          <w:marTop w:val="0"/>
          <w:marBottom w:val="0"/>
          <w:divBdr>
            <w:top w:val="none" w:sz="0" w:space="0" w:color="auto"/>
            <w:left w:val="none" w:sz="0" w:space="0" w:color="auto"/>
            <w:bottom w:val="none" w:sz="0" w:space="0" w:color="auto"/>
            <w:right w:val="none" w:sz="0" w:space="0" w:color="auto"/>
          </w:divBdr>
        </w:div>
      </w:divsChild>
    </w:div>
    <w:div w:id="447820765">
      <w:bodyDiv w:val="1"/>
      <w:marLeft w:val="0"/>
      <w:marRight w:val="0"/>
      <w:marTop w:val="0"/>
      <w:marBottom w:val="0"/>
      <w:divBdr>
        <w:top w:val="none" w:sz="0" w:space="0" w:color="auto"/>
        <w:left w:val="none" w:sz="0" w:space="0" w:color="auto"/>
        <w:bottom w:val="none" w:sz="0" w:space="0" w:color="auto"/>
        <w:right w:val="none" w:sz="0" w:space="0" w:color="auto"/>
      </w:divBdr>
    </w:div>
    <w:div w:id="469399530">
      <w:bodyDiv w:val="1"/>
      <w:marLeft w:val="0"/>
      <w:marRight w:val="0"/>
      <w:marTop w:val="0"/>
      <w:marBottom w:val="0"/>
      <w:divBdr>
        <w:top w:val="none" w:sz="0" w:space="0" w:color="auto"/>
        <w:left w:val="none" w:sz="0" w:space="0" w:color="auto"/>
        <w:bottom w:val="none" w:sz="0" w:space="0" w:color="auto"/>
        <w:right w:val="none" w:sz="0" w:space="0" w:color="auto"/>
      </w:divBdr>
      <w:divsChild>
        <w:div w:id="277761499">
          <w:marLeft w:val="0"/>
          <w:marRight w:val="0"/>
          <w:marTop w:val="0"/>
          <w:marBottom w:val="0"/>
          <w:divBdr>
            <w:top w:val="single" w:sz="2" w:space="0" w:color="auto"/>
            <w:left w:val="single" w:sz="2" w:space="0" w:color="auto"/>
            <w:bottom w:val="single" w:sz="2" w:space="0" w:color="auto"/>
            <w:right w:val="single" w:sz="2" w:space="0" w:color="auto"/>
          </w:divBdr>
        </w:div>
        <w:div w:id="577444746">
          <w:marLeft w:val="0"/>
          <w:marRight w:val="0"/>
          <w:marTop w:val="0"/>
          <w:marBottom w:val="0"/>
          <w:divBdr>
            <w:top w:val="single" w:sz="2" w:space="0" w:color="auto"/>
            <w:left w:val="single" w:sz="2" w:space="0" w:color="auto"/>
            <w:bottom w:val="single" w:sz="2" w:space="0" w:color="auto"/>
            <w:right w:val="single" w:sz="2" w:space="0" w:color="auto"/>
          </w:divBdr>
        </w:div>
        <w:div w:id="735394178">
          <w:marLeft w:val="0"/>
          <w:marRight w:val="0"/>
          <w:marTop w:val="0"/>
          <w:marBottom w:val="0"/>
          <w:divBdr>
            <w:top w:val="single" w:sz="2" w:space="0" w:color="auto"/>
            <w:left w:val="single" w:sz="2" w:space="0" w:color="auto"/>
            <w:bottom w:val="single" w:sz="2" w:space="0" w:color="auto"/>
            <w:right w:val="single" w:sz="2" w:space="0" w:color="auto"/>
          </w:divBdr>
        </w:div>
        <w:div w:id="869536069">
          <w:marLeft w:val="0"/>
          <w:marRight w:val="0"/>
          <w:marTop w:val="0"/>
          <w:marBottom w:val="0"/>
          <w:divBdr>
            <w:top w:val="single" w:sz="2" w:space="0" w:color="auto"/>
            <w:left w:val="single" w:sz="2" w:space="0" w:color="auto"/>
            <w:bottom w:val="single" w:sz="2" w:space="0" w:color="auto"/>
            <w:right w:val="single" w:sz="2" w:space="0" w:color="auto"/>
          </w:divBdr>
        </w:div>
        <w:div w:id="1045182757">
          <w:marLeft w:val="0"/>
          <w:marRight w:val="0"/>
          <w:marTop w:val="0"/>
          <w:marBottom w:val="0"/>
          <w:divBdr>
            <w:top w:val="single" w:sz="2" w:space="0" w:color="auto"/>
            <w:left w:val="single" w:sz="2" w:space="0" w:color="auto"/>
            <w:bottom w:val="single" w:sz="2" w:space="0" w:color="auto"/>
            <w:right w:val="single" w:sz="2" w:space="0" w:color="auto"/>
          </w:divBdr>
        </w:div>
        <w:div w:id="1244951344">
          <w:marLeft w:val="0"/>
          <w:marRight w:val="0"/>
          <w:marTop w:val="0"/>
          <w:marBottom w:val="0"/>
          <w:divBdr>
            <w:top w:val="single" w:sz="2" w:space="0" w:color="auto"/>
            <w:left w:val="single" w:sz="2" w:space="0" w:color="auto"/>
            <w:bottom w:val="single" w:sz="2" w:space="0" w:color="auto"/>
            <w:right w:val="single" w:sz="2" w:space="0" w:color="auto"/>
          </w:divBdr>
        </w:div>
        <w:div w:id="1343900835">
          <w:marLeft w:val="0"/>
          <w:marRight w:val="0"/>
          <w:marTop w:val="0"/>
          <w:marBottom w:val="0"/>
          <w:divBdr>
            <w:top w:val="single" w:sz="2" w:space="0" w:color="auto"/>
            <w:left w:val="single" w:sz="2" w:space="0" w:color="auto"/>
            <w:bottom w:val="single" w:sz="2" w:space="0" w:color="auto"/>
            <w:right w:val="single" w:sz="2" w:space="0" w:color="auto"/>
          </w:divBdr>
        </w:div>
        <w:div w:id="1488282813">
          <w:marLeft w:val="0"/>
          <w:marRight w:val="0"/>
          <w:marTop w:val="0"/>
          <w:marBottom w:val="0"/>
          <w:divBdr>
            <w:top w:val="single" w:sz="2" w:space="0" w:color="auto"/>
            <w:left w:val="single" w:sz="2" w:space="0" w:color="auto"/>
            <w:bottom w:val="single" w:sz="2" w:space="0" w:color="auto"/>
            <w:right w:val="single" w:sz="2" w:space="0" w:color="auto"/>
          </w:divBdr>
        </w:div>
        <w:div w:id="1541090201">
          <w:marLeft w:val="0"/>
          <w:marRight w:val="0"/>
          <w:marTop w:val="0"/>
          <w:marBottom w:val="0"/>
          <w:divBdr>
            <w:top w:val="single" w:sz="2" w:space="0" w:color="auto"/>
            <w:left w:val="single" w:sz="2" w:space="0" w:color="auto"/>
            <w:bottom w:val="single" w:sz="2" w:space="0" w:color="auto"/>
            <w:right w:val="single" w:sz="2" w:space="0" w:color="auto"/>
          </w:divBdr>
        </w:div>
        <w:div w:id="1789666001">
          <w:marLeft w:val="0"/>
          <w:marRight w:val="0"/>
          <w:marTop w:val="0"/>
          <w:marBottom w:val="0"/>
          <w:divBdr>
            <w:top w:val="single" w:sz="2" w:space="0" w:color="auto"/>
            <w:left w:val="single" w:sz="2" w:space="0" w:color="auto"/>
            <w:bottom w:val="single" w:sz="2" w:space="0" w:color="auto"/>
            <w:right w:val="single" w:sz="2" w:space="0" w:color="auto"/>
          </w:divBdr>
        </w:div>
      </w:divsChild>
    </w:div>
    <w:div w:id="478806337">
      <w:bodyDiv w:val="1"/>
      <w:marLeft w:val="0"/>
      <w:marRight w:val="0"/>
      <w:marTop w:val="0"/>
      <w:marBottom w:val="0"/>
      <w:divBdr>
        <w:top w:val="none" w:sz="0" w:space="0" w:color="auto"/>
        <w:left w:val="none" w:sz="0" w:space="0" w:color="auto"/>
        <w:bottom w:val="none" w:sz="0" w:space="0" w:color="auto"/>
        <w:right w:val="none" w:sz="0" w:space="0" w:color="auto"/>
      </w:divBdr>
    </w:div>
    <w:div w:id="516237394">
      <w:bodyDiv w:val="1"/>
      <w:marLeft w:val="0"/>
      <w:marRight w:val="0"/>
      <w:marTop w:val="0"/>
      <w:marBottom w:val="0"/>
      <w:divBdr>
        <w:top w:val="none" w:sz="0" w:space="0" w:color="auto"/>
        <w:left w:val="none" w:sz="0" w:space="0" w:color="auto"/>
        <w:bottom w:val="none" w:sz="0" w:space="0" w:color="auto"/>
        <w:right w:val="none" w:sz="0" w:space="0" w:color="auto"/>
      </w:divBdr>
      <w:divsChild>
        <w:div w:id="92213560">
          <w:marLeft w:val="0"/>
          <w:marRight w:val="0"/>
          <w:marTop w:val="0"/>
          <w:marBottom w:val="0"/>
          <w:divBdr>
            <w:top w:val="none" w:sz="0" w:space="0" w:color="auto"/>
            <w:left w:val="none" w:sz="0" w:space="0" w:color="auto"/>
            <w:bottom w:val="none" w:sz="0" w:space="0" w:color="auto"/>
            <w:right w:val="none" w:sz="0" w:space="0" w:color="auto"/>
          </w:divBdr>
        </w:div>
      </w:divsChild>
    </w:div>
    <w:div w:id="551233000">
      <w:bodyDiv w:val="1"/>
      <w:marLeft w:val="0"/>
      <w:marRight w:val="0"/>
      <w:marTop w:val="0"/>
      <w:marBottom w:val="0"/>
      <w:divBdr>
        <w:top w:val="none" w:sz="0" w:space="0" w:color="auto"/>
        <w:left w:val="none" w:sz="0" w:space="0" w:color="auto"/>
        <w:bottom w:val="none" w:sz="0" w:space="0" w:color="auto"/>
        <w:right w:val="none" w:sz="0" w:space="0" w:color="auto"/>
      </w:divBdr>
    </w:div>
    <w:div w:id="558324098">
      <w:bodyDiv w:val="1"/>
      <w:marLeft w:val="0"/>
      <w:marRight w:val="0"/>
      <w:marTop w:val="0"/>
      <w:marBottom w:val="0"/>
      <w:divBdr>
        <w:top w:val="none" w:sz="0" w:space="0" w:color="auto"/>
        <w:left w:val="none" w:sz="0" w:space="0" w:color="auto"/>
        <w:bottom w:val="none" w:sz="0" w:space="0" w:color="auto"/>
        <w:right w:val="none" w:sz="0" w:space="0" w:color="auto"/>
      </w:divBdr>
      <w:divsChild>
        <w:div w:id="872814711">
          <w:marLeft w:val="0"/>
          <w:marRight w:val="0"/>
          <w:marTop w:val="0"/>
          <w:marBottom w:val="0"/>
          <w:divBdr>
            <w:top w:val="none" w:sz="0" w:space="0" w:color="auto"/>
            <w:left w:val="none" w:sz="0" w:space="0" w:color="auto"/>
            <w:bottom w:val="none" w:sz="0" w:space="0" w:color="auto"/>
            <w:right w:val="none" w:sz="0" w:space="0" w:color="auto"/>
          </w:divBdr>
        </w:div>
      </w:divsChild>
    </w:div>
    <w:div w:id="587544545">
      <w:bodyDiv w:val="1"/>
      <w:marLeft w:val="0"/>
      <w:marRight w:val="0"/>
      <w:marTop w:val="0"/>
      <w:marBottom w:val="0"/>
      <w:divBdr>
        <w:top w:val="none" w:sz="0" w:space="0" w:color="auto"/>
        <w:left w:val="none" w:sz="0" w:space="0" w:color="auto"/>
        <w:bottom w:val="none" w:sz="0" w:space="0" w:color="auto"/>
        <w:right w:val="none" w:sz="0" w:space="0" w:color="auto"/>
      </w:divBdr>
      <w:divsChild>
        <w:div w:id="1933856901">
          <w:marLeft w:val="0"/>
          <w:marRight w:val="0"/>
          <w:marTop w:val="0"/>
          <w:marBottom w:val="0"/>
          <w:divBdr>
            <w:top w:val="none" w:sz="0" w:space="0" w:color="auto"/>
            <w:left w:val="none" w:sz="0" w:space="0" w:color="auto"/>
            <w:bottom w:val="none" w:sz="0" w:space="0" w:color="auto"/>
            <w:right w:val="none" w:sz="0" w:space="0" w:color="auto"/>
          </w:divBdr>
        </w:div>
      </w:divsChild>
    </w:div>
    <w:div w:id="801657331">
      <w:bodyDiv w:val="1"/>
      <w:marLeft w:val="0"/>
      <w:marRight w:val="0"/>
      <w:marTop w:val="0"/>
      <w:marBottom w:val="0"/>
      <w:divBdr>
        <w:top w:val="none" w:sz="0" w:space="0" w:color="auto"/>
        <w:left w:val="none" w:sz="0" w:space="0" w:color="auto"/>
        <w:bottom w:val="none" w:sz="0" w:space="0" w:color="auto"/>
        <w:right w:val="none" w:sz="0" w:space="0" w:color="auto"/>
      </w:divBdr>
    </w:div>
    <w:div w:id="824010151">
      <w:bodyDiv w:val="1"/>
      <w:marLeft w:val="0"/>
      <w:marRight w:val="0"/>
      <w:marTop w:val="0"/>
      <w:marBottom w:val="0"/>
      <w:divBdr>
        <w:top w:val="none" w:sz="0" w:space="0" w:color="auto"/>
        <w:left w:val="none" w:sz="0" w:space="0" w:color="auto"/>
        <w:bottom w:val="none" w:sz="0" w:space="0" w:color="auto"/>
        <w:right w:val="none" w:sz="0" w:space="0" w:color="auto"/>
      </w:divBdr>
    </w:div>
    <w:div w:id="895746822">
      <w:bodyDiv w:val="1"/>
      <w:marLeft w:val="0"/>
      <w:marRight w:val="0"/>
      <w:marTop w:val="0"/>
      <w:marBottom w:val="0"/>
      <w:divBdr>
        <w:top w:val="none" w:sz="0" w:space="0" w:color="auto"/>
        <w:left w:val="none" w:sz="0" w:space="0" w:color="auto"/>
        <w:bottom w:val="none" w:sz="0" w:space="0" w:color="auto"/>
        <w:right w:val="none" w:sz="0" w:space="0" w:color="auto"/>
      </w:divBdr>
      <w:divsChild>
        <w:div w:id="1246263953">
          <w:marLeft w:val="0"/>
          <w:marRight w:val="0"/>
          <w:marTop w:val="0"/>
          <w:marBottom w:val="0"/>
          <w:divBdr>
            <w:top w:val="none" w:sz="0" w:space="0" w:color="auto"/>
            <w:left w:val="none" w:sz="0" w:space="0" w:color="auto"/>
            <w:bottom w:val="none" w:sz="0" w:space="0" w:color="auto"/>
            <w:right w:val="none" w:sz="0" w:space="0" w:color="auto"/>
          </w:divBdr>
        </w:div>
      </w:divsChild>
    </w:div>
    <w:div w:id="952439230">
      <w:bodyDiv w:val="1"/>
      <w:marLeft w:val="0"/>
      <w:marRight w:val="0"/>
      <w:marTop w:val="0"/>
      <w:marBottom w:val="0"/>
      <w:divBdr>
        <w:top w:val="none" w:sz="0" w:space="0" w:color="auto"/>
        <w:left w:val="none" w:sz="0" w:space="0" w:color="auto"/>
        <w:bottom w:val="none" w:sz="0" w:space="0" w:color="auto"/>
        <w:right w:val="none" w:sz="0" w:space="0" w:color="auto"/>
      </w:divBdr>
    </w:div>
    <w:div w:id="998001010">
      <w:bodyDiv w:val="1"/>
      <w:marLeft w:val="0"/>
      <w:marRight w:val="0"/>
      <w:marTop w:val="0"/>
      <w:marBottom w:val="0"/>
      <w:divBdr>
        <w:top w:val="none" w:sz="0" w:space="0" w:color="auto"/>
        <w:left w:val="none" w:sz="0" w:space="0" w:color="auto"/>
        <w:bottom w:val="none" w:sz="0" w:space="0" w:color="auto"/>
        <w:right w:val="none" w:sz="0" w:space="0" w:color="auto"/>
      </w:divBdr>
      <w:divsChild>
        <w:div w:id="521942972">
          <w:marLeft w:val="0"/>
          <w:marRight w:val="0"/>
          <w:marTop w:val="0"/>
          <w:marBottom w:val="0"/>
          <w:divBdr>
            <w:top w:val="none" w:sz="0" w:space="0" w:color="auto"/>
            <w:left w:val="none" w:sz="0" w:space="0" w:color="auto"/>
            <w:bottom w:val="none" w:sz="0" w:space="0" w:color="auto"/>
            <w:right w:val="none" w:sz="0" w:space="0" w:color="auto"/>
          </w:divBdr>
        </w:div>
      </w:divsChild>
    </w:div>
    <w:div w:id="1044450682">
      <w:bodyDiv w:val="1"/>
      <w:marLeft w:val="0"/>
      <w:marRight w:val="0"/>
      <w:marTop w:val="0"/>
      <w:marBottom w:val="0"/>
      <w:divBdr>
        <w:top w:val="none" w:sz="0" w:space="0" w:color="auto"/>
        <w:left w:val="none" w:sz="0" w:space="0" w:color="auto"/>
        <w:bottom w:val="none" w:sz="0" w:space="0" w:color="auto"/>
        <w:right w:val="none" w:sz="0" w:space="0" w:color="auto"/>
      </w:divBdr>
      <w:divsChild>
        <w:div w:id="1666009221">
          <w:marLeft w:val="0"/>
          <w:marRight w:val="0"/>
          <w:marTop w:val="0"/>
          <w:marBottom w:val="0"/>
          <w:divBdr>
            <w:top w:val="none" w:sz="0" w:space="0" w:color="auto"/>
            <w:left w:val="none" w:sz="0" w:space="0" w:color="auto"/>
            <w:bottom w:val="none" w:sz="0" w:space="0" w:color="auto"/>
            <w:right w:val="none" w:sz="0" w:space="0" w:color="auto"/>
          </w:divBdr>
        </w:div>
      </w:divsChild>
    </w:div>
    <w:div w:id="1093892218">
      <w:bodyDiv w:val="1"/>
      <w:marLeft w:val="0"/>
      <w:marRight w:val="0"/>
      <w:marTop w:val="0"/>
      <w:marBottom w:val="0"/>
      <w:divBdr>
        <w:top w:val="none" w:sz="0" w:space="0" w:color="auto"/>
        <w:left w:val="none" w:sz="0" w:space="0" w:color="auto"/>
        <w:bottom w:val="none" w:sz="0" w:space="0" w:color="auto"/>
        <w:right w:val="none" w:sz="0" w:space="0" w:color="auto"/>
      </w:divBdr>
    </w:div>
    <w:div w:id="1130440239">
      <w:bodyDiv w:val="1"/>
      <w:marLeft w:val="0"/>
      <w:marRight w:val="0"/>
      <w:marTop w:val="0"/>
      <w:marBottom w:val="0"/>
      <w:divBdr>
        <w:top w:val="none" w:sz="0" w:space="0" w:color="auto"/>
        <w:left w:val="none" w:sz="0" w:space="0" w:color="auto"/>
        <w:bottom w:val="none" w:sz="0" w:space="0" w:color="auto"/>
        <w:right w:val="none" w:sz="0" w:space="0" w:color="auto"/>
      </w:divBdr>
    </w:div>
    <w:div w:id="1215696841">
      <w:bodyDiv w:val="1"/>
      <w:marLeft w:val="0"/>
      <w:marRight w:val="0"/>
      <w:marTop w:val="0"/>
      <w:marBottom w:val="0"/>
      <w:divBdr>
        <w:top w:val="none" w:sz="0" w:space="0" w:color="auto"/>
        <w:left w:val="none" w:sz="0" w:space="0" w:color="auto"/>
        <w:bottom w:val="none" w:sz="0" w:space="0" w:color="auto"/>
        <w:right w:val="none" w:sz="0" w:space="0" w:color="auto"/>
      </w:divBdr>
      <w:divsChild>
        <w:div w:id="478301628">
          <w:marLeft w:val="0"/>
          <w:marRight w:val="0"/>
          <w:marTop w:val="0"/>
          <w:marBottom w:val="0"/>
          <w:divBdr>
            <w:top w:val="none" w:sz="0" w:space="0" w:color="auto"/>
            <w:left w:val="none" w:sz="0" w:space="0" w:color="auto"/>
            <w:bottom w:val="none" w:sz="0" w:space="0" w:color="auto"/>
            <w:right w:val="none" w:sz="0" w:space="0" w:color="auto"/>
          </w:divBdr>
        </w:div>
      </w:divsChild>
    </w:div>
    <w:div w:id="1641181082">
      <w:bodyDiv w:val="1"/>
      <w:marLeft w:val="0"/>
      <w:marRight w:val="0"/>
      <w:marTop w:val="0"/>
      <w:marBottom w:val="0"/>
      <w:divBdr>
        <w:top w:val="none" w:sz="0" w:space="0" w:color="auto"/>
        <w:left w:val="none" w:sz="0" w:space="0" w:color="auto"/>
        <w:bottom w:val="none" w:sz="0" w:space="0" w:color="auto"/>
        <w:right w:val="none" w:sz="0" w:space="0" w:color="auto"/>
      </w:divBdr>
      <w:divsChild>
        <w:div w:id="2006281847">
          <w:marLeft w:val="0"/>
          <w:marRight w:val="0"/>
          <w:marTop w:val="0"/>
          <w:marBottom w:val="0"/>
          <w:divBdr>
            <w:top w:val="none" w:sz="0" w:space="0" w:color="auto"/>
            <w:left w:val="none" w:sz="0" w:space="0" w:color="auto"/>
            <w:bottom w:val="none" w:sz="0" w:space="0" w:color="auto"/>
            <w:right w:val="none" w:sz="0" w:space="0" w:color="auto"/>
          </w:divBdr>
        </w:div>
      </w:divsChild>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694111239">
      <w:bodyDiv w:val="1"/>
      <w:marLeft w:val="0"/>
      <w:marRight w:val="0"/>
      <w:marTop w:val="0"/>
      <w:marBottom w:val="0"/>
      <w:divBdr>
        <w:top w:val="none" w:sz="0" w:space="0" w:color="auto"/>
        <w:left w:val="none" w:sz="0" w:space="0" w:color="auto"/>
        <w:bottom w:val="none" w:sz="0" w:space="0" w:color="auto"/>
        <w:right w:val="none" w:sz="0" w:space="0" w:color="auto"/>
      </w:divBdr>
    </w:div>
    <w:div w:id="1840198742">
      <w:bodyDiv w:val="1"/>
      <w:marLeft w:val="0"/>
      <w:marRight w:val="0"/>
      <w:marTop w:val="0"/>
      <w:marBottom w:val="0"/>
      <w:divBdr>
        <w:top w:val="none" w:sz="0" w:space="0" w:color="auto"/>
        <w:left w:val="none" w:sz="0" w:space="0" w:color="auto"/>
        <w:bottom w:val="none" w:sz="0" w:space="0" w:color="auto"/>
        <w:right w:val="none" w:sz="0" w:space="0" w:color="auto"/>
      </w:divBdr>
    </w:div>
    <w:div w:id="1854762762">
      <w:bodyDiv w:val="1"/>
      <w:marLeft w:val="0"/>
      <w:marRight w:val="0"/>
      <w:marTop w:val="0"/>
      <w:marBottom w:val="0"/>
      <w:divBdr>
        <w:top w:val="none" w:sz="0" w:space="0" w:color="auto"/>
        <w:left w:val="none" w:sz="0" w:space="0" w:color="auto"/>
        <w:bottom w:val="none" w:sz="0" w:space="0" w:color="auto"/>
        <w:right w:val="none" w:sz="0" w:space="0" w:color="auto"/>
      </w:divBdr>
    </w:div>
    <w:div w:id="1862547833">
      <w:bodyDiv w:val="1"/>
      <w:marLeft w:val="0"/>
      <w:marRight w:val="0"/>
      <w:marTop w:val="0"/>
      <w:marBottom w:val="0"/>
      <w:divBdr>
        <w:top w:val="none" w:sz="0" w:space="0" w:color="auto"/>
        <w:left w:val="none" w:sz="0" w:space="0" w:color="auto"/>
        <w:bottom w:val="none" w:sz="0" w:space="0" w:color="auto"/>
        <w:right w:val="none" w:sz="0" w:space="0" w:color="auto"/>
      </w:divBdr>
    </w:div>
    <w:div w:id="1863081799">
      <w:bodyDiv w:val="1"/>
      <w:marLeft w:val="0"/>
      <w:marRight w:val="0"/>
      <w:marTop w:val="0"/>
      <w:marBottom w:val="0"/>
      <w:divBdr>
        <w:top w:val="none" w:sz="0" w:space="0" w:color="auto"/>
        <w:left w:val="none" w:sz="0" w:space="0" w:color="auto"/>
        <w:bottom w:val="none" w:sz="0" w:space="0" w:color="auto"/>
        <w:right w:val="none" w:sz="0" w:space="0" w:color="auto"/>
      </w:divBdr>
    </w:div>
    <w:div w:id="1932426970">
      <w:bodyDiv w:val="1"/>
      <w:marLeft w:val="0"/>
      <w:marRight w:val="0"/>
      <w:marTop w:val="0"/>
      <w:marBottom w:val="0"/>
      <w:divBdr>
        <w:top w:val="none" w:sz="0" w:space="0" w:color="auto"/>
        <w:left w:val="none" w:sz="0" w:space="0" w:color="auto"/>
        <w:bottom w:val="none" w:sz="0" w:space="0" w:color="auto"/>
        <w:right w:val="none" w:sz="0" w:space="0" w:color="auto"/>
      </w:divBdr>
    </w:div>
    <w:div w:id="1942831654">
      <w:bodyDiv w:val="1"/>
      <w:marLeft w:val="0"/>
      <w:marRight w:val="0"/>
      <w:marTop w:val="0"/>
      <w:marBottom w:val="0"/>
      <w:divBdr>
        <w:top w:val="none" w:sz="0" w:space="0" w:color="auto"/>
        <w:left w:val="none" w:sz="0" w:space="0" w:color="auto"/>
        <w:bottom w:val="none" w:sz="0" w:space="0" w:color="auto"/>
        <w:right w:val="none" w:sz="0" w:space="0" w:color="auto"/>
      </w:divBdr>
    </w:div>
    <w:div w:id="1969893928">
      <w:bodyDiv w:val="1"/>
      <w:marLeft w:val="0"/>
      <w:marRight w:val="0"/>
      <w:marTop w:val="0"/>
      <w:marBottom w:val="0"/>
      <w:divBdr>
        <w:top w:val="none" w:sz="0" w:space="0" w:color="auto"/>
        <w:left w:val="none" w:sz="0" w:space="0" w:color="auto"/>
        <w:bottom w:val="none" w:sz="0" w:space="0" w:color="auto"/>
        <w:right w:val="none" w:sz="0" w:space="0" w:color="auto"/>
      </w:divBdr>
      <w:divsChild>
        <w:div w:id="14562">
          <w:marLeft w:val="0"/>
          <w:marRight w:val="0"/>
          <w:marTop w:val="0"/>
          <w:marBottom w:val="0"/>
          <w:divBdr>
            <w:top w:val="single" w:sz="2" w:space="0" w:color="auto"/>
            <w:left w:val="single" w:sz="2" w:space="0" w:color="auto"/>
            <w:bottom w:val="single" w:sz="2" w:space="0" w:color="auto"/>
            <w:right w:val="single" w:sz="2" w:space="0" w:color="auto"/>
          </w:divBdr>
        </w:div>
        <w:div w:id="59210544">
          <w:marLeft w:val="0"/>
          <w:marRight w:val="0"/>
          <w:marTop w:val="0"/>
          <w:marBottom w:val="0"/>
          <w:divBdr>
            <w:top w:val="single" w:sz="2" w:space="0" w:color="auto"/>
            <w:left w:val="single" w:sz="2" w:space="0" w:color="auto"/>
            <w:bottom w:val="single" w:sz="2" w:space="0" w:color="auto"/>
            <w:right w:val="single" w:sz="2" w:space="0" w:color="auto"/>
          </w:divBdr>
        </w:div>
        <w:div w:id="817038474">
          <w:marLeft w:val="0"/>
          <w:marRight w:val="0"/>
          <w:marTop w:val="0"/>
          <w:marBottom w:val="0"/>
          <w:divBdr>
            <w:top w:val="single" w:sz="2" w:space="0" w:color="auto"/>
            <w:left w:val="single" w:sz="2" w:space="0" w:color="auto"/>
            <w:bottom w:val="single" w:sz="2" w:space="0" w:color="auto"/>
            <w:right w:val="single" w:sz="2" w:space="0" w:color="auto"/>
          </w:divBdr>
        </w:div>
        <w:div w:id="986469642">
          <w:marLeft w:val="0"/>
          <w:marRight w:val="0"/>
          <w:marTop w:val="0"/>
          <w:marBottom w:val="0"/>
          <w:divBdr>
            <w:top w:val="single" w:sz="2" w:space="0" w:color="auto"/>
            <w:left w:val="single" w:sz="2" w:space="0" w:color="auto"/>
            <w:bottom w:val="single" w:sz="2" w:space="0" w:color="auto"/>
            <w:right w:val="single" w:sz="2" w:space="0" w:color="auto"/>
          </w:divBdr>
        </w:div>
        <w:div w:id="1221405279">
          <w:marLeft w:val="0"/>
          <w:marRight w:val="0"/>
          <w:marTop w:val="0"/>
          <w:marBottom w:val="0"/>
          <w:divBdr>
            <w:top w:val="single" w:sz="2" w:space="0" w:color="auto"/>
            <w:left w:val="single" w:sz="2" w:space="0" w:color="auto"/>
            <w:bottom w:val="single" w:sz="2" w:space="0" w:color="auto"/>
            <w:right w:val="single" w:sz="2" w:space="0" w:color="auto"/>
          </w:divBdr>
        </w:div>
        <w:div w:id="1417248079">
          <w:marLeft w:val="0"/>
          <w:marRight w:val="0"/>
          <w:marTop w:val="0"/>
          <w:marBottom w:val="0"/>
          <w:divBdr>
            <w:top w:val="single" w:sz="2" w:space="0" w:color="auto"/>
            <w:left w:val="single" w:sz="2" w:space="0" w:color="auto"/>
            <w:bottom w:val="single" w:sz="2" w:space="0" w:color="auto"/>
            <w:right w:val="single" w:sz="2" w:space="0" w:color="auto"/>
          </w:divBdr>
        </w:div>
        <w:div w:id="1649703439">
          <w:marLeft w:val="0"/>
          <w:marRight w:val="0"/>
          <w:marTop w:val="0"/>
          <w:marBottom w:val="0"/>
          <w:divBdr>
            <w:top w:val="single" w:sz="2" w:space="0" w:color="auto"/>
            <w:left w:val="single" w:sz="2" w:space="0" w:color="auto"/>
            <w:bottom w:val="single" w:sz="2" w:space="0" w:color="auto"/>
            <w:right w:val="single" w:sz="2" w:space="0" w:color="auto"/>
          </w:divBdr>
        </w:div>
        <w:div w:id="1791775883">
          <w:marLeft w:val="0"/>
          <w:marRight w:val="0"/>
          <w:marTop w:val="0"/>
          <w:marBottom w:val="0"/>
          <w:divBdr>
            <w:top w:val="single" w:sz="2" w:space="0" w:color="auto"/>
            <w:left w:val="single" w:sz="2" w:space="0" w:color="auto"/>
            <w:bottom w:val="single" w:sz="2" w:space="0" w:color="auto"/>
            <w:right w:val="single" w:sz="2" w:space="0" w:color="auto"/>
          </w:divBdr>
        </w:div>
        <w:div w:id="1964388228">
          <w:marLeft w:val="0"/>
          <w:marRight w:val="0"/>
          <w:marTop w:val="0"/>
          <w:marBottom w:val="0"/>
          <w:divBdr>
            <w:top w:val="single" w:sz="2" w:space="0" w:color="auto"/>
            <w:left w:val="single" w:sz="2" w:space="0" w:color="auto"/>
            <w:bottom w:val="single" w:sz="2" w:space="0" w:color="auto"/>
            <w:right w:val="single" w:sz="2" w:space="0" w:color="auto"/>
          </w:divBdr>
        </w:div>
        <w:div w:id="2115708311">
          <w:marLeft w:val="0"/>
          <w:marRight w:val="0"/>
          <w:marTop w:val="0"/>
          <w:marBottom w:val="0"/>
          <w:divBdr>
            <w:top w:val="single" w:sz="2" w:space="0" w:color="auto"/>
            <w:left w:val="single" w:sz="2" w:space="0" w:color="auto"/>
            <w:bottom w:val="single" w:sz="2" w:space="0" w:color="auto"/>
            <w:right w:val="single" w:sz="2" w:space="0" w:color="auto"/>
          </w:divBdr>
        </w:div>
      </w:divsChild>
    </w:div>
    <w:div w:id="2012759345">
      <w:bodyDiv w:val="1"/>
      <w:marLeft w:val="0"/>
      <w:marRight w:val="0"/>
      <w:marTop w:val="0"/>
      <w:marBottom w:val="0"/>
      <w:divBdr>
        <w:top w:val="none" w:sz="0" w:space="0" w:color="auto"/>
        <w:left w:val="none" w:sz="0" w:space="0" w:color="auto"/>
        <w:bottom w:val="none" w:sz="0" w:space="0" w:color="auto"/>
        <w:right w:val="none" w:sz="0" w:space="0" w:color="auto"/>
      </w:divBdr>
      <w:divsChild>
        <w:div w:id="1486781772">
          <w:marLeft w:val="0"/>
          <w:marRight w:val="0"/>
          <w:marTop w:val="0"/>
          <w:marBottom w:val="0"/>
          <w:divBdr>
            <w:top w:val="none" w:sz="0" w:space="0" w:color="auto"/>
            <w:left w:val="none" w:sz="0" w:space="0" w:color="auto"/>
            <w:bottom w:val="none" w:sz="0" w:space="0" w:color="auto"/>
            <w:right w:val="none" w:sz="0" w:space="0" w:color="auto"/>
          </w:divBdr>
        </w:div>
      </w:divsChild>
    </w:div>
    <w:div w:id="2035493409">
      <w:bodyDiv w:val="1"/>
      <w:marLeft w:val="0"/>
      <w:marRight w:val="0"/>
      <w:marTop w:val="0"/>
      <w:marBottom w:val="0"/>
      <w:divBdr>
        <w:top w:val="none" w:sz="0" w:space="0" w:color="auto"/>
        <w:left w:val="none" w:sz="0" w:space="0" w:color="auto"/>
        <w:bottom w:val="none" w:sz="0" w:space="0" w:color="auto"/>
        <w:right w:val="none" w:sz="0" w:space="0" w:color="auto"/>
      </w:divBdr>
      <w:divsChild>
        <w:div w:id="387456592">
          <w:marLeft w:val="0"/>
          <w:marRight w:val="0"/>
          <w:marTop w:val="0"/>
          <w:marBottom w:val="0"/>
          <w:divBdr>
            <w:top w:val="none" w:sz="0" w:space="0" w:color="auto"/>
            <w:left w:val="none" w:sz="0" w:space="0" w:color="auto"/>
            <w:bottom w:val="none" w:sz="0" w:space="0" w:color="auto"/>
            <w:right w:val="none" w:sz="0" w:space="0" w:color="auto"/>
          </w:divBdr>
        </w:div>
      </w:divsChild>
    </w:div>
    <w:div w:id="2118133761">
      <w:bodyDiv w:val="1"/>
      <w:marLeft w:val="0"/>
      <w:marRight w:val="0"/>
      <w:marTop w:val="0"/>
      <w:marBottom w:val="0"/>
      <w:divBdr>
        <w:top w:val="none" w:sz="0" w:space="0" w:color="auto"/>
        <w:left w:val="none" w:sz="0" w:space="0" w:color="auto"/>
        <w:bottom w:val="none" w:sz="0" w:space="0" w:color="auto"/>
        <w:right w:val="none" w:sz="0" w:space="0" w:color="auto"/>
      </w:divBdr>
    </w:div>
    <w:div w:id="2127697653">
      <w:bodyDiv w:val="1"/>
      <w:marLeft w:val="0"/>
      <w:marRight w:val="0"/>
      <w:marTop w:val="0"/>
      <w:marBottom w:val="0"/>
      <w:divBdr>
        <w:top w:val="none" w:sz="0" w:space="0" w:color="auto"/>
        <w:left w:val="none" w:sz="0" w:space="0" w:color="auto"/>
        <w:bottom w:val="none" w:sz="0" w:space="0" w:color="auto"/>
        <w:right w:val="none" w:sz="0" w:space="0" w:color="auto"/>
      </w:divBdr>
      <w:divsChild>
        <w:div w:id="784234808">
          <w:marLeft w:val="0"/>
          <w:marRight w:val="0"/>
          <w:marTop w:val="0"/>
          <w:marBottom w:val="0"/>
          <w:divBdr>
            <w:top w:val="none" w:sz="0" w:space="0" w:color="auto"/>
            <w:left w:val="none" w:sz="0" w:space="0" w:color="auto"/>
            <w:bottom w:val="none" w:sz="0" w:space="0" w:color="auto"/>
            <w:right w:val="none" w:sz="0" w:space="0" w:color="auto"/>
          </w:divBdr>
        </w:div>
      </w:divsChild>
    </w:div>
    <w:div w:id="2142454107">
      <w:bodyDiv w:val="1"/>
      <w:marLeft w:val="0"/>
      <w:marRight w:val="0"/>
      <w:marTop w:val="0"/>
      <w:marBottom w:val="0"/>
      <w:divBdr>
        <w:top w:val="none" w:sz="0" w:space="0" w:color="auto"/>
        <w:left w:val="none" w:sz="0" w:space="0" w:color="auto"/>
        <w:bottom w:val="none" w:sz="0" w:space="0" w:color="auto"/>
        <w:right w:val="none" w:sz="0" w:space="0" w:color="auto"/>
      </w:divBdr>
      <w:divsChild>
        <w:div w:id="701981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DAED0AE2974A9AA92E07DD6E274A8B"/>
        <w:category>
          <w:name w:val="Allmänt"/>
          <w:gallery w:val="placeholder"/>
        </w:category>
        <w:types>
          <w:type w:val="bbPlcHdr"/>
        </w:types>
        <w:behaviors>
          <w:behavior w:val="content"/>
        </w:behaviors>
        <w:guid w:val="{363C8C85-E23D-40E0-90EF-E1EBB986E8B0}"/>
      </w:docPartPr>
      <w:docPartBody>
        <w:p w:rsidR="00A703CE" w:rsidRDefault="00A703CE">
          <w:pPr>
            <w:pStyle w:val="DCDAED0AE2974A9AA92E07DD6E274A8B"/>
          </w:pPr>
          <w:r w:rsidRPr="00FC36B9">
            <w:rPr>
              <w:rStyle w:val="Platshllartext"/>
            </w:rPr>
            <w:t>Klicka eller tryck här för att ange text.</w:t>
          </w:r>
        </w:p>
      </w:docPartBody>
    </w:docPart>
    <w:docPart>
      <w:docPartPr>
        <w:name w:val="26E33C89B5E84F04AFC28D63F7E18101"/>
        <w:category>
          <w:name w:val="Allmänt"/>
          <w:gallery w:val="placeholder"/>
        </w:category>
        <w:types>
          <w:type w:val="bbPlcHdr"/>
        </w:types>
        <w:behaviors>
          <w:behavior w:val="content"/>
        </w:behaviors>
        <w:guid w:val="{F21B2E68-B40A-4339-B987-F906D657FFCA}"/>
      </w:docPartPr>
      <w:docPartBody>
        <w:p w:rsidR="00A703CE" w:rsidRDefault="00A703CE">
          <w:pPr>
            <w:pStyle w:val="26E33C89B5E84F04AFC28D63F7E18101"/>
          </w:pPr>
          <w:r>
            <w:rPr>
              <w:rStyle w:val="Platshllartext"/>
            </w:rPr>
            <w:t>(sätts av SB)</w:t>
          </w:r>
        </w:p>
      </w:docPartBody>
    </w:docPart>
    <w:docPart>
      <w:docPartPr>
        <w:name w:val="6DD13A16DA8B47BC87E9D4AB849D65C2"/>
        <w:category>
          <w:name w:val="Allmänt"/>
          <w:gallery w:val="placeholder"/>
        </w:category>
        <w:types>
          <w:type w:val="bbPlcHdr"/>
        </w:types>
        <w:behaviors>
          <w:behavior w:val="content"/>
        </w:behaviors>
        <w:guid w:val="{03B6F1C9-B1E5-44F8-91D4-33C69A00CB20}"/>
      </w:docPartPr>
      <w:docPartBody>
        <w:p w:rsidR="00A703CE" w:rsidRDefault="00A703CE">
          <w:pPr>
            <w:pStyle w:val="6DD13A16DA8B47BC87E9D4AB849D65C2"/>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251888F3224413D831D9FC926653CC1"/>
        <w:category>
          <w:name w:val="Allmänt"/>
          <w:gallery w:val="placeholder"/>
        </w:category>
        <w:types>
          <w:type w:val="bbPlcHdr"/>
        </w:types>
        <w:behaviors>
          <w:behavior w:val="content"/>
        </w:behaviors>
        <w:guid w:val="{CFD7F15C-80B1-4CA1-BBF0-90236F453F76}"/>
      </w:docPartPr>
      <w:docPartBody>
        <w:p w:rsidR="00A703CE" w:rsidRDefault="00A703CE">
          <w:pPr>
            <w:pStyle w:val="D251888F3224413D831D9FC926653CC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F841E8D7FD849658F21977026AC4EE1"/>
        <w:category>
          <w:name w:val="Allmänt"/>
          <w:gallery w:val="placeholder"/>
        </w:category>
        <w:types>
          <w:type w:val="bbPlcHdr"/>
        </w:types>
        <w:behaviors>
          <w:behavior w:val="content"/>
        </w:behaviors>
        <w:guid w:val="{71CF4BD4-426D-413A-89E8-415F75479AA2}"/>
      </w:docPartPr>
      <w:docPartBody>
        <w:p w:rsidR="00A703CE" w:rsidRDefault="00A703CE">
          <w:pPr>
            <w:pStyle w:val="5F841E8D7FD849658F21977026AC4EE1"/>
          </w:pPr>
          <w:r>
            <w:rPr>
              <w:rStyle w:val="Platshllartext"/>
            </w:rPr>
            <w:t>Klicka här och v</w:t>
          </w:r>
          <w:r w:rsidRPr="00D31416">
            <w:rPr>
              <w:rStyle w:val="Platshllartext"/>
            </w:rPr>
            <w:t xml:space="preserve">älj ett </w:t>
          </w:r>
          <w:r>
            <w:rPr>
              <w:rStyle w:val="Platshllartext"/>
            </w:rPr>
            <w:t>departement.</w:t>
          </w:r>
        </w:p>
      </w:docPartBody>
    </w:docPart>
    <w:docPart>
      <w:docPartPr>
        <w:name w:val="9396D29527AC4AE7B8ACC23DB5FD653A"/>
        <w:category>
          <w:name w:val="Allmänt"/>
          <w:gallery w:val="placeholder"/>
        </w:category>
        <w:types>
          <w:type w:val="bbPlcHdr"/>
        </w:types>
        <w:behaviors>
          <w:behavior w:val="content"/>
        </w:behaviors>
        <w:guid w:val="{05F3CE18-C154-41A8-B40E-A3B830564AB6}"/>
      </w:docPartPr>
      <w:docPartBody>
        <w:p w:rsidR="00A703CE" w:rsidRDefault="00A703CE">
          <w:pPr>
            <w:pStyle w:val="9396D29527AC4AE7B8ACC23DB5FD653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83E5211C00D49F98EE0ED873ABCFD79"/>
        <w:category>
          <w:name w:val="Allmänt"/>
          <w:gallery w:val="placeholder"/>
        </w:category>
        <w:types>
          <w:type w:val="bbPlcHdr"/>
        </w:types>
        <w:behaviors>
          <w:behavior w:val="content"/>
        </w:behaviors>
        <w:guid w:val="{7367A879-7D7F-48A8-B8E4-3D434D0741AB}"/>
      </w:docPartPr>
      <w:docPartBody>
        <w:p w:rsidR="00A703CE" w:rsidRDefault="00A703CE">
          <w:pPr>
            <w:pStyle w:val="983E5211C00D49F98EE0ED873ABCFD79"/>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AA37CF5A7A54B60A12E1244593BBA6E"/>
        <w:category>
          <w:name w:val="Allmänt"/>
          <w:gallery w:val="placeholder"/>
        </w:category>
        <w:types>
          <w:type w:val="bbPlcHdr"/>
        </w:types>
        <w:behaviors>
          <w:behavior w:val="content"/>
        </w:behaviors>
        <w:guid w:val="{7C586E9D-1BE8-4155-8966-259DBEC530EB}"/>
      </w:docPartPr>
      <w:docPartBody>
        <w:p w:rsidR="00A703CE" w:rsidRDefault="00A703CE">
          <w:pPr>
            <w:pStyle w:val="2AA37CF5A7A54B60A12E1244593BBA6E"/>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216EF8A4D0C4407AAA425226E183D17"/>
        <w:category>
          <w:name w:val="Allmänt"/>
          <w:gallery w:val="placeholder"/>
        </w:category>
        <w:types>
          <w:type w:val="bbPlcHdr"/>
        </w:types>
        <w:behaviors>
          <w:behavior w:val="content"/>
        </w:behaviors>
        <w:guid w:val="{11B7DE2C-A04F-437B-A705-A339750F4F33}"/>
      </w:docPartPr>
      <w:docPartBody>
        <w:p w:rsidR="00000000" w:rsidRDefault="00B51581">
          <w:r w:rsidRPr="009D16C8">
            <w:rPr>
              <w:rStyle w:val="Platshllartext"/>
            </w:rPr>
            <w:t xml:space="preserve"> </w:t>
          </w:r>
        </w:p>
      </w:docPartBody>
    </w:docPart>
    <w:docPart>
      <w:docPartPr>
        <w:name w:val="40466F6EE851420894CC7479C3A5BD43"/>
        <w:category>
          <w:name w:val="Allmänt"/>
          <w:gallery w:val="placeholder"/>
        </w:category>
        <w:types>
          <w:type w:val="bbPlcHdr"/>
        </w:types>
        <w:behaviors>
          <w:behavior w:val="content"/>
        </w:behaviors>
        <w:guid w:val="{87CD89E2-973E-4A9E-8B20-BFD394632154}"/>
      </w:docPartPr>
      <w:docPartBody>
        <w:p w:rsidR="00000000" w:rsidRDefault="00B51581">
          <w:r w:rsidRPr="009D16C8">
            <w:rPr>
              <w:rStyle w:val="Platshllartext"/>
            </w:rPr>
            <w:t xml:space="preserve"> </w:t>
          </w:r>
        </w:p>
      </w:docPartBody>
    </w:docPart>
    <w:docPart>
      <w:docPartPr>
        <w:name w:val="0890D4723B3D40EF8F045572DE316AC4"/>
        <w:category>
          <w:name w:val="Allmänt"/>
          <w:gallery w:val="placeholder"/>
        </w:category>
        <w:types>
          <w:type w:val="bbPlcHdr"/>
        </w:types>
        <w:behaviors>
          <w:behavior w:val="content"/>
        </w:behaviors>
        <w:guid w:val="{575A7E9C-4513-4E87-9018-8B1820CC85AE}"/>
      </w:docPartPr>
      <w:docPartBody>
        <w:p w:rsidR="00000000" w:rsidRDefault="00B51581">
          <w:r w:rsidRPr="009D16C8">
            <w:rPr>
              <w:rStyle w:val="Platshllartext"/>
            </w:rPr>
            <w:t xml:space="preserve"> </w:t>
          </w:r>
        </w:p>
      </w:docPartBody>
    </w:docPart>
    <w:docPart>
      <w:docPartPr>
        <w:name w:val="55FBE2B3C10141E48B11F7BB09CA3CE2"/>
        <w:category>
          <w:name w:val="Allmänt"/>
          <w:gallery w:val="placeholder"/>
        </w:category>
        <w:types>
          <w:type w:val="bbPlcHdr"/>
        </w:types>
        <w:behaviors>
          <w:behavior w:val="content"/>
        </w:behaviors>
        <w:guid w:val="{80126686-F5C2-4D0D-990C-0D2A0DB4D700}"/>
      </w:docPartPr>
      <w:docPartBody>
        <w:p w:rsidR="00000000" w:rsidRDefault="00B51581">
          <w:r w:rsidRPr="009D16C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CE"/>
    <w:rsid w:val="0001649A"/>
    <w:rsid w:val="000522BF"/>
    <w:rsid w:val="00080771"/>
    <w:rsid w:val="000B2C5A"/>
    <w:rsid w:val="000C76C3"/>
    <w:rsid w:val="000D0961"/>
    <w:rsid w:val="001365A0"/>
    <w:rsid w:val="001565AF"/>
    <w:rsid w:val="00196F28"/>
    <w:rsid w:val="0023049D"/>
    <w:rsid w:val="002311A8"/>
    <w:rsid w:val="0024612F"/>
    <w:rsid w:val="002B3590"/>
    <w:rsid w:val="002C6654"/>
    <w:rsid w:val="002F0D4B"/>
    <w:rsid w:val="00301BCC"/>
    <w:rsid w:val="003200CB"/>
    <w:rsid w:val="00356F0C"/>
    <w:rsid w:val="00362246"/>
    <w:rsid w:val="00371D9F"/>
    <w:rsid w:val="003A7820"/>
    <w:rsid w:val="003A7970"/>
    <w:rsid w:val="00406C42"/>
    <w:rsid w:val="00432827"/>
    <w:rsid w:val="00442DDE"/>
    <w:rsid w:val="00471DD5"/>
    <w:rsid w:val="004D3066"/>
    <w:rsid w:val="004D4400"/>
    <w:rsid w:val="00505520"/>
    <w:rsid w:val="00541B1D"/>
    <w:rsid w:val="00546A2D"/>
    <w:rsid w:val="005750B3"/>
    <w:rsid w:val="00580575"/>
    <w:rsid w:val="00591BC8"/>
    <w:rsid w:val="00595B8B"/>
    <w:rsid w:val="005B510F"/>
    <w:rsid w:val="005B721B"/>
    <w:rsid w:val="005C2928"/>
    <w:rsid w:val="005E5619"/>
    <w:rsid w:val="005E6300"/>
    <w:rsid w:val="00606F5C"/>
    <w:rsid w:val="00642882"/>
    <w:rsid w:val="006812ED"/>
    <w:rsid w:val="006D5A9E"/>
    <w:rsid w:val="006F4068"/>
    <w:rsid w:val="00704736"/>
    <w:rsid w:val="0075434B"/>
    <w:rsid w:val="00782669"/>
    <w:rsid w:val="007B3297"/>
    <w:rsid w:val="007B441B"/>
    <w:rsid w:val="007D059A"/>
    <w:rsid w:val="007F1B86"/>
    <w:rsid w:val="007F6EF6"/>
    <w:rsid w:val="008267B1"/>
    <w:rsid w:val="00874DE6"/>
    <w:rsid w:val="00875E7C"/>
    <w:rsid w:val="00876488"/>
    <w:rsid w:val="0088009C"/>
    <w:rsid w:val="00885705"/>
    <w:rsid w:val="008B5D76"/>
    <w:rsid w:val="008E543F"/>
    <w:rsid w:val="009024D8"/>
    <w:rsid w:val="00907D23"/>
    <w:rsid w:val="00931F69"/>
    <w:rsid w:val="00943C92"/>
    <w:rsid w:val="00963F89"/>
    <w:rsid w:val="00987C84"/>
    <w:rsid w:val="00995719"/>
    <w:rsid w:val="009A16B2"/>
    <w:rsid w:val="009B645F"/>
    <w:rsid w:val="009C4759"/>
    <w:rsid w:val="009E7951"/>
    <w:rsid w:val="00A03493"/>
    <w:rsid w:val="00A422BE"/>
    <w:rsid w:val="00A45540"/>
    <w:rsid w:val="00A52E3D"/>
    <w:rsid w:val="00A545F1"/>
    <w:rsid w:val="00A703CE"/>
    <w:rsid w:val="00A84739"/>
    <w:rsid w:val="00AE2790"/>
    <w:rsid w:val="00AF07EB"/>
    <w:rsid w:val="00AF1E38"/>
    <w:rsid w:val="00B51581"/>
    <w:rsid w:val="00B5598F"/>
    <w:rsid w:val="00B97490"/>
    <w:rsid w:val="00BA4F8E"/>
    <w:rsid w:val="00BB1296"/>
    <w:rsid w:val="00BD067A"/>
    <w:rsid w:val="00C131CA"/>
    <w:rsid w:val="00C82A09"/>
    <w:rsid w:val="00C96084"/>
    <w:rsid w:val="00C96FC8"/>
    <w:rsid w:val="00CA1F1B"/>
    <w:rsid w:val="00CC103B"/>
    <w:rsid w:val="00CE3F03"/>
    <w:rsid w:val="00D01CED"/>
    <w:rsid w:val="00D24DC8"/>
    <w:rsid w:val="00D27AB9"/>
    <w:rsid w:val="00D7002D"/>
    <w:rsid w:val="00D84C4D"/>
    <w:rsid w:val="00DE5A6C"/>
    <w:rsid w:val="00E10BA4"/>
    <w:rsid w:val="00E24748"/>
    <w:rsid w:val="00E6366B"/>
    <w:rsid w:val="00E81AE2"/>
    <w:rsid w:val="00E93563"/>
    <w:rsid w:val="00EA39CD"/>
    <w:rsid w:val="00ED4959"/>
    <w:rsid w:val="00F03890"/>
    <w:rsid w:val="00F271EE"/>
    <w:rsid w:val="00F34E9C"/>
    <w:rsid w:val="00F569DB"/>
    <w:rsid w:val="00F66E0C"/>
    <w:rsid w:val="00FD2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1581"/>
    <w:rPr>
      <w:noProof w:val="0"/>
      <w:color w:val="808080"/>
    </w:rPr>
  </w:style>
  <w:style w:type="paragraph" w:customStyle="1" w:styleId="DCDAED0AE2974A9AA92E07DD6E274A8B">
    <w:name w:val="DCDAED0AE2974A9AA92E07DD6E274A8B"/>
  </w:style>
  <w:style w:type="paragraph" w:customStyle="1" w:styleId="D4DAC2B8F6BE42E99E921D37A1E35950">
    <w:name w:val="D4DAC2B8F6BE42E99E921D37A1E35950"/>
  </w:style>
  <w:style w:type="paragraph" w:customStyle="1" w:styleId="26E33C89B5E84F04AFC28D63F7E18101">
    <w:name w:val="26E33C89B5E84F04AFC28D63F7E18101"/>
  </w:style>
  <w:style w:type="paragraph" w:customStyle="1" w:styleId="ED4F6611A809486A8723C13D920AE255">
    <w:name w:val="ED4F6611A809486A8723C13D920AE255"/>
  </w:style>
  <w:style w:type="paragraph" w:customStyle="1" w:styleId="6DD13A16DA8B47BC87E9D4AB849D65C2">
    <w:name w:val="6DD13A16DA8B47BC87E9D4AB849D65C2"/>
  </w:style>
  <w:style w:type="paragraph" w:customStyle="1" w:styleId="D251888F3224413D831D9FC926653CC1">
    <w:name w:val="D251888F3224413D831D9FC926653CC1"/>
  </w:style>
  <w:style w:type="paragraph" w:customStyle="1" w:styleId="5F841E8D7FD849658F21977026AC4EE1">
    <w:name w:val="5F841E8D7FD849658F21977026AC4EE1"/>
  </w:style>
  <w:style w:type="paragraph" w:customStyle="1" w:styleId="9396D29527AC4AE7B8ACC23DB5FD653A">
    <w:name w:val="9396D29527AC4AE7B8ACC23DB5FD653A"/>
  </w:style>
  <w:style w:type="paragraph" w:customStyle="1" w:styleId="687DB70F557849F48E292EE8AB1D5396">
    <w:name w:val="687DB70F557849F48E292EE8AB1D5396"/>
  </w:style>
  <w:style w:type="paragraph" w:customStyle="1" w:styleId="983E5211C00D49F98EE0ED873ABCFD79">
    <w:name w:val="983E5211C00D49F98EE0ED873ABCFD79"/>
  </w:style>
  <w:style w:type="paragraph" w:customStyle="1" w:styleId="2AA37CF5A7A54B60A12E1244593BBA6E">
    <w:name w:val="2AA37CF5A7A54B60A12E1244593BB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3K5M6KPJ4ZD4-248371734-1698</_dlc_DocId>
    <_dlc_DocIdUrl xmlns="8b66ae41-1ec6-402e-b662-35d1932ca064">
      <Url>https://dhs.sp.regeringskansliet.se/yta/fi-rsa/rs/rsdis/_layouts/15/DocIdRedir.aspx?ID=3K5M6KPJ4ZD4-248371734-1698</Url>
      <Description>3K5M6KPJ4ZD4-248371734-1698</Description>
    </_dlc_DocIdUrl>
    <IconOverlay xmlns="http://schemas.microsoft.com/sharepoint/v4" xsi:nil="true"/>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2025-09-15</HeaderDate>
    <Office/>
    <Dnr>Fi2025/</Dnr>
    <ParagrafNr/>
    <DocumentTitle/>
    <VisitingAddress/>
    <Extra1/>
    <Extra2/>
    <Extra3/>
    <Number/>
    <Recipient/>
    <SenderText> </SenderText>
    <DocNumber/>
    <Doclanguage>1053</Doclanguage>
    <Appendix/>
    <LogotypeName/>
  </BaseInfo>
</DocumentInfo>
</file>

<file path=customXml/item9.xml><?xml version="1.0" encoding="utf-8"?>
<faktaPM xmlns="http://rk.se/faktapm">
  <Titel>Förordning om digitala nät</Titel>
  <Ar>2025/26</Ar>
  <Nr>76</Nr>
  <UppDat>2026-02-23</UppDat>
  <Rub>Förordning om digitala nät</Rub>
  <Dep>Finansdepartementet</Dep>
  <Utsk>Trafikutskottet</Utsk>
  <AnkDat>2026-02-23</AnkDat>
  <Egenskap1/>
  <Egenskap2/>
  <Egenskap3/>
  <DepLista>
    <Item>
      <itemnr/>
      <Departementsnamn>Finansdepartementet</Departementsnamn>
    </Item>
  </DepLista>
  <DokLista>
    <DokItem>
      <Beteckning>COM(2026) 16</Beteckning>
      <Celexnummer>52026PC0016</Celexnummer>
      <DokTitel>Proposal for a regulation of the European Parliament and the Council on digital networks, amending Regulation (EU) 2015/2120, Directive 2002/58/EC and Decision No 676/2002/EC and repealing Regulation (EU) 2018/1971, Directive (EU) 2018/1972 and Decision No 243/2012/EU (Digital Networks Act) </DokTitel>
    </DokItem>
  </DokLista>
  <GDB1>COM(2026) 16</GDB1>
  <GDT1>Proposal for a regulation of the European Parliament and the Council on digital networks, amending Regulation (EU) 2015/2120, Directive 2002/58/EC and Decision No 676/2002/EC and repealing Regulation (EU) 2018/1971, Directive (EU) 2018/1972 and Decision No 243/2012/EU (Digital Networks Act) </GDT1>
  <GDTWeb>COM(2026) 16</GDTWeb>
  <Typ>FPM</Typ>
  <Dokumenttyp>FaktaPM</Dokumenttyp>
  <Epostadress>ma0502aa</Epostadress>
</faktaPM>
</file>

<file path=customXml/itemProps1.xml><?xml version="1.0" encoding="utf-8"?>
<ds:datastoreItem xmlns:ds="http://schemas.openxmlformats.org/officeDocument/2006/customXml" ds:itemID="{DE5C24C9-DC3B-466B-827A-A88CDC020824}">
  <ds:schemaRefs>
    <ds:schemaRef ds:uri="http://schemas.microsoft.com/sharepoint/v3/contenttype/forms"/>
  </ds:schemaRefs>
</ds:datastoreItem>
</file>

<file path=customXml/itemProps2.xml><?xml version="1.0" encoding="utf-8"?>
<ds:datastoreItem xmlns:ds="http://schemas.openxmlformats.org/officeDocument/2006/customXml" ds:itemID="{00BAEAC9-2A49-486B-BF34-31B44D0E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02809-2122-477A-8C20-F90E1873A9CE}">
  <ds:schemaRefs>
    <ds:schemaRef ds:uri="Microsoft.SharePoint.Taxonomy.ContentTypeSync"/>
  </ds:schemaRefs>
</ds:datastoreItem>
</file>

<file path=customXml/itemProps4.xml><?xml version="1.0" encoding="utf-8"?>
<ds:datastoreItem xmlns:ds="http://schemas.openxmlformats.org/officeDocument/2006/customXml" ds:itemID="{633BB453-33BD-4E68-85FD-C9EEA2A3619A}">
  <ds:schemaRefs>
    <ds:schemaRef ds:uri="http://schemas.microsoft.com/sharepoint/events"/>
  </ds:schemaRefs>
</ds:datastoreItem>
</file>

<file path=customXml/itemProps5.xml><?xml version="1.0" encoding="utf-8"?>
<ds:datastoreItem xmlns:ds="http://schemas.openxmlformats.org/officeDocument/2006/customXml" ds:itemID="{0A3118CF-88D2-489B-9AC8-9C1760A6388D}">
  <ds:schemaRefs>
    <ds:schemaRef ds:uri="http://schemas.microsoft.com/office/2006/metadata/propertie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0E16038C-EC2E-4667-9DF1-5B5187EA54D6}">
  <ds:schemaRefs>
    <ds:schemaRef ds:uri="http://schemas.microsoft.com/office/2006/metadata/customXsn"/>
  </ds:schemaRefs>
</ds:datastoreItem>
</file>

<file path=customXml/itemProps7.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8.xml><?xml version="1.0" encoding="utf-8"?>
<ds:datastoreItem xmlns:ds="http://schemas.openxmlformats.org/officeDocument/2006/customXml" ds:itemID="{C58A9A9C-AD94-40E2-8BDD-443BC21ED318}">
  <ds:schemaRefs>
    <ds:schemaRef ds:uri="http://lp/documentinfo/RK"/>
  </ds:schemaRefs>
</ds:datastoreItem>
</file>

<file path=customXml/itemProps9.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16</Pages>
  <Words>4052</Words>
  <Characters>27796</Characters>
  <Application>Microsoft Office Word</Application>
  <DocSecurity>0</DocSecurity>
  <Lines>480</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FPM_202526__76</dc:title>
  <dc:subject/>
  <dc:creator>David Källström</dc:creator>
  <cp:keywords/>
  <dc:description/>
  <cp:lastModifiedBy>Maria Sundin</cp:lastModifiedBy>
  <cp:revision>2</cp:revision>
  <cp:lastPrinted>2023-02-02T10:01:00Z</cp:lastPrinted>
  <dcterms:created xsi:type="dcterms:W3CDTF">2026-02-23T11:16:00Z</dcterms:created>
  <dcterms:modified xsi:type="dcterms:W3CDTF">2026-02-23T11:16:00Z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61cfb13c-d28a-47c6-b201-f805fee260f2</vt:lpwstr>
  </property>
  <property fmtid="{D5CDD505-2E9C-101B-9397-08002B2CF9AE}" pid="8" name="GDB1">
    <vt:lpwstr>COM(2026) 16</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Förordning om digitala nät</vt:lpwstr>
  </property>
  <property fmtid="{D5CDD505-2E9C-101B-9397-08002B2CF9AE}" pid="22" name="Ar">
    <vt:lpwstr>2025/26</vt:lpwstr>
  </property>
  <property fmtid="{D5CDD505-2E9C-101B-9397-08002B2CF9AE}" pid="23" name="Nr">
    <vt:lpwstr>76</vt:lpwstr>
  </property>
  <property fmtid="{D5CDD505-2E9C-101B-9397-08002B2CF9AE}" pid="24" name="UppDat">
    <vt:lpwstr>2026-02-23</vt:lpwstr>
  </property>
  <property fmtid="{D5CDD505-2E9C-101B-9397-08002B2CF9AE}" pid="25" name="Dep">
    <vt:lpwstr>Finansdepartementet</vt:lpwstr>
  </property>
  <property fmtid="{D5CDD505-2E9C-101B-9397-08002B2CF9AE}" pid="26" name="GDT1">
    <vt:lpwstr>Proposal for a regulation of the European Parliament and the Council on digital networks, amending Regulation (EU) 2015/2120, Directive 2002/58/EC and Decision No 676/2002/EC and repealing Regulation (EU) 2018/1971, Directive (EU) 2018/1972 and Decision No 243/2012/EU (Digital Networks Act) </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2026-02-23</vt:lpwstr>
  </property>
  <property fmtid="{D5CDD505-2E9C-101B-9397-08002B2CF9AE}" pid="41" name="Utsk">
    <vt:lpwstr>Trafikutskottet</vt:lpwstr>
  </property>
  <property fmtid="{D5CDD505-2E9C-101B-9397-08002B2CF9AE}" pid="42" name="Dokumenttyp">
    <vt:lpwstr>FaktaPM</vt:lpwstr>
  </property>
  <property fmtid="{D5CDD505-2E9C-101B-9397-08002B2CF9AE}" pid="43" name="Epostadress">
    <vt:lpwstr>ma0502aa</vt:lpwstr>
  </property>
</Properties>
</file>