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817" w:rsidRPr="001D3817" w:rsidRDefault="001D3817">
      <w:pPr>
        <w:pStyle w:val="Frslagsrubrik"/>
      </w:pPr>
      <w:r w:rsidRPr="001D3817">
        <w:t>Förslag till riksdagsbeslut</w:t>
      </w:r>
    </w:p>
    <w:p w:rsidR="001D3817" w:rsidRPr="001D3817" w:rsidRDefault="001D3817">
      <w:pPr>
        <w:pStyle w:val="Hemstlatt"/>
        <w:ind w:left="0"/>
      </w:pPr>
      <w:r w:rsidRPr="001D3817">
        <w:t xml:space="preserve">Riksdagen tillkännager för regeringen som sin mening vad som anförs i motionen om </w:t>
      </w:r>
      <w:r w:rsidRPr="001D3817">
        <w:rPr>
          <w:color w:val="000000"/>
        </w:rPr>
        <w:t>studenternas ekonomiska vil</w:t>
      </w:r>
      <w:r w:rsidRPr="001D3817">
        <w:rPr>
          <w:color w:val="000000"/>
        </w:rPr>
        <w:t>l</w:t>
      </w:r>
      <w:r w:rsidRPr="001D3817">
        <w:rPr>
          <w:color w:val="000000"/>
        </w:rPr>
        <w:t>kor.</w:t>
      </w:r>
    </w:p>
    <w:p w:rsidR="001D3817" w:rsidRPr="001D3817" w:rsidRDefault="001D3817">
      <w:pPr>
        <w:pStyle w:val="Rubrik1"/>
      </w:pPr>
      <w:r w:rsidRPr="001D3817">
        <w:t>Motivering</w:t>
      </w:r>
    </w:p>
    <w:p w:rsidR="001D3817" w:rsidRPr="001D3817" w:rsidRDefault="001D3817">
      <w:r w:rsidRPr="001D3817">
        <w:t>Studier och utbildning är ett effektivt medel att utjämna klasskillnaderna i samhället. Att få förmånen att studera var tidigare ett privilegium som bara avsåg de bäst bemedlade. Det är glädjande att utbyggnaden av högskolor öppnat nya möjligheter för nya grupper i samhället att få studera på akad</w:t>
      </w:r>
      <w:r w:rsidRPr="001D3817">
        <w:t>e</w:t>
      </w:r>
      <w:r w:rsidRPr="001D3817">
        <w:t>misk nivå. Fortfarande är dock ekonomin ett problem för många studenter. Inte minst gäller det studenter med barn. Det är bra att regeringen i årets bu</w:t>
      </w:r>
      <w:r w:rsidRPr="001D3817">
        <w:t>d</w:t>
      </w:r>
      <w:r w:rsidRPr="001D3817">
        <w:t>getproposition visar en viss förståelse för behovet av höjda studiebidrag. 2010 höjs studiemedlet med 431 kronor per månad, varav lånedelen höjs med 391 kronor och studiebidraget med 40 kronor. Detta finansieras främst genom höjda avgifter för studielånen. Normalt utgör bidragsdelen av studiemedlet en tredjedel, i denna höjning är det 9 procent.</w:t>
      </w:r>
    </w:p>
    <w:p w:rsidR="001D3817" w:rsidRPr="001D3817" w:rsidRDefault="001D3817">
      <w:pPr>
        <w:pStyle w:val="Normaltindrag"/>
      </w:pPr>
      <w:r w:rsidRPr="001D3817">
        <w:t>Detta ger s</w:t>
      </w:r>
      <w:r w:rsidRPr="001D3817">
        <w:t>tudenterna en lättnad i det korta perspektivet men ökar trycket på den enskilde när lånet ska betalas tillbaka. Detta riskerar att hämma un</w:t>
      </w:r>
      <w:r w:rsidRPr="001D3817">
        <w:t>g</w:t>
      </w:r>
      <w:r w:rsidRPr="001D3817">
        <w:t>domar, framför allt dem som kommer från icke-akademiska hem, och mo</w:t>
      </w:r>
      <w:r w:rsidRPr="001D3817">
        <w:t>t</w:t>
      </w:r>
      <w:r w:rsidRPr="001D3817">
        <w:t>verka vårt mål att hälften av alla årskullar ska gå vidare till högskolan.</w:t>
      </w:r>
    </w:p>
    <w:p w:rsidR="001D3817" w:rsidRPr="001D3817" w:rsidRDefault="001D3817">
      <w:pPr>
        <w:pStyle w:val="Normaltindrag"/>
      </w:pPr>
      <w:r w:rsidRPr="001D3817">
        <w:t>Trots att den sociala snedrekryteringen till högre studier minskat är det fortfarande vanligare att barn till akademiker studerar vidare än barn till arb</w:t>
      </w:r>
      <w:r w:rsidRPr="001D3817">
        <w:t>e</w:t>
      </w:r>
      <w:r w:rsidRPr="001D3817">
        <w:t>tare. Därför är det angeläget att vi fortsätter att sträva efter att studenternas ekonomiska villkor ska förbättras så att förutsättningarna för akademiska studier inte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3817">
        <w:trPr>
          <w:cantSplit/>
        </w:trPr>
        <w:tc>
          <w:tcPr>
            <w:tcW w:w="3046" w:type="dxa"/>
          </w:tcPr>
          <w:p w:rsidR="001D3817" w:rsidRPr="001D3817" w:rsidRDefault="001D3817">
            <w:pPr>
              <w:pStyle w:val="UnderskriftDatum"/>
              <w:spacing w:before="240"/>
            </w:pPr>
            <w:r w:rsidRPr="001D3817">
              <w:lastRenderedPageBreak/>
              <w:t>Stockholm den 29 september 2009</w:t>
            </w:r>
          </w:p>
        </w:tc>
        <w:tc>
          <w:tcPr>
            <w:tcW w:w="3047" w:type="dxa"/>
          </w:tcPr>
          <w:p w:rsidR="001D3817" w:rsidRPr="001D3817" w:rsidRDefault="001D3817">
            <w:pPr>
              <w:pStyle w:val="Underskrifter"/>
              <w:spacing w:before="240"/>
            </w:pPr>
          </w:p>
        </w:tc>
      </w:tr>
      <w:tr w:rsidR="00000000" w:rsidRPr="001D3817">
        <w:trPr>
          <w:cantSplit/>
        </w:trPr>
        <w:tc>
          <w:tcPr>
            <w:tcW w:w="3046" w:type="dxa"/>
          </w:tcPr>
          <w:p w:rsidR="001D3817" w:rsidRPr="001D3817" w:rsidRDefault="001D3817">
            <w:pPr>
              <w:pStyle w:val="Underskrifter"/>
            </w:pPr>
            <w:r w:rsidRPr="001D3817">
              <w:t>Siw Wittgren-Ahl (s)</w:t>
            </w:r>
          </w:p>
        </w:tc>
        <w:tc>
          <w:tcPr>
            <w:tcW w:w="3046" w:type="dxa"/>
          </w:tcPr>
          <w:p w:rsidR="001D3817" w:rsidRPr="001D3817" w:rsidRDefault="001D3817">
            <w:pPr>
              <w:pStyle w:val="Underskrifter"/>
            </w:pPr>
            <w:r w:rsidRPr="001D3817">
              <w:t>Christer Engelhardt (s)</w:t>
            </w:r>
          </w:p>
        </w:tc>
      </w:tr>
    </w:tbl>
    <w:p w:rsidR="001D3817" w:rsidRPr="001D3817" w:rsidRDefault="001D3817">
      <w:pPr>
        <w:pStyle w:val="Normaltindrag"/>
      </w:pPr>
    </w:p>
    <w:sectPr w:rsidR="00000000" w:rsidRPr="001D38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817" w:rsidRPr="001D3817" w:rsidRDefault="001D3817">
      <w:r w:rsidRPr="001D3817">
        <w:separator/>
      </w:r>
    </w:p>
  </w:endnote>
  <w:endnote w:type="continuationSeparator" w:id="0">
    <w:p w:rsidR="001D3817" w:rsidRPr="001D3817" w:rsidRDefault="001D3817">
      <w:r w:rsidRPr="001D38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17" w:rsidRPr="001D3817" w:rsidRDefault="001D3817">
    <w:pPr>
      <w:pStyle w:val="Sidfot"/>
    </w:pPr>
    <w:r w:rsidRPr="001D38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224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17" w:rsidRDefault="001D381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817" w:rsidRDefault="001D381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17" w:rsidRPr="001D3817" w:rsidRDefault="001D3817">
    <w:pPr>
      <w:pStyle w:val="Sidfot"/>
    </w:pPr>
    <w:r w:rsidRPr="001D38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677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17" w:rsidRDefault="001D3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817" w:rsidRDefault="001D3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17" w:rsidRPr="001D3817" w:rsidRDefault="001D3817">
    <w:pPr>
      <w:pStyle w:val="Sidfot"/>
    </w:pPr>
    <w:r w:rsidRPr="001D38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185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17" w:rsidRDefault="001D38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817" w:rsidRDefault="001D38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817" w:rsidRPr="001D3817" w:rsidRDefault="001D3817">
      <w:r w:rsidRPr="001D3817">
        <w:separator/>
      </w:r>
    </w:p>
  </w:footnote>
  <w:footnote w:type="continuationSeparator" w:id="0">
    <w:p w:rsidR="001D3817" w:rsidRPr="001D3817" w:rsidRDefault="001D3817">
      <w:r w:rsidRPr="001D38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17" w:rsidRPr="001D3817" w:rsidRDefault="001D3817">
    <w:pPr>
      <w:pStyle w:val="Sidhuvud"/>
    </w:pPr>
    <w:r w:rsidRPr="001D38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140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17" w:rsidRDefault="001D38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817" w:rsidRDefault="001D38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17" w:rsidRPr="001D3817" w:rsidRDefault="001D3817">
    <w:pPr>
      <w:pStyle w:val="Sidhuvud"/>
    </w:pPr>
    <w:r w:rsidRPr="001D38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00073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17" w:rsidRDefault="001D38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817" w:rsidRDefault="001D38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17" w:rsidRPr="001D3817" w:rsidRDefault="001D3817">
    <w:pPr>
      <w:pStyle w:val="FSHNormal"/>
      <w:tabs>
        <w:tab w:val="right" w:pos="5840"/>
      </w:tabs>
    </w:pPr>
    <w:r w:rsidRPr="001D3817">
      <w:br/>
    </w:r>
    <w:r w:rsidRPr="001D3817">
      <w:fldChar w:fldCharType="begin" w:fldLock="1"/>
    </w:r>
    <w:r w:rsidRPr="001D3817">
      <w:instrText xml:space="preserve"> DOCPROPERTY</w:instrText>
    </w:r>
    <w:r w:rsidRPr="001D3817">
      <w:rPr>
        <w:sz w:val="18"/>
      </w:rPr>
      <w:instrText xml:space="preserve"> "YearUser" *\charformat </w:instrText>
    </w:r>
    <w:r w:rsidRPr="001D3817">
      <w:fldChar w:fldCharType="separate"/>
    </w:r>
    <w:r w:rsidRPr="001D3817">
      <w:t>2009/10</w:t>
    </w:r>
    <w:r w:rsidRPr="001D3817">
      <w:fldChar w:fldCharType="end"/>
    </w:r>
    <w:r w:rsidRPr="001D3817">
      <w:t xml:space="preserve"> </w:t>
    </w:r>
    <w:r w:rsidRPr="001D3817">
      <w:tab/>
      <w:t xml:space="preserve">mnr: </w:t>
    </w:r>
    <w:r w:rsidRPr="001D3817">
      <w:fldChar w:fldCharType="begin" w:fldLock="1"/>
    </w:r>
    <w:r w:rsidRPr="001D3817">
      <w:instrText xml:space="preserve"> DOCPROPERTY</w:instrText>
    </w:r>
    <w:r w:rsidRPr="001D3817">
      <w:rPr>
        <w:sz w:val="18"/>
      </w:rPr>
      <w:instrText xml:space="preserve"> "Motionsnummer" *\charformat </w:instrText>
    </w:r>
    <w:r w:rsidRPr="001D3817">
      <w:fldChar w:fldCharType="separate"/>
    </w:r>
    <w:r w:rsidRPr="001D3817">
      <w:t>Ub245</w:t>
    </w:r>
    <w:r w:rsidRPr="001D3817">
      <w:fldChar w:fldCharType="end"/>
    </w:r>
    <w:r w:rsidRPr="001D3817">
      <w:br/>
    </w:r>
    <w:r w:rsidRPr="001D3817">
      <w:fldChar w:fldCharType="begin" w:fldLock="1"/>
    </w:r>
    <w:r w:rsidRPr="001D3817">
      <w:instrText xml:space="preserve"> DOCPROPERTY</w:instrText>
    </w:r>
    <w:r w:rsidRPr="001D3817">
      <w:rPr>
        <w:sz w:val="18"/>
      </w:rPr>
      <w:instrText xml:space="preserve"> "Samling" *\charformat </w:instrText>
    </w:r>
    <w:r w:rsidRPr="001D3817">
      <w:fldChar w:fldCharType="end"/>
    </w:r>
    <w:r w:rsidRPr="001D3817">
      <w:tab/>
      <w:t xml:space="preserve">pnr: </w:t>
    </w:r>
    <w:r w:rsidRPr="001D3817">
      <w:fldChar w:fldCharType="begin" w:fldLock="1"/>
    </w:r>
    <w:r w:rsidRPr="001D3817">
      <w:instrText xml:space="preserve"> DOCPROPERTY</w:instrText>
    </w:r>
    <w:r w:rsidRPr="001D3817">
      <w:rPr>
        <w:sz w:val="18"/>
      </w:rPr>
      <w:instrText xml:space="preserve"> "Partinummer" *\charformat </w:instrText>
    </w:r>
    <w:r w:rsidRPr="001D3817">
      <w:fldChar w:fldCharType="separate"/>
    </w:r>
    <w:r w:rsidRPr="001D3817">
      <w:t>s3077</w:t>
    </w:r>
    <w:r w:rsidRPr="001D3817">
      <w:fldChar w:fldCharType="end"/>
    </w:r>
  </w:p>
  <w:p w:rsidR="001D3817" w:rsidRPr="001D3817" w:rsidRDefault="001D3817">
    <w:pPr>
      <w:pStyle w:val="FSHRub1"/>
    </w:pPr>
    <w:r w:rsidRPr="001D3817">
      <w:t>Motion till riksdagen</w:t>
    </w:r>
    <w:r w:rsidRPr="001D3817">
      <w:br/>
    </w:r>
    <w:r w:rsidRPr="001D3817">
      <w:fldChar w:fldCharType="begin" w:fldLock="1"/>
    </w:r>
    <w:r w:rsidRPr="001D3817">
      <w:instrText xml:space="preserve"> DOCPROPERTY "YearUser" *\charformat </w:instrText>
    </w:r>
    <w:r w:rsidRPr="001D3817">
      <w:fldChar w:fldCharType="separate"/>
    </w:r>
    <w:r w:rsidRPr="001D3817">
      <w:t>2009/10</w:t>
    </w:r>
    <w:r w:rsidRPr="001D3817">
      <w:fldChar w:fldCharType="end"/>
    </w:r>
    <w:r w:rsidRPr="001D3817">
      <w:t>:</w:t>
    </w:r>
    <w:r w:rsidRPr="001D3817">
      <w:fldChar w:fldCharType="begin" w:fldLock="1"/>
    </w:r>
    <w:r w:rsidRPr="001D3817">
      <w:instrText xml:space="preserve"> DOCPROPERTY "Motionsnummer" *\charformat </w:instrText>
    </w:r>
    <w:r w:rsidRPr="001D3817">
      <w:fldChar w:fldCharType="separate"/>
    </w:r>
    <w:r w:rsidRPr="001D3817">
      <w:t>Ub245</w:t>
    </w:r>
    <w:r w:rsidRPr="001D3817">
      <w:fldChar w:fldCharType="end"/>
    </w:r>
  </w:p>
  <w:p w:rsidR="001D3817" w:rsidRPr="001D3817" w:rsidRDefault="001D3817">
    <w:pPr>
      <w:pStyle w:val="FSHNormalS5"/>
    </w:pPr>
    <w:r w:rsidRPr="001D3817">
      <w:fldChar w:fldCharType="begin" w:fldLock="1"/>
    </w:r>
    <w:r w:rsidRPr="001D3817">
      <w:instrText xml:space="preserve"> DOCPROPERTY "MotionarText" *\charformat </w:instrText>
    </w:r>
    <w:r w:rsidRPr="001D3817">
      <w:fldChar w:fldCharType="separate"/>
    </w:r>
    <w:r w:rsidRPr="001D3817">
      <w:t>av Siw Wittgren-Ahl och Christer Engelhardt (s)</w:t>
    </w:r>
    <w:r w:rsidRPr="001D3817">
      <w:fldChar w:fldCharType="end"/>
    </w:r>
    <w:r w:rsidRPr="001D3817">
      <w:br/>
    </w:r>
    <w:r w:rsidRPr="001D3817">
      <w:fldChar w:fldCharType="begin" w:fldLock="1"/>
    </w:r>
    <w:r w:rsidRPr="001D3817">
      <w:instrText xml:space="preserve"> DOCPROPERTY "SvarFrasKort" *\charformat </w:instrText>
    </w:r>
    <w:r w:rsidRPr="001D3817">
      <w:fldChar w:fldCharType="end"/>
    </w:r>
  </w:p>
  <w:p w:rsidR="001D3817" w:rsidRPr="001D3817" w:rsidRDefault="001D3817">
    <w:pPr>
      <w:pStyle w:val="FSHTitel"/>
    </w:pPr>
    <w:r w:rsidRPr="001D3817">
      <w:fldChar w:fldCharType="begin" w:fldLock="1"/>
    </w:r>
    <w:r w:rsidRPr="001D3817">
      <w:instrText xml:space="preserve"> DOCPROPERTY</w:instrText>
    </w:r>
    <w:r w:rsidRPr="001D3817">
      <w:rPr>
        <w:sz w:val="18"/>
      </w:rPr>
      <w:instrText xml:space="preserve"> "RubrikSvar" *\charformat </w:instrText>
    </w:r>
    <w:r w:rsidRPr="001D3817">
      <w:fldChar w:fldCharType="separate"/>
    </w:r>
    <w:r w:rsidRPr="001D3817">
      <w:t>Studenternas ekonomiska villkor</w:t>
    </w:r>
    <w:r w:rsidRPr="001D3817">
      <w:fldChar w:fldCharType="end"/>
    </w:r>
  </w:p>
  <w:p w:rsidR="001D3817" w:rsidRPr="001D3817" w:rsidRDefault="001D3817">
    <w:pPr>
      <w:pStyle w:val="Normal00"/>
    </w:pPr>
  </w:p>
  <w:p w:rsidR="001D3817" w:rsidRPr="001D3817" w:rsidRDefault="001D38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7349907">
    <w:abstractNumId w:val="8"/>
  </w:num>
  <w:num w:numId="2" w16cid:durableId="1186599008">
    <w:abstractNumId w:val="9"/>
  </w:num>
  <w:num w:numId="3" w16cid:durableId="1809128598">
    <w:abstractNumId w:val="8"/>
  </w:num>
  <w:num w:numId="4" w16cid:durableId="1525090659">
    <w:abstractNumId w:val="9"/>
  </w:num>
  <w:num w:numId="5" w16cid:durableId="1281187020">
    <w:abstractNumId w:val="13"/>
  </w:num>
  <w:num w:numId="6" w16cid:durableId="1075857080">
    <w:abstractNumId w:val="10"/>
  </w:num>
  <w:num w:numId="7" w16cid:durableId="1348218741">
    <w:abstractNumId w:val="11"/>
  </w:num>
  <w:num w:numId="8" w16cid:durableId="1472553113">
    <w:abstractNumId w:val="12"/>
  </w:num>
  <w:num w:numId="9" w16cid:durableId="451555428">
    <w:abstractNumId w:val="8"/>
  </w:num>
  <w:num w:numId="10" w16cid:durableId="784271422">
    <w:abstractNumId w:val="3"/>
  </w:num>
  <w:num w:numId="11" w16cid:durableId="1919900593">
    <w:abstractNumId w:val="2"/>
  </w:num>
  <w:num w:numId="12" w16cid:durableId="1787576998">
    <w:abstractNumId w:val="1"/>
  </w:num>
  <w:num w:numId="13" w16cid:durableId="665590353">
    <w:abstractNumId w:val="0"/>
  </w:num>
  <w:num w:numId="14" w16cid:durableId="1261911390">
    <w:abstractNumId w:val="9"/>
  </w:num>
  <w:num w:numId="15" w16cid:durableId="1831868449">
    <w:abstractNumId w:val="7"/>
  </w:num>
  <w:num w:numId="16" w16cid:durableId="1815445212">
    <w:abstractNumId w:val="6"/>
  </w:num>
  <w:num w:numId="17" w16cid:durableId="55248305">
    <w:abstractNumId w:val="5"/>
  </w:num>
  <w:num w:numId="18" w16cid:durableId="2029333162">
    <w:abstractNumId w:val="4"/>
  </w:num>
  <w:num w:numId="19" w16cid:durableId="121509490">
    <w:abstractNumId w:val="11"/>
  </w:num>
  <w:num w:numId="20" w16cid:durableId="1129010856">
    <w:abstractNumId w:val="10"/>
  </w:num>
  <w:num w:numId="21" w16cid:durableId="639382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31CDDFCD-D7E7-4188-B530-D7BEB05DD282},{82FD6D19-B8C3-40BA-8DF6-51F47A3B1385}"/>
  </w:docVars>
  <w:rsids>
    <w:rsidRoot w:val="0095173B"/>
    <w:rsid w:val="001D3817"/>
    <w:rsid w:val="009517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6C3C967-4105-4872-8435-0C46FBB3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s3077</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s3077</dc:title>
  <dc:subject>s3077</dc:subject>
  <dc:creator>Riksdagen</dc:creator>
  <cp:keywords>Riksdagen</cp:keywords>
  <dc:description>Nya formatmallshantering för förslag+urix bakåtkomp+könamn</dc:description>
  <cp:lastModifiedBy>Lars Brink</cp:lastModifiedBy>
  <cp:revision>2</cp:revision>
  <cp:lastPrinted>2010-02-01T14:42:00Z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Studenternas ekonomiska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Studenternas ekonomiska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Christer Engelhardt (s)</vt:lpwstr>
  </property>
  <property fmtid="{D5CDD505-2E9C-101B-9397-08002B2CF9AE}" pid="26" name="MotionarLista">
    <vt:lpwstr>Wittgren-Ahl, Siw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20092010000000000115000030770069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20092010000000000115000030770069</vt:lpwstr>
  </property>
  <property fmtid="{D5CDD505-2E9C-101B-9397-08002B2CF9AE}" pid="50" name="nummer">
    <vt:lpwstr>245</vt:lpwstr>
  </property>
  <property fmtid="{D5CDD505-2E9C-101B-9397-08002B2CF9AE}" pid="51" name="utskottsbeteckning">
    <vt:lpwstr>Ub</vt:lpwstr>
  </property>
  <property fmtid="{D5CDD505-2E9C-101B-9397-08002B2CF9AE}" pid="52" name="GlobalUID">
    <vt:lpwstr>{DD65AEB3-526A-422E-AFD6-2C78FF9F5BA4}</vt:lpwstr>
  </property>
  <property fmtid="{D5CDD505-2E9C-101B-9397-08002B2CF9AE}" pid="53" name="Överföringar">
    <vt:i4>0</vt:i4>
  </property>
  <property fmtid="{D5CDD505-2E9C-101B-9397-08002B2CF9AE}" pid="54" name="Checksum">
    <vt:lpwstr>*0008339604944*</vt:lpwstr>
  </property>
  <property fmtid="{D5CDD505-2E9C-101B-9397-08002B2CF9AE}" pid="55" name="skuggnummer">
    <vt:lpwstr>640</vt:lpwstr>
  </property>
  <property fmtid="{D5CDD505-2E9C-101B-9397-08002B2CF9AE}" pid="56" name="urixVersion">
    <vt:lpwstr>4.1.1.6</vt:lpwstr>
  </property>
  <property fmtid="{D5CDD505-2E9C-101B-9397-08002B2CF9AE}" pid="57" name="urixOrigin">
    <vt:lpwstr>100201 15:42:16.521</vt:lpwstr>
  </property>
  <property fmtid="{D5CDD505-2E9C-101B-9397-08002B2CF9AE}" pid="58" name="urixGuid">
    <vt:lpwstr>{16EEFA91-4268-4FB9-A831-67AD9EF6E61A}</vt:lpwstr>
  </property>
</Properties>
</file>