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72859" w:rsidP="00872859">
      <w:pPr>
        <w:pStyle w:val="Title"/>
      </w:pPr>
      <w:r>
        <w:t xml:space="preserve">Svar på fråga </w:t>
      </w:r>
      <w:r w:rsidRPr="00AA040C" w:rsidR="00AA040C">
        <w:t>2021/22:1683</w:t>
      </w:r>
      <w:r w:rsidR="00AA040C">
        <w:t xml:space="preserve"> </w:t>
      </w:r>
      <w:r w:rsidRPr="00AA040C" w:rsidR="00AA040C">
        <w:t xml:space="preserve">Markus </w:t>
      </w:r>
      <w:r w:rsidRPr="00AA040C" w:rsidR="00AA040C">
        <w:t>Wiechel</w:t>
      </w:r>
      <w:r w:rsidRPr="00AA040C" w:rsidR="00AA040C">
        <w:t xml:space="preserve"> (SD)</w:t>
      </w:r>
      <w:r w:rsidR="00AA040C">
        <w:t xml:space="preserve"> </w:t>
      </w:r>
    </w:p>
    <w:p w:rsidR="00AA040C" w:rsidP="004E18BD">
      <w:pPr>
        <w:pStyle w:val="Title"/>
      </w:pPr>
      <w:r w:rsidRPr="00AA040C">
        <w:t>Svensk FN-by</w:t>
      </w:r>
    </w:p>
    <w:p w:rsidR="002E57AF" w:rsidP="00872859">
      <w:pPr>
        <w:pStyle w:val="BodyText"/>
        <w:spacing w:after="0"/>
        <w:rPr>
          <w:rFonts w:cs="Calibri"/>
        </w:rPr>
      </w:pPr>
      <w:r w:rsidRPr="00AA040C">
        <w:rPr>
          <w:rFonts w:cs="Calibri"/>
        </w:rPr>
        <w:t xml:space="preserve">Markus </w:t>
      </w:r>
      <w:r w:rsidRPr="00AA040C">
        <w:rPr>
          <w:rFonts w:cs="Calibri"/>
        </w:rPr>
        <w:t>Wiechel</w:t>
      </w:r>
      <w:r w:rsidRPr="00AA040C">
        <w:rPr>
          <w:rFonts w:cs="Calibri"/>
        </w:rPr>
        <w:t xml:space="preserve"> har frågat mig </w:t>
      </w:r>
      <w:r w:rsidR="00FE166A">
        <w:rPr>
          <w:rFonts w:cs="Calibri"/>
        </w:rPr>
        <w:t xml:space="preserve">hur jag ser på idén om en svensk FN-by, och huruvida jag kommer att verka för en sådan. </w:t>
      </w:r>
    </w:p>
    <w:p w:rsidR="00AA040C" w:rsidP="00872859">
      <w:pPr>
        <w:pStyle w:val="BodyText"/>
        <w:spacing w:after="0"/>
        <w:rPr>
          <w:rFonts w:cs="Calibri"/>
        </w:rPr>
      </w:pPr>
    </w:p>
    <w:p w:rsidR="00FE166A" w:rsidP="00872859">
      <w:pPr>
        <w:pStyle w:val="BodyText"/>
        <w:spacing w:after="0"/>
        <w:rPr>
          <w:rFonts w:cs="Calibri"/>
        </w:rPr>
      </w:pPr>
      <w:r>
        <w:rPr>
          <w:rFonts w:cs="Calibri"/>
        </w:rPr>
        <w:t xml:space="preserve">Jag uppskattar </w:t>
      </w:r>
      <w:r>
        <w:rPr>
          <w:rFonts w:cs="Calibri"/>
        </w:rPr>
        <w:t>Wiechels</w:t>
      </w:r>
      <w:r>
        <w:rPr>
          <w:rFonts w:cs="Calibri"/>
        </w:rPr>
        <w:t xml:space="preserve"> beskrivning av FN:s roll i arbetet för fred, säkerhet, utveckling och mänskliga rättigheter</w:t>
      </w:r>
      <w:r w:rsidR="004E4C0F">
        <w:rPr>
          <w:rFonts w:cs="Calibri"/>
        </w:rPr>
        <w:t xml:space="preserve">. </w:t>
      </w:r>
    </w:p>
    <w:p w:rsidR="00FE166A" w:rsidP="00872859">
      <w:pPr>
        <w:pStyle w:val="BodyText"/>
        <w:spacing w:after="0"/>
        <w:rPr>
          <w:rFonts w:cs="Calibri"/>
        </w:rPr>
      </w:pPr>
    </w:p>
    <w:p w:rsidR="00AA040C" w:rsidP="00872859">
      <w:pPr>
        <w:pStyle w:val="BodyText"/>
        <w:spacing w:after="0"/>
        <w:rPr>
          <w:rFonts w:cs="Calibri"/>
        </w:rPr>
      </w:pPr>
      <w:r>
        <w:rPr>
          <w:rFonts w:cs="Calibri"/>
        </w:rPr>
        <w:t xml:space="preserve">Sverige har idag ett stort antal medborgare som arbetar i olika delar av FN-systemet, </w:t>
      </w:r>
      <w:r w:rsidR="004E4C0F">
        <w:rPr>
          <w:rFonts w:cs="Calibri"/>
        </w:rPr>
        <w:t>antingen vid något av de fem FN-högkvarteren (New York, Nairobi, Wien, Genève och Rom) eller</w:t>
      </w:r>
      <w:r>
        <w:rPr>
          <w:rFonts w:cs="Calibri"/>
        </w:rPr>
        <w:t xml:space="preserve"> </w:t>
      </w:r>
      <w:r w:rsidR="004E4C0F">
        <w:rPr>
          <w:rFonts w:cs="Calibri"/>
        </w:rPr>
        <w:t xml:space="preserve">vid </w:t>
      </w:r>
      <w:r>
        <w:rPr>
          <w:rFonts w:cs="Calibri"/>
        </w:rPr>
        <w:t>olika</w:t>
      </w:r>
      <w:r w:rsidR="004E4C0F">
        <w:rPr>
          <w:rFonts w:cs="Calibri"/>
        </w:rPr>
        <w:t xml:space="preserve"> </w:t>
      </w:r>
      <w:r w:rsidR="004E4C0F">
        <w:rPr>
          <w:rFonts w:cs="Calibri"/>
        </w:rPr>
        <w:t>landkontor</w:t>
      </w:r>
      <w:r w:rsidR="004E4C0F">
        <w:rPr>
          <w:rFonts w:cs="Calibri"/>
        </w:rPr>
        <w:t>.</w:t>
      </w:r>
      <w:r>
        <w:rPr>
          <w:rFonts w:cs="Calibri"/>
        </w:rPr>
        <w:t xml:space="preserve"> </w:t>
      </w:r>
      <w:r w:rsidR="004E4C0F">
        <w:rPr>
          <w:rFonts w:cs="Calibri"/>
        </w:rPr>
        <w:t>Regeringen</w:t>
      </w:r>
      <w:r>
        <w:rPr>
          <w:rFonts w:cs="Calibri"/>
        </w:rPr>
        <w:t xml:space="preserve"> verkar för att antalet svenskar</w:t>
      </w:r>
      <w:r w:rsidR="004E4C0F">
        <w:rPr>
          <w:rFonts w:cs="Calibri"/>
        </w:rPr>
        <w:t xml:space="preserve"> på centrala poster</w:t>
      </w:r>
      <w:r>
        <w:rPr>
          <w:rFonts w:cs="Calibri"/>
        </w:rPr>
        <w:t xml:space="preserve"> i FN-systemet ska öka. </w:t>
      </w:r>
    </w:p>
    <w:p w:rsidR="00FE166A" w:rsidP="00872859">
      <w:pPr>
        <w:pStyle w:val="BodyText"/>
        <w:spacing w:after="0"/>
        <w:rPr>
          <w:rFonts w:cs="Calibri"/>
        </w:rPr>
      </w:pPr>
    </w:p>
    <w:p w:rsidR="008A38BE" w:rsidP="00872859">
      <w:pPr>
        <w:pStyle w:val="BodyText"/>
        <w:spacing w:after="0"/>
        <w:rPr>
          <w:rFonts w:cs="Calibri"/>
        </w:rPr>
      </w:pPr>
      <w:r>
        <w:rPr>
          <w:rFonts w:cs="Calibri"/>
        </w:rPr>
        <w:t>R</w:t>
      </w:r>
      <w:r w:rsidR="00FE166A">
        <w:rPr>
          <w:rFonts w:cs="Calibri"/>
        </w:rPr>
        <w:t>egeringen verka</w:t>
      </w:r>
      <w:r w:rsidR="00350E9E">
        <w:rPr>
          <w:rFonts w:cs="Calibri"/>
        </w:rPr>
        <w:t>r</w:t>
      </w:r>
      <w:r w:rsidR="00FE166A">
        <w:rPr>
          <w:rFonts w:cs="Calibri"/>
        </w:rPr>
        <w:t xml:space="preserve"> </w:t>
      </w:r>
      <w:r>
        <w:rPr>
          <w:rFonts w:cs="Calibri"/>
        </w:rPr>
        <w:t xml:space="preserve">också </w:t>
      </w:r>
      <w:r w:rsidR="00FE166A">
        <w:rPr>
          <w:rFonts w:cs="Calibri"/>
        </w:rPr>
        <w:t xml:space="preserve">för att öka FN-närvaron och </w:t>
      </w:r>
      <w:r w:rsidR="009C6821">
        <w:rPr>
          <w:rFonts w:cs="Calibri"/>
        </w:rPr>
        <w:t>annan internationell närvaro</w:t>
      </w:r>
      <w:r w:rsidR="00FE166A">
        <w:rPr>
          <w:rFonts w:cs="Calibri"/>
        </w:rPr>
        <w:t xml:space="preserve"> i Sverige</w:t>
      </w:r>
      <w:r w:rsidR="00350E9E">
        <w:rPr>
          <w:rFonts w:cs="Calibri"/>
        </w:rPr>
        <w:t>.</w:t>
      </w:r>
      <w:r w:rsidR="00FE166A">
        <w:rPr>
          <w:rFonts w:cs="Calibri"/>
        </w:rPr>
        <w:t xml:space="preserve"> </w:t>
      </w:r>
      <w:r w:rsidR="00350E9E">
        <w:rPr>
          <w:rFonts w:cs="Calibri"/>
        </w:rPr>
        <w:t>Sådan närvaro</w:t>
      </w:r>
      <w:r w:rsidR="00FE166A">
        <w:rPr>
          <w:rFonts w:cs="Calibri"/>
        </w:rPr>
        <w:t xml:space="preserve"> ger oss tillgång till högkvalificerad internationell expertis, samtidigt som det också innebär arbetsmöjligheter för svenska </w:t>
      </w:r>
      <w:r w:rsidR="00350E9E">
        <w:rPr>
          <w:rFonts w:cs="Calibri"/>
        </w:rPr>
        <w:t>medborgare.</w:t>
      </w:r>
    </w:p>
    <w:p w:rsidR="008A38BE" w:rsidP="00872859">
      <w:pPr>
        <w:pStyle w:val="BodyText"/>
        <w:spacing w:after="0"/>
        <w:rPr>
          <w:rFonts w:cs="Calibri"/>
        </w:rPr>
      </w:pPr>
    </w:p>
    <w:p w:rsidR="00FE166A" w:rsidP="00872859">
      <w:pPr>
        <w:pStyle w:val="BodyText"/>
        <w:spacing w:after="0"/>
        <w:rPr>
          <w:rFonts w:cs="Calibri"/>
        </w:rPr>
      </w:pPr>
      <w:r>
        <w:rPr>
          <w:rFonts w:cs="Calibri"/>
        </w:rPr>
        <w:t xml:space="preserve">Ett exempel </w:t>
      </w:r>
      <w:r>
        <w:rPr>
          <w:rFonts w:cs="Calibri"/>
        </w:rPr>
        <w:t>på det är det nyetablerade globala innovationskontoret som FN:s ba</w:t>
      </w:r>
      <w:r w:rsidR="00806786">
        <w:rPr>
          <w:rFonts w:cs="Calibri"/>
        </w:rPr>
        <w:t>r</w:t>
      </w:r>
      <w:r>
        <w:rPr>
          <w:rFonts w:cs="Calibri"/>
        </w:rPr>
        <w:t>nfond Unicef valt att förlägga till Stockholm</w:t>
      </w:r>
      <w:r w:rsidR="00806786">
        <w:rPr>
          <w:rFonts w:cs="Calibri"/>
        </w:rPr>
        <w:t xml:space="preserve">. Kontoret </w:t>
      </w:r>
      <w:r w:rsidRPr="00806786" w:rsidR="00806786">
        <w:rPr>
          <w:rFonts w:cs="Calibri"/>
        </w:rPr>
        <w:t xml:space="preserve">i Stockholm förväntas ha cirka 50 anställda senast i december i år. Idag har </w:t>
      </w:r>
      <w:r w:rsidR="00806786">
        <w:rPr>
          <w:rFonts w:cs="Calibri"/>
        </w:rPr>
        <w:t>innovationskontoret</w:t>
      </w:r>
      <w:r w:rsidRPr="00806786" w:rsidR="00806786">
        <w:rPr>
          <w:rFonts w:cs="Calibri"/>
        </w:rPr>
        <w:t xml:space="preserve"> 16 anställda från </w:t>
      </w:r>
      <w:r>
        <w:rPr>
          <w:rFonts w:cs="Calibri"/>
        </w:rPr>
        <w:t>12</w:t>
      </w:r>
      <w:r w:rsidRPr="00806786">
        <w:rPr>
          <w:rFonts w:cs="Calibri"/>
        </w:rPr>
        <w:t xml:space="preserve"> </w:t>
      </w:r>
      <w:r w:rsidRPr="00806786" w:rsidR="00806786">
        <w:rPr>
          <w:rFonts w:cs="Calibri"/>
        </w:rPr>
        <w:t xml:space="preserve">olika länder, varav </w:t>
      </w:r>
      <w:r>
        <w:rPr>
          <w:rFonts w:cs="Calibri"/>
        </w:rPr>
        <w:t xml:space="preserve">3 </w:t>
      </w:r>
      <w:r w:rsidRPr="00806786" w:rsidR="00806786">
        <w:rPr>
          <w:rFonts w:cs="Calibri"/>
        </w:rPr>
        <w:t>från Sverige. Rekryteringen pågår för fullt.</w:t>
      </w:r>
    </w:p>
    <w:p w:rsidR="00806786" w:rsidP="00872859">
      <w:pPr>
        <w:pStyle w:val="BodyText"/>
        <w:spacing w:after="0"/>
        <w:rPr>
          <w:rFonts w:cs="Calibri"/>
        </w:rPr>
      </w:pPr>
    </w:p>
    <w:p w:rsidR="00806786" w:rsidP="00872859">
      <w:pPr>
        <w:pStyle w:val="BodyText"/>
        <w:spacing w:after="0"/>
        <w:rPr>
          <w:rFonts w:cs="Calibri"/>
        </w:rPr>
      </w:pPr>
      <w:r>
        <w:rPr>
          <w:rFonts w:cs="Calibri"/>
        </w:rPr>
        <w:t xml:space="preserve">Regeringen har också skapat förutsättningar för att </w:t>
      </w:r>
      <w:r w:rsidR="00E30A9B">
        <w:rPr>
          <w:rFonts w:cs="Calibri"/>
        </w:rPr>
        <w:t xml:space="preserve">Internationella vaccininstitutet (IVI) </w:t>
      </w:r>
      <w:r>
        <w:rPr>
          <w:rFonts w:cs="Calibri"/>
        </w:rPr>
        <w:t>ska etablera sitt</w:t>
      </w:r>
      <w:r w:rsidR="00E30A9B">
        <w:rPr>
          <w:rFonts w:cs="Calibri"/>
        </w:rPr>
        <w:t xml:space="preserve"> nya europakontor</w:t>
      </w:r>
      <w:r>
        <w:rPr>
          <w:rFonts w:cs="Calibri"/>
        </w:rPr>
        <w:t xml:space="preserve"> i Sverige</w:t>
      </w:r>
      <w:r w:rsidR="00E30A9B">
        <w:rPr>
          <w:rFonts w:cs="Calibri"/>
        </w:rPr>
        <w:t>.</w:t>
      </w:r>
      <w:r>
        <w:rPr>
          <w:rFonts w:cs="Calibri"/>
        </w:rPr>
        <w:t xml:space="preserve"> </w:t>
      </w:r>
      <w:r>
        <w:rPr>
          <w:rFonts w:cs="Calibri"/>
        </w:rPr>
        <w:t xml:space="preserve">Riksdagen godkände den 18 maj i år värdlandsavtalet med IVI. </w:t>
      </w:r>
      <w:r w:rsidR="00E30A9B">
        <w:rPr>
          <w:rFonts w:cs="Calibri"/>
        </w:rPr>
        <w:t>Med start i september</w:t>
      </w:r>
      <w:r>
        <w:rPr>
          <w:rFonts w:cs="Calibri"/>
        </w:rPr>
        <w:t xml:space="preserve"> </w:t>
      </w:r>
      <w:r w:rsidR="00E30A9B">
        <w:rPr>
          <w:rFonts w:cs="Calibri"/>
        </w:rPr>
        <w:t xml:space="preserve">förväntas IVI börja rekrytera, vilket skapar </w:t>
      </w:r>
      <w:r>
        <w:rPr>
          <w:rFonts w:cs="Calibri"/>
        </w:rPr>
        <w:t xml:space="preserve">arbetstillfällen och rekryteringsmöjligheter för svenska experter. </w:t>
      </w:r>
    </w:p>
    <w:p w:rsidR="00806786" w:rsidP="00872859">
      <w:pPr>
        <w:pStyle w:val="BodyText"/>
        <w:spacing w:after="0"/>
        <w:rPr>
          <w:rFonts w:cs="Calibri"/>
        </w:rPr>
      </w:pPr>
    </w:p>
    <w:p w:rsidR="00806786" w:rsidP="00872859">
      <w:pPr>
        <w:rPr>
          <w:rFonts w:cs="Calibri"/>
        </w:rPr>
      </w:pPr>
      <w:r>
        <w:t xml:space="preserve">Målet med dessa etableringar är att Sverige vill skapa bästa möjliga förutsättningar för att bidra till att genomföra Agenda 2030 och att rusta världen för framtida pandemier. </w:t>
      </w:r>
      <w:r>
        <w:rPr>
          <w:rFonts w:cs="Calibri"/>
        </w:rPr>
        <w:t xml:space="preserve">Ett stort mervärde är de synergieffekter och positiva effekter vi kan få även i Sverige när dessa internationella center får </w:t>
      </w:r>
      <w:r w:rsidRPr="00806786">
        <w:rPr>
          <w:rFonts w:cs="Calibri"/>
        </w:rPr>
        <w:t>möjlighet att bygga samarbeten med det svenska näringslivet, akademin</w:t>
      </w:r>
      <w:r>
        <w:rPr>
          <w:rFonts w:cs="Calibri"/>
        </w:rPr>
        <w:t xml:space="preserve"> och </w:t>
      </w:r>
      <w:r w:rsidRPr="00806786">
        <w:rPr>
          <w:rFonts w:cs="Calibri"/>
        </w:rPr>
        <w:t>andra aktörer inom</w:t>
      </w:r>
      <w:r>
        <w:rPr>
          <w:rFonts w:cs="Calibri"/>
        </w:rPr>
        <w:t xml:space="preserve"> </w:t>
      </w:r>
      <w:r w:rsidR="00E30A9B">
        <w:rPr>
          <w:rFonts w:cs="Calibri"/>
        </w:rPr>
        <w:t>civilsamhället</w:t>
      </w:r>
      <w:r>
        <w:rPr>
          <w:rFonts w:cs="Calibri"/>
        </w:rPr>
        <w:t xml:space="preserve"> eller</w:t>
      </w:r>
      <w:r w:rsidRPr="00806786">
        <w:rPr>
          <w:rFonts w:cs="Calibri"/>
        </w:rPr>
        <w:t xml:space="preserve"> det innovativa svenska ekosystemet samt </w:t>
      </w:r>
      <w:r>
        <w:rPr>
          <w:rFonts w:cs="Calibri"/>
        </w:rPr>
        <w:t xml:space="preserve">ta del av </w:t>
      </w:r>
      <w:r w:rsidRPr="00806786">
        <w:rPr>
          <w:rFonts w:cs="Calibri"/>
        </w:rPr>
        <w:t xml:space="preserve">Sveriges högteknologiska lösningar </w:t>
      </w:r>
      <w:r>
        <w:rPr>
          <w:rFonts w:cs="Calibri"/>
        </w:rPr>
        <w:t>inom dessa områden.</w:t>
      </w:r>
    </w:p>
    <w:p w:rsidR="002E57AF" w:rsidRPr="00CD4962" w:rsidP="00872859">
      <w:pPr>
        <w:pStyle w:val="BodyText"/>
        <w:spacing w:after="0"/>
      </w:pPr>
      <w:r w:rsidRPr="00CD4962">
        <w:t xml:space="preserve">Stockholm den </w:t>
      </w:r>
      <w:sdt>
        <w:sdtPr>
          <w:id w:val="-1225218591"/>
          <w:placeholder>
            <w:docPart w:val="96C26723503D47A9B639719FDB78B98C"/>
          </w:placeholder>
          <w:dataBinding w:xpath="/ns0:DocumentInfo[1]/ns0:BaseInfo[1]/ns0:HeaderDate[1]" w:storeItemID="{619237FD-4340-444A-8584-90A0F89C491E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A040C">
            <w:t>15 juni 2022</w:t>
          </w:r>
        </w:sdtContent>
      </w:sdt>
    </w:p>
    <w:p w:rsidR="002E57AF" w:rsidP="00872859">
      <w:pPr>
        <w:pStyle w:val="BodyText"/>
      </w:pPr>
    </w:p>
    <w:p w:rsidR="002E57AF" w:rsidRPr="00432138" w:rsidP="00872859">
      <w:pPr>
        <w:pStyle w:val="BodyText"/>
      </w:pPr>
      <w:r>
        <w:t xml:space="preserve">Matilda </w:t>
      </w:r>
      <w:r>
        <w:t>Ernkrans</w:t>
      </w:r>
      <w:r>
        <w:t xml:space="preserve"> </w:t>
      </w:r>
    </w:p>
    <w:p w:rsidR="002E57AF" w:rsidP="004E18BD">
      <w:pPr>
        <w:pStyle w:val="BodyText"/>
      </w:pPr>
    </w:p>
    <w:p w:rsidR="004E18BD" w:rsidP="004E18BD">
      <w:pPr>
        <w:pStyle w:val="BodyText"/>
      </w:pPr>
    </w:p>
    <w:p w:rsidR="004E18BD" w:rsidRPr="004E18BD" w:rsidP="004E18BD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E18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E18BD" w:rsidRPr="007D73AB" w:rsidP="00340DE0">
          <w:pPr>
            <w:pStyle w:val="Header"/>
          </w:pPr>
        </w:p>
      </w:tc>
      <w:tc>
        <w:tcPr>
          <w:tcW w:w="1134" w:type="dxa"/>
        </w:tcPr>
        <w:p w:rsidR="004E18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E18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E18BD" w:rsidRPr="00710A6C" w:rsidP="00EE3C0F">
          <w:pPr>
            <w:pStyle w:val="Header"/>
            <w:rPr>
              <w:b/>
            </w:rPr>
          </w:pPr>
        </w:p>
        <w:p w:rsidR="004E18BD" w:rsidP="00EE3C0F">
          <w:pPr>
            <w:pStyle w:val="Header"/>
          </w:pPr>
        </w:p>
        <w:p w:rsidR="004E18BD" w:rsidP="00EE3C0F">
          <w:pPr>
            <w:pStyle w:val="Header"/>
          </w:pPr>
        </w:p>
        <w:p w:rsidR="004E18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5BD1A625024C67AA9A49566A2297BB"/>
            </w:placeholder>
            <w:dataBinding w:xpath="/ns0:DocumentInfo[1]/ns0:BaseInfo[1]/ns0:Dnr[1]" w:storeItemID="{619237FD-4340-444A-8584-90A0F89C491E}" w:prefixMappings="xmlns:ns0='http://lp/documentinfo/RK' "/>
            <w:text/>
          </w:sdtPr>
          <w:sdtContent>
            <w:p w:rsidR="004E18BD" w:rsidP="00EE3C0F">
              <w:pPr>
                <w:pStyle w:val="Header"/>
              </w:pPr>
              <w:r>
                <w:t>UD2022/08968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F7E9F453DF4444AC91F4B421B5B836"/>
            </w:placeholder>
            <w:showingPlcHdr/>
            <w:dataBinding w:xpath="/ns0:DocumentInfo[1]/ns0:BaseInfo[1]/ns0:DocNumber[1]" w:storeItemID="{619237FD-4340-444A-8584-90A0F89C491E}" w:prefixMappings="xmlns:ns0='http://lp/documentinfo/RK' "/>
            <w:text/>
          </w:sdtPr>
          <w:sdtContent>
            <w:p w:rsidR="004E18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E18BD" w:rsidP="00EE3C0F">
          <w:pPr>
            <w:pStyle w:val="Header"/>
          </w:pPr>
        </w:p>
      </w:tc>
      <w:tc>
        <w:tcPr>
          <w:tcW w:w="1134" w:type="dxa"/>
        </w:tcPr>
        <w:p w:rsidR="004E18BD" w:rsidP="0094502D">
          <w:pPr>
            <w:pStyle w:val="Header"/>
          </w:pPr>
        </w:p>
        <w:p w:rsidR="004E18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8A90B6ADB249EEADA50CBE2CDC7A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57AF" w:rsidRPr="00AA040C" w:rsidP="00340DE0">
              <w:pPr>
                <w:pStyle w:val="Header"/>
                <w:rPr>
                  <w:b/>
                </w:rPr>
              </w:pPr>
              <w:r w:rsidRPr="00AA040C">
                <w:rPr>
                  <w:b/>
                </w:rPr>
                <w:t>Utrikesdepartementet</w:t>
              </w:r>
            </w:p>
            <w:p w:rsidR="00872859" w:rsidP="00340DE0">
              <w:pPr>
                <w:pStyle w:val="Header"/>
              </w:pPr>
              <w:r w:rsidRPr="00AA040C">
                <w:t>Biståndsministern</w:t>
              </w:r>
            </w:p>
            <w:p w:rsidR="00872859" w:rsidP="00340DE0">
              <w:pPr>
                <w:pStyle w:val="Header"/>
              </w:pPr>
            </w:p>
            <w:p w:rsidR="004E18BD" w:rsidRPr="00AA040C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267B5340784BDAB3BFE051EFD9D955"/>
          </w:placeholder>
          <w:dataBinding w:xpath="/ns0:DocumentInfo[1]/ns0:BaseInfo[1]/ns0:Recipient[1]" w:storeItemID="{619237FD-4340-444A-8584-90A0F89C491E}" w:prefixMappings="xmlns:ns0='http://lp/documentinfo/RK' "/>
          <w:text w:multiLine="1"/>
        </w:sdtPr>
        <w:sdtContent>
          <w:tc>
            <w:tcPr>
              <w:tcW w:w="3170" w:type="dxa"/>
            </w:tcPr>
            <w:p w:rsidR="004E18BD" w:rsidRPr="00AA040C" w:rsidP="00547B89">
              <w:pPr>
                <w:pStyle w:val="Header"/>
              </w:pPr>
              <w:r w:rsidRPr="00AA040C">
                <w:t>Till riksdagen</w:t>
              </w:r>
              <w:r w:rsidRPr="00AA040C">
                <w:br/>
              </w:r>
              <w:r w:rsidRPr="00AA040C">
                <w:br/>
              </w:r>
            </w:p>
          </w:tc>
        </w:sdtContent>
      </w:sdt>
      <w:tc>
        <w:tcPr>
          <w:tcW w:w="1134" w:type="dxa"/>
        </w:tcPr>
        <w:p w:rsidR="004E18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5BD1A625024C67AA9A49566A229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E5E7A-A109-44F9-BD2A-403B56F193CD}"/>
      </w:docPartPr>
      <w:docPartBody>
        <w:p w:rsidR="00E14776" w:rsidP="002C07EC">
          <w:pPr>
            <w:pStyle w:val="0B5BD1A625024C67AA9A49566A2297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7E9F453DF4444AC91F4B421B5B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8BA71-D9F4-4AB9-B63B-7C875C3D4CC8}"/>
      </w:docPartPr>
      <w:docPartBody>
        <w:p w:rsidR="00E14776" w:rsidP="002C07EC">
          <w:pPr>
            <w:pStyle w:val="F6F7E9F453DF4444AC91F4B421B5B8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8A90B6ADB249EEADA50CBE2CDC7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24A13-BE9B-4788-A431-3248C76A461D}"/>
      </w:docPartPr>
      <w:docPartBody>
        <w:p w:rsidR="00E14776" w:rsidP="002C07EC">
          <w:pPr>
            <w:pStyle w:val="A98A90B6ADB249EEADA50CBE2CDC7A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267B5340784BDAB3BFE051EFD9D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F2A68-7B10-4CD4-958E-6DDF47089C2F}"/>
      </w:docPartPr>
      <w:docPartBody>
        <w:p w:rsidR="00E14776" w:rsidP="002C07EC">
          <w:pPr>
            <w:pStyle w:val="BC267B5340784BDAB3BFE051EFD9D9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26723503D47A9B639719FDB78B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E7AAC-A842-4404-9923-57C3C9E0E135}"/>
      </w:docPartPr>
      <w:docPartBody>
        <w:p w:rsidR="00E14776" w:rsidP="002C07EC">
          <w:pPr>
            <w:pStyle w:val="96C26723503D47A9B639719FDB78B98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7EC"/>
  </w:style>
  <w:style w:type="paragraph" w:customStyle="1" w:styleId="0B5BD1A625024C67AA9A49566A2297BB">
    <w:name w:val="0B5BD1A625024C67AA9A49566A2297BB"/>
    <w:rsid w:val="002C07EC"/>
  </w:style>
  <w:style w:type="paragraph" w:customStyle="1" w:styleId="BC267B5340784BDAB3BFE051EFD9D955">
    <w:name w:val="BC267B5340784BDAB3BFE051EFD9D955"/>
    <w:rsid w:val="002C07EC"/>
  </w:style>
  <w:style w:type="paragraph" w:customStyle="1" w:styleId="F6F7E9F453DF4444AC91F4B421B5B8361">
    <w:name w:val="F6F7E9F453DF4444AC91F4B421B5B8361"/>
    <w:rsid w:val="002C0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8A90B6ADB249EEADA50CBE2CDC7A7A1">
    <w:name w:val="A98A90B6ADB249EEADA50CBE2CDC7A7A1"/>
    <w:rsid w:val="002C0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C26723503D47A9B639719FDB78B98C">
    <w:name w:val="96C26723503D47A9B639719FDB78B98C"/>
    <w:rsid w:val="002C07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2022-06-15T00:00:00</HeaderDate>
    <Office/>
    <Dnr>UD2022/08968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badcec53-ca3e-42ca-b90a-e21c5736285e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F792-139D-43F4-B96F-151EE5E88E5D}"/>
</file>

<file path=customXml/itemProps2.xml><?xml version="1.0" encoding="utf-8"?>
<ds:datastoreItem xmlns:ds="http://schemas.openxmlformats.org/officeDocument/2006/customXml" ds:itemID="{619237FD-4340-444A-8584-90A0F89C491E}"/>
</file>

<file path=customXml/itemProps3.xml><?xml version="1.0" encoding="utf-8"?>
<ds:datastoreItem xmlns:ds="http://schemas.openxmlformats.org/officeDocument/2006/customXml" ds:itemID="{873F4770-8CF1-41EC-80D3-708059881AD0}"/>
</file>

<file path=customXml/itemProps4.xml><?xml version="1.0" encoding="utf-8"?>
<ds:datastoreItem xmlns:ds="http://schemas.openxmlformats.org/officeDocument/2006/customXml" ds:itemID="{219026A6-8462-4FF7-A0D8-CEE6AB83194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1683 av Markus Wiechel (SD) Svensk FN-by.docx</dc:title>
  <cp:revision>2</cp:revision>
  <dcterms:created xsi:type="dcterms:W3CDTF">2022-06-15T09:34:00Z</dcterms:created>
  <dcterms:modified xsi:type="dcterms:W3CDTF">2022-06-15T09:34:00Z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1ee9a957-af01-40e3-bbea-01706aa87160</vt:lpwstr>
  </property>
</Properties>
</file>